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279" w:type="dxa"/>
        <w:tblLook w:val="04A0" w:firstRow="1" w:lastRow="0" w:firstColumn="1" w:lastColumn="0" w:noHBand="0" w:noVBand="1"/>
      </w:tblPr>
      <w:tblGrid>
        <w:gridCol w:w="10065"/>
      </w:tblGrid>
      <w:tr w:rsidR="00DF7DB7" w14:paraId="62E2F804" w14:textId="77777777" w:rsidTr="000D11F9">
        <w:tc>
          <w:tcPr>
            <w:tcW w:w="10065" w:type="dxa"/>
          </w:tcPr>
          <w:p w14:paraId="763B7ACD" w14:textId="0AD00588" w:rsidR="00DF7DB7" w:rsidRPr="00DF7DB7" w:rsidRDefault="00DF7DB7" w:rsidP="00DF7D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ATIVIDADES DE ARTE PROFESSORA MICHELLI – DE 20 DE JULHO A 03 DE AGOSTO</w:t>
            </w:r>
          </w:p>
        </w:tc>
      </w:tr>
    </w:tbl>
    <w:p w14:paraId="55AEACAE" w14:textId="42D20D2C" w:rsidR="002F7CF2" w:rsidRDefault="00A1353B">
      <w:pPr>
        <w:rPr>
          <w:rFonts w:ascii="Arial" w:hAnsi="Arial" w:cs="Arial"/>
          <w:sz w:val="24"/>
          <w:szCs w:val="24"/>
        </w:rPr>
      </w:pPr>
    </w:p>
    <w:p w14:paraId="0F502D86" w14:textId="11EF2DAC" w:rsidR="00DF7DB7" w:rsidRDefault="00DF7DB7">
      <w:pPr>
        <w:rPr>
          <w:rFonts w:ascii="Arial" w:hAnsi="Arial" w:cs="Arial"/>
          <w:sz w:val="24"/>
          <w:szCs w:val="24"/>
        </w:rPr>
      </w:pPr>
    </w:p>
    <w:p w14:paraId="1FB7D79C" w14:textId="2D93892B" w:rsidR="00DF7DB7" w:rsidRDefault="00DF7DB7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PRIMEIRA ATIVIDADE</w:t>
      </w:r>
    </w:p>
    <w:p w14:paraId="100202AD" w14:textId="56A7A244" w:rsidR="00DF7DB7" w:rsidRDefault="00DF7DB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EXPLORAR TEXTURAS COM MASSINHA</w:t>
      </w:r>
    </w:p>
    <w:p w14:paraId="7808F5EC" w14:textId="016076B0" w:rsidR="00DF7DB7" w:rsidRDefault="00B3414F" w:rsidP="00235B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usar a velha receita de massinha caseira para aqueles que não tem massinha em casa e vou deixar a receita para quem ainda não sabe fazer</w:t>
      </w:r>
      <w:r w:rsidR="00DF7DB7">
        <w:rPr>
          <w:rFonts w:ascii="Arial" w:hAnsi="Arial" w:cs="Arial"/>
          <w:sz w:val="24"/>
          <w:szCs w:val="24"/>
        </w:rPr>
        <w:t>.</w:t>
      </w:r>
    </w:p>
    <w:p w14:paraId="0183A605" w14:textId="77777777" w:rsidR="00B3414F" w:rsidRDefault="00B3414F" w:rsidP="00235BC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Após fazer a massinha brinque com seu filho marcando a massinha como se fosse carimba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-la com diferentes objetos, criando assim diferentes texturas na massinha, após carimbar a massinha peça para que a criança passe a mão de leve sentido as marcações que se formaram.</w:t>
      </w:r>
    </w:p>
    <w:p w14:paraId="282F207C" w14:textId="77777777" w:rsidR="00235BCE" w:rsidRDefault="00235BCE">
      <w:pPr>
        <w:rPr>
          <w:rFonts w:ascii="Arial" w:hAnsi="Arial" w:cs="Arial"/>
          <w:sz w:val="24"/>
          <w:szCs w:val="24"/>
        </w:rPr>
      </w:pPr>
    </w:p>
    <w:p w14:paraId="1087A2FF" w14:textId="3284B561" w:rsidR="00235BCE" w:rsidRDefault="00235BCE">
      <w:pPr>
        <w:rPr>
          <w:rFonts w:ascii="Arial" w:hAnsi="Arial" w:cs="Arial"/>
          <w:sz w:val="24"/>
          <w:szCs w:val="24"/>
        </w:rPr>
        <w:sectPr w:rsidR="00235BCE" w:rsidSect="000D11F9">
          <w:pgSz w:w="11906" w:h="16838"/>
          <w:pgMar w:top="720" w:right="720" w:bottom="720" w:left="567" w:header="708" w:footer="708" w:gutter="0"/>
          <w:cols w:space="708"/>
          <w:docGrid w:linePitch="360"/>
        </w:sectPr>
      </w:pPr>
    </w:p>
    <w:p w14:paraId="42FF86D2" w14:textId="5A6A314F" w:rsidR="00B3414F" w:rsidRDefault="00B341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RECEITA</w:t>
      </w:r>
    </w:p>
    <w:p w14:paraId="21BCB453" w14:textId="77777777" w:rsidR="00B3414F" w:rsidRPr="00B3414F" w:rsidRDefault="00B3414F" w:rsidP="00B34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B3414F">
        <w:rPr>
          <w:rFonts w:ascii="Arial" w:eastAsia="Times New Roman" w:hAnsi="Arial" w:cs="Arial"/>
          <w:sz w:val="26"/>
          <w:szCs w:val="26"/>
          <w:lang w:eastAsia="pt-BR"/>
        </w:rPr>
        <w:t>4 xícaras (chá) de farinha de trigo</w:t>
      </w:r>
    </w:p>
    <w:p w14:paraId="5F5E9A0F" w14:textId="77777777" w:rsidR="00B3414F" w:rsidRPr="00B3414F" w:rsidRDefault="00B3414F" w:rsidP="00B34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B3414F">
        <w:rPr>
          <w:rFonts w:ascii="Arial" w:eastAsia="Times New Roman" w:hAnsi="Arial" w:cs="Arial"/>
          <w:sz w:val="26"/>
          <w:szCs w:val="26"/>
          <w:lang w:eastAsia="pt-BR"/>
        </w:rPr>
        <w:t>1 xícara (chá) de sal</w:t>
      </w:r>
    </w:p>
    <w:p w14:paraId="4B491D58" w14:textId="77777777" w:rsidR="00B3414F" w:rsidRPr="00B3414F" w:rsidRDefault="00B3414F" w:rsidP="00B34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B3414F">
        <w:rPr>
          <w:rFonts w:ascii="Arial" w:eastAsia="Times New Roman" w:hAnsi="Arial" w:cs="Arial"/>
          <w:sz w:val="26"/>
          <w:szCs w:val="26"/>
          <w:lang w:eastAsia="pt-BR"/>
        </w:rPr>
        <w:t>1½ xícara (chá) de água</w:t>
      </w:r>
    </w:p>
    <w:p w14:paraId="4EF7A863" w14:textId="6ADF1BA8" w:rsidR="00B3414F" w:rsidRPr="00B3414F" w:rsidRDefault="00B3414F" w:rsidP="00B34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B3414F">
        <w:rPr>
          <w:rFonts w:ascii="Arial" w:eastAsia="Times New Roman" w:hAnsi="Arial" w:cs="Arial"/>
          <w:sz w:val="26"/>
          <w:szCs w:val="26"/>
          <w:lang w:eastAsia="pt-BR"/>
        </w:rPr>
        <w:t xml:space="preserve">1 colher (sopa) de óleo </w:t>
      </w:r>
    </w:p>
    <w:p w14:paraId="0E03BBA1" w14:textId="690DEB62" w:rsidR="00B3414F" w:rsidRDefault="00B3414F" w:rsidP="00B3414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75" w:lineRule="atLeast"/>
        <w:ind w:left="0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B3414F">
        <w:rPr>
          <w:rFonts w:ascii="Arial" w:eastAsia="Times New Roman" w:hAnsi="Arial" w:cs="Arial"/>
          <w:sz w:val="26"/>
          <w:szCs w:val="26"/>
          <w:lang w:eastAsia="pt-BR"/>
        </w:rPr>
        <w:t>corante comestível de cores variadas</w:t>
      </w:r>
      <w:r w:rsidR="00235BCE" w:rsidRPr="00235BCE">
        <w:rPr>
          <w:rFonts w:ascii="Arial" w:eastAsia="Times New Roman" w:hAnsi="Arial" w:cs="Arial"/>
          <w:sz w:val="26"/>
          <w:szCs w:val="26"/>
          <w:lang w:eastAsia="pt-BR"/>
        </w:rPr>
        <w:t xml:space="preserve"> (se quiser)</w:t>
      </w:r>
    </w:p>
    <w:p w14:paraId="560BF5ED" w14:textId="7C7CE808" w:rsidR="00235BCE" w:rsidRDefault="00235BCE" w:rsidP="00235BC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>
        <w:rPr>
          <w:rFonts w:ascii="Arial" w:eastAsia="Times New Roman" w:hAnsi="Arial" w:cs="Arial"/>
          <w:sz w:val="26"/>
          <w:szCs w:val="26"/>
          <w:lang w:eastAsia="pt-BR"/>
        </w:rPr>
        <w:t>MODO DE PREPARO</w:t>
      </w:r>
    </w:p>
    <w:p w14:paraId="5EDE823A" w14:textId="369FA278" w:rsidR="00235BCE" w:rsidRPr="00B3414F" w:rsidRDefault="00235BCE" w:rsidP="00235BCE">
      <w:pPr>
        <w:shd w:val="clear" w:color="auto" w:fill="FFFFFF"/>
        <w:spacing w:before="100" w:beforeAutospacing="1" w:after="100" w:afterAutospacing="1" w:line="375" w:lineRule="atLeast"/>
        <w:jc w:val="both"/>
        <w:rPr>
          <w:rFonts w:ascii="Arial" w:eastAsia="Times New Roman" w:hAnsi="Arial" w:cs="Arial"/>
          <w:sz w:val="26"/>
          <w:szCs w:val="26"/>
          <w:lang w:eastAsia="pt-BR"/>
        </w:rPr>
      </w:pPr>
      <w:r w:rsidRPr="00235BCE">
        <w:rPr>
          <w:rFonts w:ascii="Arial" w:hAnsi="Arial" w:cs="Arial"/>
          <w:sz w:val="26"/>
          <w:szCs w:val="26"/>
          <w:shd w:val="clear" w:color="auto" w:fill="FFFFFF"/>
        </w:rPr>
        <w:t>Misture os ingredientes em sequência e, por último, coloque o corante da cor que preferir.</w:t>
      </w:r>
    </w:p>
    <w:p w14:paraId="36F27F56" w14:textId="77777777" w:rsidR="00B3414F" w:rsidRDefault="00B3414F">
      <w:pPr>
        <w:rPr>
          <w:rFonts w:ascii="Arial" w:hAnsi="Arial" w:cs="Arial"/>
          <w:sz w:val="24"/>
          <w:szCs w:val="24"/>
        </w:rPr>
      </w:pPr>
    </w:p>
    <w:p w14:paraId="21D2B8B5" w14:textId="795B918C" w:rsidR="00B3414F" w:rsidRPr="00DF7DB7" w:rsidRDefault="00B3414F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0CC4F3BB" wp14:editId="3909DC2B">
            <wp:extent cx="2562225" cy="3416300"/>
            <wp:effectExtent l="0" t="0" r="9525" b="0"/>
            <wp:docPr id="1" name="Imagem 1" descr="10 maneiras de brincar de massinha - textur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0 maneiras de brincar de massinha - textur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41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C9640" w14:textId="77777777" w:rsidR="00B3414F" w:rsidRDefault="00B3414F">
      <w:pPr>
        <w:rPr>
          <w:rFonts w:ascii="Arial" w:hAnsi="Arial" w:cs="Arial"/>
          <w:b/>
          <w:bCs/>
          <w:color w:val="FF0000"/>
          <w:sz w:val="24"/>
          <w:szCs w:val="24"/>
        </w:rPr>
        <w:sectPr w:rsidR="00B3414F" w:rsidSect="00B3414F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53EC05F9" w14:textId="77777777" w:rsidR="00235BCE" w:rsidRDefault="00235BCE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1087BA4" w14:textId="32FDF6A6" w:rsidR="00DF7DB7" w:rsidRDefault="00DF7DB7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SEGUNDA ATIVIDADE</w:t>
      </w:r>
    </w:p>
    <w:p w14:paraId="1F20995F" w14:textId="1BE64964" w:rsidR="00DF7DB7" w:rsidRDefault="00235BCE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DERRUBAR DOMINÓ</w:t>
      </w:r>
    </w:p>
    <w:p w14:paraId="6C9A3F4B" w14:textId="6D20300A" w:rsidR="00235BCE" w:rsidRDefault="00235BCE" w:rsidP="00235BCE">
      <w:pPr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235BCE">
        <w:rPr>
          <w:rFonts w:ascii="Arial" w:hAnsi="Arial" w:cs="Arial"/>
          <w:sz w:val="26"/>
          <w:szCs w:val="26"/>
          <w:shd w:val="clear" w:color="auto" w:fill="FFFFFF"/>
        </w:rPr>
        <w:t>Com as peças do dominó, montem uma fileira bem grande. Quanto maior, melhor! Então, deixe que seu pequeno derrube a primeira pecinha para que todas as seguintes caiam também.</w:t>
      </w:r>
      <w:r>
        <w:rPr>
          <w:rFonts w:ascii="Arial" w:hAnsi="Arial" w:cs="Arial"/>
          <w:sz w:val="26"/>
          <w:szCs w:val="26"/>
          <w:shd w:val="clear" w:color="auto" w:fill="FFFFFF"/>
        </w:rPr>
        <w:t xml:space="preserve"> Pode substituir o dominó por peças de encaixe, </w:t>
      </w:r>
      <w:r w:rsidR="000D11F9">
        <w:rPr>
          <w:rFonts w:ascii="Arial" w:hAnsi="Arial" w:cs="Arial"/>
          <w:sz w:val="26"/>
          <w:szCs w:val="26"/>
          <w:shd w:val="clear" w:color="auto" w:fill="FFFFFF"/>
        </w:rPr>
        <w:t>ou algo que tenham em casa para substituir, não precisam ter a mesma forma nem o mesmo tamanho, basta conseguir o mesmo efeito do dominó.</w:t>
      </w:r>
    </w:p>
    <w:p w14:paraId="06DFCF9F" w14:textId="77777777" w:rsidR="00B77A1D" w:rsidRDefault="00B77A1D" w:rsidP="00235BCE">
      <w:pPr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2EEE409B" w14:textId="05313F06" w:rsidR="000D11F9" w:rsidRDefault="000D11F9" w:rsidP="00235BCE">
      <w:pPr>
        <w:spacing w:line="360" w:lineRule="auto"/>
        <w:jc w:val="both"/>
        <w:rPr>
          <w:rFonts w:ascii="Arial" w:hAnsi="Arial" w:cs="Arial"/>
          <w:sz w:val="26"/>
          <w:szCs w:val="26"/>
          <w:shd w:val="clear" w:color="auto" w:fill="FFFFFF"/>
        </w:rPr>
      </w:pPr>
    </w:p>
    <w:p w14:paraId="4D4B6BF2" w14:textId="77777777" w:rsidR="000D11F9" w:rsidRPr="00235BCE" w:rsidRDefault="000D11F9" w:rsidP="00235BCE">
      <w:pPr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D951D7B" w14:textId="07786514" w:rsidR="00DF7DB7" w:rsidRDefault="00DF7DB7">
      <w:pPr>
        <w:rPr>
          <w:rFonts w:ascii="Arial" w:hAnsi="Arial" w:cs="Arial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TERCEIRA ATIVIDADE</w:t>
      </w:r>
    </w:p>
    <w:p w14:paraId="30CA5402" w14:textId="77777777" w:rsidR="00B77A1D" w:rsidRDefault="00B77A1D">
      <w:pPr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62E617AB" w14:textId="50CC9AC0" w:rsidR="00B77A1D" w:rsidRPr="00B77A1D" w:rsidRDefault="00B77A1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TÊNIS DE BALÃO</w:t>
      </w:r>
    </w:p>
    <w:p w14:paraId="283E16C9" w14:textId="5D059CDA" w:rsidR="00B77A1D" w:rsidRDefault="00B77A1D" w:rsidP="00B77A1D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  <w:sectPr w:rsidR="00B77A1D" w:rsidSect="000D11F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3DED171F" w14:textId="77777777" w:rsidR="00B77A1D" w:rsidRDefault="00B77A1D" w:rsidP="00B77A1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7A1D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Não existe brincadeira mais fácil. Basta um pratinho de papel, um palito de sorvete e um balão. </w:t>
      </w:r>
    </w:p>
    <w:p w14:paraId="2F167B74" w14:textId="1778828A" w:rsidR="00B77A1D" w:rsidRDefault="00B77A1D" w:rsidP="00B77A1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B77A1D">
        <w:rPr>
          <w:rFonts w:ascii="Arial" w:hAnsi="Arial" w:cs="Arial"/>
          <w:sz w:val="24"/>
          <w:szCs w:val="24"/>
          <w:shd w:val="clear" w:color="auto" w:fill="FFFFFF"/>
        </w:rPr>
        <w:t xml:space="preserve">Cole o palito no pratinho, encha o balão, vá para </w:t>
      </w:r>
      <w:r>
        <w:rPr>
          <w:rFonts w:ascii="Arial" w:hAnsi="Arial" w:cs="Arial"/>
          <w:sz w:val="24"/>
          <w:szCs w:val="24"/>
          <w:shd w:val="clear" w:color="auto" w:fill="FFFFFF"/>
        </w:rPr>
        <w:t>um lugar com um pouco de espaço para brincarem</w:t>
      </w:r>
      <w:r w:rsidRPr="00B77A1D">
        <w:rPr>
          <w:rFonts w:ascii="Arial" w:hAnsi="Arial" w:cs="Arial"/>
          <w:sz w:val="24"/>
          <w:szCs w:val="24"/>
          <w:shd w:val="clear" w:color="auto" w:fill="FFFFFF"/>
        </w:rPr>
        <w:t xml:space="preserve"> e pronto: as crianças terão um jogo de tênis diferente e divertido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14:paraId="0534A8E0" w14:textId="7E55781B" w:rsidR="00B77A1D" w:rsidRDefault="00B77A1D" w:rsidP="00B77A1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Ideal para dias de chuva ou muito frio!</w:t>
      </w:r>
    </w:p>
    <w:p w14:paraId="74A95BF1" w14:textId="6A1B9223" w:rsidR="00B77A1D" w:rsidRDefault="00B77A1D" w:rsidP="00B77A1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Lembrando que os materiais podem ser substituídos pelo que tiverem em casa.</w:t>
      </w:r>
    </w:p>
    <w:p w14:paraId="48C72C75" w14:textId="1C016B3C" w:rsidR="00B77A1D" w:rsidRDefault="00B77A1D" w:rsidP="00B77A1D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D7B9165" w14:textId="0885BD2A" w:rsidR="00B77A1D" w:rsidRDefault="00B77A1D" w:rsidP="00B77A1D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DB6B646" w14:textId="357B4FE1" w:rsidR="00B77A1D" w:rsidRDefault="00B77A1D" w:rsidP="00B77A1D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6B44A45" w14:textId="5D92299B" w:rsidR="00B77A1D" w:rsidRDefault="00B77A1D" w:rsidP="00B77A1D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B5318C4" w14:textId="4DEA01E7" w:rsidR="00B77A1D" w:rsidRDefault="00B77A1D" w:rsidP="00B77A1D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557C792" w14:textId="338FFEE9" w:rsidR="00B77A1D" w:rsidRDefault="00B77A1D" w:rsidP="00B77A1D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6330670" w14:textId="5E8ACFB3" w:rsidR="00B77A1D" w:rsidRDefault="00B77A1D" w:rsidP="00B77A1D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E4EFE24" w14:textId="77777777" w:rsidR="00B77A1D" w:rsidRDefault="00B77A1D" w:rsidP="00B77A1D">
      <w:pPr>
        <w:spacing w:line="36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FDF4D8B" w14:textId="70050B82" w:rsidR="00B77A1D" w:rsidRPr="00B77A1D" w:rsidRDefault="00B77A1D" w:rsidP="00B77A1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noProof/>
          <w:lang w:eastAsia="pt-BR"/>
        </w:rPr>
        <w:lastRenderedPageBreak/>
        <w:drawing>
          <wp:inline distT="0" distB="0" distL="0" distR="0" wp14:anchorId="373C8053" wp14:editId="631D2443">
            <wp:extent cx="3209925" cy="4819650"/>
            <wp:effectExtent l="0" t="0" r="9525" b="0"/>
            <wp:docPr id="2" name="Imagem 2" descr="Brincadeiras indoor para os dias de chuva! - Just Real M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incadeiras indoor para os dias de chuva! - Just Real Mom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81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77A1D" w:rsidRPr="00B77A1D" w:rsidSect="00B77A1D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21223"/>
    <w:multiLevelType w:val="multilevel"/>
    <w:tmpl w:val="DAC4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B7"/>
    <w:rsid w:val="000D11F9"/>
    <w:rsid w:val="00235BCE"/>
    <w:rsid w:val="0031212D"/>
    <w:rsid w:val="005C6A88"/>
    <w:rsid w:val="009236AC"/>
    <w:rsid w:val="00A1353B"/>
    <w:rsid w:val="00B3414F"/>
    <w:rsid w:val="00B77A1D"/>
    <w:rsid w:val="00DF7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C2380"/>
  <w15:chartTrackingRefBased/>
  <w15:docId w15:val="{9745E9FB-2686-4E78-950E-9A23282B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F7D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Michelli Colaço</dc:creator>
  <cp:keywords/>
  <dc:description/>
  <cp:lastModifiedBy>Oem</cp:lastModifiedBy>
  <cp:revision>2</cp:revision>
  <dcterms:created xsi:type="dcterms:W3CDTF">2020-07-20T17:27:00Z</dcterms:created>
  <dcterms:modified xsi:type="dcterms:W3CDTF">2020-07-20T17:27:00Z</dcterms:modified>
</cp:coreProperties>
</file>