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24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C.E.M do Campo Cultivando o Saber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24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Diretora: Adriana Maria Tonial Piaia</w:t>
      </w:r>
    </w:p>
    <w:p w:rsidR="00000000" w:rsidDel="00000000" w:rsidP="00000000" w:rsidRDefault="00000000" w:rsidRPr="00000000" w14:paraId="00000003">
      <w:pPr>
        <w:spacing w:after="0" w:before="24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Professora: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Tatiane Aparecida Paz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24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Aluno (a): 5°Ano</w:t>
      </w:r>
    </w:p>
    <w:p w:rsidR="00000000" w:rsidDel="00000000" w:rsidP="00000000" w:rsidRDefault="00000000" w:rsidRPr="00000000" w14:paraId="00000005">
      <w:pPr>
        <w:spacing w:after="0" w:before="24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Água Doce, 20 a 31 de julho de 2020</w:t>
      </w:r>
    </w:p>
    <w:p w:rsidR="00000000" w:rsidDel="00000000" w:rsidP="00000000" w:rsidRDefault="00000000" w:rsidRPr="00000000" w14:paraId="00000006">
      <w:pPr>
        <w:spacing w:after="0" w:before="24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Nesta quinzena, trabalharemos sobre o nosso município, que neste ano completa 62 anos no dia 25 de julho.</w:t>
      </w:r>
    </w:p>
    <w:p w:rsidR="00000000" w:rsidDel="00000000" w:rsidP="00000000" w:rsidRDefault="00000000" w:rsidRPr="00000000" w14:paraId="00000007">
      <w:pPr>
        <w:spacing w:after="0" w:before="240" w:line="240" w:lineRule="auto"/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Português</w:t>
      </w:r>
    </w:p>
    <w:p w:rsidR="00000000" w:rsidDel="00000000" w:rsidP="00000000" w:rsidRDefault="00000000" w:rsidRPr="00000000" w14:paraId="00000008">
      <w:pPr>
        <w:spacing w:after="0" w:before="24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Leia o Hino de Água Doce e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copie no caderno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 Assista o vídeo da música: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2060"/>
          <w:sz w:val="24"/>
          <w:szCs w:val="24"/>
          <w:rtl w:val="0"/>
        </w:rPr>
        <w:t xml:space="preserve">https://www.youtube.com/watch?v=1_EyxZpq2ak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1.Entre vales, montanhas e campos,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Nova história de vida se ergueu.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 bravura dos braços de heróis,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Lá no rio este berço nasceu.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Água Doce, esta terra tão bela,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teu povo é de paz e de bem.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Teu amor hoje e sempre inspire,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Liberdade e riquezas também.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2.As sementes ao solo lançadas,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colheita em fartura anuncia.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Sim, no campo e também na cidade,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Nossa gente é bem mais alegria.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3.Todo o povo enaltece a glória,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Deste lar tão ainda criança.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Água Doce, pra sempre queremos,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Um recanto de fé e esperança.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Letra e Música: Jorge Caron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música, assim como o poema pode ser escrito em versos e com rimas.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Encontre as rimas da música e circule de cores iguais cada par de rimas que encontrar.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Apostila módulo 2 páginas 51 a 57 atividades 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Página 58, produção textual: Escreva uma página de um diário. Aproveitando que estamos falando sobre o município, escolha algo que tenha acontecido em algum passeio ou referente ao nosso município.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Atividade não obrigatória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highlight w:val="yellow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 você gostou de escrever sobre algum acontecimento de sua vida na atividade anterior, que tal fazer um diário? Já imaginou no futuro você ler e relembrar coisas importantes que aconteceram com você e como foi esse período em casa? Se inspire e pegue umas dicas nas páginas 59 e 60.</w:t>
        <w:br w:type="textWrapping"/>
      </w:r>
    </w:p>
    <w:p w:rsidR="00000000" w:rsidDel="00000000" w:rsidP="00000000" w:rsidRDefault="00000000" w:rsidRPr="00000000" w14:paraId="00000026">
      <w:pPr>
        <w:spacing w:after="24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472c4"/>
          <w:sz w:val="28"/>
          <w:szCs w:val="28"/>
          <w:rtl w:val="0"/>
        </w:rPr>
        <w:t xml:space="preserve">História</w:t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Copie no caderno: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História de Água Doce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Antigamente as terras de Água Doce pertenciam a Joaçaba.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Encruzilhada era o nome antes de ser chamada de Água Doce.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Por volta de 1943, o tropeiro João Líbia com suas mulas trazia do Rio Grande do Sul mantimentos.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Certo dia ao atravessar o rio, uma das mulas tropeçou derrubando a carga de açúcar no rio. Depois deste fato, alguém tomou a água do rio e disse que a água estava doce.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Assim surgiu o nome de Água Doce.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 1958 no dia 25 de julho, Água Doce tornou-se oficialmente município.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3180715</wp:posOffset>
            </wp:positionH>
            <wp:positionV relativeFrom="paragraph">
              <wp:posOffset>9525</wp:posOffset>
            </wp:positionV>
            <wp:extent cx="2165985" cy="2837815"/>
            <wp:effectExtent b="-335914" l="335915" r="335915" t="-335914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10387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5985" cy="2837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2616114" cy="233160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665" l="11042" r="10414" t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616114" cy="2331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                                                                          1932 – Vila Encruzilhada (todos os moradores)</w:t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1434465</wp:posOffset>
            </wp:positionH>
            <wp:positionV relativeFrom="paragraph">
              <wp:posOffset>111125</wp:posOffset>
            </wp:positionV>
            <wp:extent cx="2583180" cy="2021840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3334" l="6665" r="6041" t="555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021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Responda no caderno: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1- Em que data Água Doce se tornou município?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</w:t>
      </w:r>
      <w:r w:rsidDel="00000000" w:rsidR="00000000" w:rsidRPr="00000000">
        <w:rPr>
          <w:rtl w:val="0"/>
        </w:rPr>
        <w:t xml:space="preserve">._______________________________________________________________</w:t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2- Qual era o nome de Água Doce antes de ter esse nome?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</w:t>
      </w:r>
      <w:r w:rsidDel="00000000" w:rsidR="00000000" w:rsidRPr="00000000">
        <w:rPr>
          <w:rtl w:val="0"/>
        </w:rPr>
        <w:t xml:space="preserve">._______________________________________________________________</w:t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</w:t>
      </w:r>
      <w:r w:rsidDel="00000000" w:rsidR="00000000" w:rsidRPr="00000000">
        <w:rPr>
          <w:rFonts w:ascii="Arial" w:cs="Arial" w:eastAsia="Arial" w:hAnsi="Arial"/>
          <w:b w:val="1"/>
          <w:color w:val="4472c4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Faça um desenho de como você imagina a cena que deu origem ao nome de nosso município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472c4"/>
          <w:sz w:val="28"/>
          <w:szCs w:val="28"/>
          <w:rtl w:val="0"/>
        </w:rPr>
        <w:t xml:space="preserve">Artes</w:t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Assista o vídeo sobre a revitalização da nossa praça principal e faça um desenho de como ela era antes e como ficou depois da mudança ocorrida.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5496"/>
          <w:sz w:val="24"/>
          <w:szCs w:val="24"/>
          <w:rtl w:val="0"/>
        </w:rPr>
        <w:t xml:space="preserve">https://www.youtube.com/watch?v=R1lcvWb_0QI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28"/>
        <w:gridCol w:w="5228"/>
        <w:tblGridChange w:id="0">
          <w:tblGrid>
            <w:gridCol w:w="5228"/>
            <w:gridCol w:w="5228"/>
          </w:tblGrid>
        </w:tblGridChange>
      </w:tblGrid>
      <w:tr>
        <w:trPr>
          <w:trHeight w:val="5281" w:hRule="atLeast"/>
        </w:trP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Antes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Depois</w:t>
            </w:r>
          </w:p>
        </w:tc>
      </w:tr>
    </w:tbl>
    <w:p w:rsidR="00000000" w:rsidDel="00000000" w:rsidP="00000000" w:rsidRDefault="00000000" w:rsidRPr="00000000" w14:paraId="00000051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472c4"/>
          <w:sz w:val="28"/>
          <w:szCs w:val="28"/>
          <w:rtl w:val="0"/>
        </w:rPr>
        <w:t xml:space="preserve">Matemática</w:t>
      </w:r>
    </w:p>
    <w:p w:rsidR="00000000" w:rsidDel="00000000" w:rsidP="00000000" w:rsidRDefault="00000000" w:rsidRPr="00000000" w14:paraId="00000053">
      <w:pPr>
        <w:spacing w:after="0" w:line="240" w:lineRule="auto"/>
        <w:jc w:val="both"/>
        <w:rPr>
          <w:rFonts w:ascii="Arial" w:cs="Arial" w:eastAsia="Arial" w:hAnsi="Arial"/>
          <w:color w:val="4472c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Apostila módulo 2 : Medidas de superfície e volume, páginas 101 a 109.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Para fazer as atividades de superfície que estão na página 101, 102, 103, 105 e 107 assistam o vídeo: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https://www.youtube.com/watch?v=7S2WvkYU_Cs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Para fazer as atividades de volume que estão nas páginas 104, 106 e 107, 108 e 109 assistam o vídeo: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https://www.youtube.com/watch?v=W_DMgCEKF5c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724525" cy="18859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75563" l="5875" r="22891" t="436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472c4"/>
          <w:sz w:val="28"/>
          <w:szCs w:val="28"/>
          <w:rtl w:val="0"/>
        </w:rPr>
        <w:t xml:space="preserve">Geografia</w:t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highlight w:val="yellow"/>
          <w:rtl w:val="0"/>
        </w:rPr>
        <w:t xml:space="preserve">Copie e responda no caderno: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nosso estado é Santa Catarina e fica na região Sul do Brasil.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Os estados são divididos em municípios.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Nosso município se chama Água Doce.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Responda: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Qual o nome do nosso país?</w:t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R. ___________________________________________________________</w:t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Qual o nome do Nosso estado?</w:t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R. ___________________________________________________________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 Qual o nome do nosso município?</w:t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R. ___________________________________________________________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4- Observe o mapa de Água Doce com os nomes dos rios existentes em nosso município e faça uma lista em seu caderno com os nomes deles.</w:t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499745</wp:posOffset>
            </wp:positionH>
            <wp:positionV relativeFrom="paragraph">
              <wp:posOffset>254634</wp:posOffset>
            </wp:positionV>
            <wp:extent cx="3719830" cy="3210560"/>
            <wp:effectExtent b="254635" l="-254634" r="-254634" t="254635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2640" l="5616" r="7125" t="28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9830" cy="3210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highlight w:val="yellow"/>
          <w:u w:val="none"/>
          <w:vertAlign w:val="baseline"/>
          <w:rtl w:val="0"/>
        </w:rPr>
        <w:t xml:space="preserve">Apostila Módulo 2: Páginas 267 a 271 – Impactos sociais e ambientais da urbanização.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  <w:rtl w:val="0"/>
        </w:rPr>
        <w:t xml:space="preserve">Ciências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Nosso municipio é a capital da energia Eólica, ou seja energia que vem do vento. Assista esse vídeo do parque eólica de Água Doce e Palmas </w:t>
      </w:r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https://www.youtube.com/watch?v=Sr4MQQcGT10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 Agora Leia e faça as atividades da apostila sobre energia Hidrelétrica.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highlight w:val="yellow"/>
          <w:u w:val="none"/>
          <w:vertAlign w:val="baseline"/>
          <w:rtl w:val="0"/>
        </w:rPr>
        <w:t xml:space="preserve">Depois em seu caderno escreva um pequeno texto sobre qual das duas você considera que cause menos impacto no meio ambiente, ou seja, qual delas seria a melhor escolha?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highlight w:val="yellow"/>
          <w:u w:val="none"/>
          <w:vertAlign w:val="baseline"/>
          <w:rtl w:val="0"/>
        </w:rPr>
        <w:t xml:space="preserve">Apostila Módulo 2: Páginas 185 a 190 – Usinas hidrelétricas</w:t>
      </w: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youtube.com/watch?v=W_DMgCEKF5c" TargetMode="External"/><Relationship Id="rId13" Type="http://schemas.openxmlformats.org/officeDocument/2006/relationships/hyperlink" Target="https://www.youtube.com/watch?v=Sr4MQQcGT10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7S2WvkYU_Cs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