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1540"/>
        <w:gridCol w:w="3300"/>
        <w:gridCol w:w="400"/>
        <w:gridCol w:w="1040"/>
        <w:gridCol w:w="40"/>
        <w:gridCol w:w="40"/>
        <w:gridCol w:w="580"/>
        <w:gridCol w:w="1000"/>
        <w:gridCol w:w="40"/>
        <w:gridCol w:w="1600"/>
        <w:gridCol w:w="300"/>
        <w:gridCol w:w="100"/>
        <w:gridCol w:w="120"/>
        <w:gridCol w:w="920"/>
        <w:gridCol w:w="40"/>
        <w:gridCol w:w="100"/>
        <w:gridCol w:w="1580"/>
        <w:gridCol w:w="40"/>
        <w:gridCol w:w="40"/>
        <w:gridCol w:w="1260"/>
        <w:gridCol w:w="40"/>
        <w:gridCol w:w="280"/>
        <w:gridCol w:w="420"/>
        <w:gridCol w:w="40"/>
        <w:gridCol w:w="320"/>
        <w:gridCol w:w="80"/>
        <w:gridCol w:w="40"/>
        <w:gridCol w:w="280"/>
        <w:gridCol w:w="420"/>
        <w:gridCol w:w="60"/>
        <w:gridCol w:w="40"/>
      </w:tblGrid>
      <w:tr w:rsidR="00B22DD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22DD0" w:rsidRDefault="00B22DD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C408EB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3868383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383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jc w:val="center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8"/>
              </w:rPr>
              <w:t>28/01/2022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DEZEMBRO 2021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 w:rsidRPr="00405F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Pr="00405F7D" w:rsidRDefault="00C408EB">
            <w:pPr>
              <w:rPr>
                <w:lang w:val="en-US"/>
              </w:rPr>
            </w:pPr>
            <w:r w:rsidRPr="00405F7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3500" w:type="dxa"/>
            <w:gridSpan w:val="5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</w:tr>
      <w:tr w:rsidR="00B22DD0" w:rsidRPr="00405F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3500" w:type="dxa"/>
            <w:gridSpan w:val="5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1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6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Dezembro 2021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46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522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RECEITAS CORRENTES (I)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34.314.100,00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43.597.718,42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3.734.577,17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4.858.158,45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387.474,28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481.398,15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1.260.742,00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1.762.018,75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430.666,00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816.909,28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866.111,00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1.094.723,60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789.583,89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703.108,67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956.394,00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1.081.206,97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420.048,86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420.048,86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29.047.024,70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36.902.910,49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6.072.685,50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8.352.582,78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13.478.374,40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16.032.002,34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910.651,20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1.026.147,26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561.676,00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703.555,01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87/1996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170.646,60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226.795,73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4.516.000,45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3.852.991,00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6.045.826,92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349.115,22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335.393,65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79.792,00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57.843,34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269.323,22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277.550,31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(IV) = (I - II - 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34.007.319,09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43.119.826,22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RECEITAS DE CAPITAL (V)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2.013.734,08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(VII)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304.170,10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(VIII)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(IX)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304.170,10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624.980,00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1.065.475,44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138.975,44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379.000,00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926.500,00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(XI) = (V - VI - VII - VIII - IX - 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1.369.645,54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(XII) = (IV + XI)</w:t>
            </w:r>
          </w:p>
        </w:tc>
        <w:tc>
          <w:tcPr>
            <w:tcW w:w="46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34.667.299,09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44.489.471,76</w:t>
            </w:r>
          </w:p>
        </w:tc>
        <w:tc>
          <w:tcPr>
            <w:tcW w:w="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22DD0" w:rsidRDefault="00B22DD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30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C408EB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9713460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3460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jc w:val="center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8"/>
              </w:rPr>
              <w:t>28/01/2022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330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DEZEMBRO 2021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30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 w:rsidRPr="00405F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Pr="00405F7D" w:rsidRDefault="00C408EB">
            <w:pPr>
              <w:rPr>
                <w:lang w:val="en-US"/>
              </w:rPr>
            </w:pPr>
            <w:r w:rsidRPr="00405F7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58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</w:tr>
      <w:tr w:rsidR="00B22DD0" w:rsidRPr="00405F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330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9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Dezembro 2021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14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DESPESAS CORRENTES (XIII)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42.633.505,20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37.266.911,72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36.595.737,05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36.559.405,37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20.378.719,36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18.780.697,03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18.780.697,03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18.780.692,43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296.022,00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296.021,64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296.021,64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296.021,64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21.958.763,84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18.190.193,05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17.519.018,38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17.482.691,30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21.958.763,84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18.190.193,05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17.519.018,38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17.482.691,30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(XV) = (XIII - 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42.337.483,20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36.970.890,08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36.299.715,41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36.263.383,73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DESPESAS DE CAPITAL (XVI)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11.460.987,33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6.133.060,44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2.731.574,11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2.731.574,11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10.088.749,83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4.760.823,34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1.359.337,01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1.359.337,01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(XVII)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(XVIII)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(XIX)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1.372.237,50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1.372.237,10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1.372.237,10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1.372.237,10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4"/>
              </w:rPr>
              <w:t>DESPESAS PRIMÁRIAS DE CAPITAL (XXI) = (XVI - XVII - XVIII - XIX - 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10.088.749,83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4.760.823,34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1.359.337,01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1.359.337,01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484.604,32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(XXIII) = (XV + XXI + XXII)</w:t>
            </w:r>
          </w:p>
        </w:tc>
        <w:tc>
          <w:tcPr>
            <w:tcW w:w="1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52.910.837,35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41.731.713,42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37.659.052,42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37.622.720,74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1.854.202,47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1.854.202,47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/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Acima da Linha (XXIV) = [XIIa - (XXIIIa +XXIIIb + XXIIIc)]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4.977.312,17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/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580" w:type="dxa"/>
            <w:gridSpan w:val="2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1.335.768,09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30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22DD0" w:rsidRDefault="00B22DD0">
            <w:pPr>
              <w:pStyle w:val="EMPTYCELLSTYLE"/>
            </w:pPr>
          </w:p>
        </w:tc>
        <w:tc>
          <w:tcPr>
            <w:tcW w:w="1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/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Dezembro 2021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(XXV)</w:t>
            </w:r>
          </w:p>
        </w:tc>
        <w:tc>
          <w:tcPr>
            <w:tcW w:w="9600" w:type="dxa"/>
            <w:gridSpan w:val="2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420.048,86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(XXVI)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1.185.089,17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/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Acima da Linha (XXVII) =  XXIV + (XXV - XXVI)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4.212.271,86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/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1.274.129,00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22DD0" w:rsidRDefault="00B22DD0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1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9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C408EB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611750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750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jc w:val="center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8"/>
              </w:rPr>
              <w:t>28/01/2022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1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9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DEZEMBRO 2021</w:t>
            </w: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1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9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 w:rsidRPr="00405F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D0" w:rsidRPr="00405F7D" w:rsidRDefault="00C408EB">
            <w:pPr>
              <w:rPr>
                <w:lang w:val="en-US"/>
              </w:rPr>
            </w:pPr>
            <w:r w:rsidRPr="00405F7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5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</w:tr>
      <w:tr w:rsidR="00B22DD0" w:rsidRPr="00405F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DD0" w:rsidRPr="00405F7D" w:rsidRDefault="00B22DD0">
            <w:pPr>
              <w:pStyle w:val="EMPTYCELLSTYLE"/>
              <w:rPr>
                <w:lang w:val="en-US"/>
              </w:rPr>
            </w:pPr>
          </w:p>
        </w:tc>
        <w:tc>
          <w:tcPr>
            <w:tcW w:w="159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>
            <w:pPr>
              <w:pStyle w:val="EMPTYCELLSTYLE"/>
            </w:pPr>
          </w:p>
        </w:tc>
        <w:tc>
          <w:tcPr>
            <w:tcW w:w="482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31/Dez/2020(a)</w:t>
            </w:r>
          </w:p>
        </w:tc>
        <w:tc>
          <w:tcPr>
            <w:tcW w:w="582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Dezembro 2021 (b) 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(XXVIII)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3.691.412,27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6.836.476,69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DEDUÇÕES (XXIX)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13.208.932,80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17.759.791,85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12.960.135,30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17.510.994,35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12.995.371,68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17.547.326,03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(XXX) 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36.331,68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(XXXI) = (XXVIII - 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-9.517.520,53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-10.923.315,16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Abaixo da Linha (XXXII) = (XXXIa - XXXIb)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1.405.794,63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1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9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/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Dezembro 2021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VARIAÇÃO SALDO RPP = (XXXIII) = (XXXa - XXXb)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-1.095,30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(IX)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PASSIVOS RECONHECIDOS NA DC (XXXIV)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VARIAÇÃO CAMBIAL (XXXV)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PAGAMENTO DE PRECATÓRIOS INTEGRANTES DA DC (XXXVI)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AJUSTES RELATIVOS AO RPPS (XXXVII)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OUTROS AJUSTES (XXXVIII)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2.805.381,93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AJUSTADO - Abaixo da Linha (XXXIX) = (XXXII - XXXIII - IX + XXXIV + XXXV - XXXVI + XXXVII + XXXVIII)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4.212.271,86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B22DD0"/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Abaixo da Linha (XL) = XXXIX - (XXV - XXVI)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4.977.312,17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1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9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10.002.902,63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10.002.902,63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2DD0" w:rsidRDefault="00C408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1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9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28/01/2022, às 15:05:44.</w:t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D0" w:rsidRDefault="00C408E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5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B22DD0" w:rsidRDefault="00B22DD0">
            <w:pPr>
              <w:pStyle w:val="EMPTYCELLSTYLE"/>
            </w:pPr>
          </w:p>
        </w:tc>
        <w:tc>
          <w:tcPr>
            <w:tcW w:w="5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1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9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  <w:tr w:rsidR="00B22DD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B22DD0" w:rsidRDefault="00B22DD0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00"/>
              <w:gridCol w:w="2600"/>
              <w:gridCol w:w="5780"/>
            </w:tblGrid>
            <w:tr w:rsidR="00B22D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DD0" w:rsidRDefault="00C408E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B22DD0" w:rsidRDefault="00B22DD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DD0" w:rsidRDefault="00C408E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B22DD0" w:rsidRDefault="00B22DD0">
                  <w:pPr>
                    <w:pStyle w:val="EMPTYCELLSTYLE"/>
                  </w:pPr>
                </w:p>
              </w:tc>
            </w:tr>
            <w:tr w:rsidR="00B22D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DD0" w:rsidRDefault="00C408E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B22DD0" w:rsidRDefault="00B22DD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DD0" w:rsidRDefault="00C408E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B22DD0" w:rsidRDefault="00B22DD0">
                  <w:pPr>
                    <w:pStyle w:val="EMPTYCELLSTYLE"/>
                  </w:pPr>
                </w:p>
              </w:tc>
            </w:tr>
          </w:tbl>
          <w:p w:rsidR="00B22DD0" w:rsidRDefault="00B22DD0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28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2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60" w:type="dxa"/>
          </w:tcPr>
          <w:p w:rsidR="00B22DD0" w:rsidRDefault="00B22DD0">
            <w:pPr>
              <w:pStyle w:val="EMPTYCELLSTYLE"/>
            </w:pPr>
          </w:p>
        </w:tc>
        <w:tc>
          <w:tcPr>
            <w:tcW w:w="40" w:type="dxa"/>
          </w:tcPr>
          <w:p w:rsidR="00B22DD0" w:rsidRDefault="00B22DD0">
            <w:pPr>
              <w:pStyle w:val="EMPTYCELLSTYLE"/>
            </w:pPr>
          </w:p>
        </w:tc>
      </w:tr>
    </w:tbl>
    <w:p w:rsidR="00C408EB" w:rsidRDefault="00C408EB"/>
    <w:sectPr w:rsidR="00C408EB">
      <w:pgSz w:w="16840" w:h="1684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D0"/>
    <w:rsid w:val="00405F7D"/>
    <w:rsid w:val="00B22DD0"/>
    <w:rsid w:val="00C4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3866-CAF5-4F0E-B51A-6667E99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2022-01-28T18:10:00Z</dcterms:created>
  <dcterms:modified xsi:type="dcterms:W3CDTF">2022-01-28T18:10:00Z</dcterms:modified>
</cp:coreProperties>
</file>