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0"/>
        <w:gridCol w:w="1500"/>
        <w:gridCol w:w="60"/>
        <w:gridCol w:w="2380"/>
        <w:gridCol w:w="1000"/>
        <w:gridCol w:w="1580"/>
        <w:gridCol w:w="1300"/>
        <w:gridCol w:w="1300"/>
        <w:gridCol w:w="1300"/>
        <w:gridCol w:w="220"/>
        <w:gridCol w:w="380"/>
        <w:gridCol w:w="640"/>
        <w:gridCol w:w="960"/>
        <w:gridCol w:w="1320"/>
        <w:gridCol w:w="200"/>
        <w:gridCol w:w="940"/>
        <w:gridCol w:w="40"/>
        <w:gridCol w:w="40"/>
        <w:gridCol w:w="60"/>
        <w:gridCol w:w="900"/>
        <w:gridCol w:w="120"/>
        <w:gridCol w:w="100"/>
        <w:gridCol w:w="460"/>
        <w:gridCol w:w="360"/>
        <w:gridCol w:w="80"/>
        <w:gridCol w:w="80"/>
        <w:gridCol w:w="40"/>
      </w:tblGrid>
      <w:tr w:rsidR="0076448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5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238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0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58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3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3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3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240" w:type="dxa"/>
            <w:gridSpan w:val="3"/>
          </w:tcPr>
          <w:p w:rsidR="0076448C" w:rsidRDefault="0076448C">
            <w:pPr>
              <w:pStyle w:val="EMPTYCELLSTYLE"/>
            </w:pPr>
          </w:p>
        </w:tc>
        <w:tc>
          <w:tcPr>
            <w:tcW w:w="9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32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2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94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2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4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9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2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4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3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8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8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5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352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4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9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2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4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3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8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8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5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352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76448C">
            <w:pPr>
              <w:pStyle w:val="EMPTYCELLSTYLE"/>
            </w:pPr>
          </w:p>
        </w:tc>
        <w:tc>
          <w:tcPr>
            <w:tcW w:w="2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1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1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4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3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8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8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B77CDE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75128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284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352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76448C">
            <w:pPr>
              <w:pStyle w:val="EMPTYCELLSTYLE"/>
            </w:pPr>
          </w:p>
        </w:tc>
        <w:tc>
          <w:tcPr>
            <w:tcW w:w="2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1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76448C">
            <w:pPr>
              <w:pStyle w:val="EMPTYCELLSTYLE"/>
            </w:pPr>
          </w:p>
        </w:tc>
        <w:tc>
          <w:tcPr>
            <w:tcW w:w="1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4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76448C">
            <w:pPr>
              <w:pStyle w:val="EMPTYCELLSTYLE"/>
            </w:pPr>
          </w:p>
        </w:tc>
        <w:tc>
          <w:tcPr>
            <w:tcW w:w="3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8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8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76448C">
            <w:pPr>
              <w:pStyle w:val="EMPTYCELLSTYLE"/>
            </w:pPr>
          </w:p>
        </w:tc>
        <w:tc>
          <w:tcPr>
            <w:tcW w:w="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352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76448C">
            <w:pPr>
              <w:pStyle w:val="EMPTYCELLSTYLE"/>
            </w:pPr>
          </w:p>
        </w:tc>
        <w:tc>
          <w:tcPr>
            <w:tcW w:w="2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4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20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8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76448C">
            <w:pPr>
              <w:pStyle w:val="EMPTYCELLSTYLE"/>
            </w:pPr>
          </w:p>
        </w:tc>
        <w:tc>
          <w:tcPr>
            <w:tcW w:w="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352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520"/>
            </w:tblGrid>
            <w:tr w:rsidR="007644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13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448C" w:rsidRDefault="00B77C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CONSOLIDADO</w:t>
                  </w:r>
                </w:p>
              </w:tc>
            </w:tr>
            <w:tr w:rsidR="007644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13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448C" w:rsidRDefault="00B77C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RELATÓRIO DE GESTÃO FISCAL</w:t>
                  </w:r>
                </w:p>
              </w:tc>
            </w:tr>
            <w:tr w:rsidR="007644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13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448C" w:rsidRDefault="00B77CD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2"/>
                    </w:rPr>
                    <w:t>DEMONSTRATIVO DA DISPONIBILIDADE DE CAIXA E DOS RESTOS A PAGAR</w:t>
                  </w:r>
                </w:p>
              </w:tc>
            </w:tr>
            <w:tr w:rsidR="007644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13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448C" w:rsidRDefault="00B77C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ORÇAMENTOS FISCAL E DA SEGURIDADE SOCIAL</w:t>
                  </w:r>
                </w:p>
              </w:tc>
            </w:tr>
            <w:tr w:rsidR="007644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13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448C" w:rsidRDefault="00B77C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</w:rPr>
                    <w:t>JANEIRO A ABRIL/ATÉ 1º QUADRIMESTRE DE 2023</w:t>
                  </w:r>
                </w:p>
              </w:tc>
            </w:tr>
          </w:tbl>
          <w:p w:rsidR="0076448C" w:rsidRDefault="0076448C">
            <w:pPr>
              <w:pStyle w:val="EMPTYCELLSTYLE"/>
            </w:pPr>
          </w:p>
        </w:tc>
        <w:tc>
          <w:tcPr>
            <w:tcW w:w="2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4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20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76448C">
            <w:pPr>
              <w:pStyle w:val="EMPTYCELLSTYLE"/>
            </w:pPr>
          </w:p>
        </w:tc>
        <w:tc>
          <w:tcPr>
            <w:tcW w:w="8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76448C">
            <w:pPr>
              <w:pStyle w:val="EMPTYCELLSTYLE"/>
            </w:pPr>
          </w:p>
        </w:tc>
        <w:tc>
          <w:tcPr>
            <w:tcW w:w="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352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76448C">
            <w:pPr>
              <w:pStyle w:val="EMPTYCELLSTYLE"/>
            </w:pPr>
          </w:p>
        </w:tc>
        <w:tc>
          <w:tcPr>
            <w:tcW w:w="2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4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9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2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4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3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8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8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5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352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76448C">
            <w:pPr>
              <w:pStyle w:val="EMPTYCELLSTYLE"/>
            </w:pPr>
          </w:p>
        </w:tc>
        <w:tc>
          <w:tcPr>
            <w:tcW w:w="2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4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9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2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4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3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8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8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5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238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0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58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3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3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3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240" w:type="dxa"/>
            <w:gridSpan w:val="3"/>
          </w:tcPr>
          <w:p w:rsidR="0076448C" w:rsidRDefault="0076448C">
            <w:pPr>
              <w:pStyle w:val="EMPTYCELLSTYLE"/>
            </w:pPr>
          </w:p>
        </w:tc>
        <w:tc>
          <w:tcPr>
            <w:tcW w:w="9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32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2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94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2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4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9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2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4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3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8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8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4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448C" w:rsidRDefault="00B77CDE">
            <w:r>
              <w:rPr>
                <w:rFonts w:ascii="Arial" w:eastAsia="Arial" w:hAnsi="Arial" w:cs="Arial"/>
                <w:color w:val="000000"/>
                <w:sz w:val="14"/>
              </w:rPr>
              <w:t xml:space="preserve"> RGF – ANEXO 5 (LRF, art. 55, Inciso III, alínea "a")</w:t>
            </w:r>
          </w:p>
        </w:tc>
        <w:tc>
          <w:tcPr>
            <w:tcW w:w="10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58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3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3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3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240" w:type="dxa"/>
            <w:gridSpan w:val="3"/>
          </w:tcPr>
          <w:p w:rsidR="0076448C" w:rsidRDefault="0076448C">
            <w:pPr>
              <w:pStyle w:val="EMPTYCELLSTYLE"/>
            </w:pPr>
          </w:p>
        </w:tc>
        <w:tc>
          <w:tcPr>
            <w:tcW w:w="96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32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20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3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448C" w:rsidRDefault="00B77CD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4"/>
              </w:rPr>
              <w:t>R$ 1,00</w:t>
            </w:r>
          </w:p>
        </w:tc>
        <w:tc>
          <w:tcPr>
            <w:tcW w:w="8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8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IDENTIFICAÇÃO DOS RECURSOS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B77CDE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DISPONIBILIDADE DE CAIXA BRUTA</w:t>
            </w:r>
          </w:p>
        </w:tc>
        <w:tc>
          <w:tcPr>
            <w:tcW w:w="51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OBRIGAÇÕES FINANCEIRAS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B77CDE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INSUFICIÊNCIA FINANCEIRA VERIFICADA NO CONSÓRCIO PÚBLICO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B77CDE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DISPONIBILIDADE DE CAIXA LÍQUIDA (ANTES DA INSCRIÇÃO EM RESTOS A PAGAR NÃO PROCESSADOS DO EXERCÍCIO)1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B77CDE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E</w:t>
            </w:r>
            <w:r>
              <w:rPr>
                <w:rFonts w:ascii="Arial" w:eastAsia="Arial" w:hAnsi="Arial" w:cs="Arial"/>
                <w:color w:val="000000"/>
                <w:sz w:val="12"/>
              </w:rPr>
              <w:t>MPENHADOS E NÃO LIQUIDADOS DO EXERCÍCIO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B77CDE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EMPENHOS NÃO LIQUIDADOS CANCELADOS (NÃO INSCRITOS POR INSUFICIÊNCIA FINANCEIRA)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B77CDE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DISPONIBILIDADE DE CAIXA LÍQUIDA(APÓS A INSCRIÇÃO EM RESTOS A PAGAR NÃO PROCESSADOS DO EXERCÍCIO)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76448C">
            <w:pPr>
              <w:pStyle w:val="EMPTYCELLSTYLE"/>
            </w:pP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76448C">
            <w:pPr>
              <w:pStyle w:val="EMPTYCELLSTYLE"/>
            </w:pP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Restos a Pagar Liquidados e Não Pagos 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B77CDE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Empenhados e Não Liquidados de Exercícios Anteriores</w:t>
            </w:r>
          </w:p>
        </w:tc>
        <w:tc>
          <w:tcPr>
            <w:tcW w:w="12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B77CDE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Demais Obrigações Financeiras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76448C">
            <w:pPr>
              <w:pStyle w:val="EMPTYCELLSTYLE"/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76448C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76448C">
            <w:pPr>
              <w:pStyle w:val="EMPTYCELLSTYLE"/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76448C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76448C">
            <w:pPr>
              <w:pStyle w:val="EMPTYCELLSTYLE"/>
            </w:pP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76448C">
            <w:pPr>
              <w:pStyle w:val="EMPTYCELLSTYLE"/>
            </w:pP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76448C">
            <w:pPr>
              <w:pStyle w:val="EMPTYCELLSTYLE"/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B77CDE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 Exercícios Anteriores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B77CDE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 Exercício</w:t>
            </w: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76448C">
            <w:pPr>
              <w:pStyle w:val="EMPTYCELLSTYLE"/>
            </w:pPr>
          </w:p>
        </w:tc>
        <w:tc>
          <w:tcPr>
            <w:tcW w:w="1240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76448C">
            <w:pPr>
              <w:pStyle w:val="EMPTYCELLSTYLE"/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76448C">
            <w:pPr>
              <w:pStyle w:val="EMPTYCELLSTYLE"/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76448C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76448C">
            <w:pPr>
              <w:pStyle w:val="EMPTYCELLSTYLE"/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76448C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76448C">
            <w:pPr>
              <w:pStyle w:val="EMPTYCELLSTYLE"/>
            </w:pP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76448C">
            <w:pPr>
              <w:pStyle w:val="EMPTYCELLSTYLE"/>
            </w:pPr>
          </w:p>
        </w:tc>
        <w:tc>
          <w:tcPr>
            <w:tcW w:w="1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(a)</w:t>
            </w: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B77C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(b)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B77C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(c)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B77C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(d)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B77C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(e)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B77C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(f)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B77C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(g) = (a–(b+c+d+e)-f)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B77C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(h)</w:t>
            </w:r>
          </w:p>
        </w:tc>
        <w:tc>
          <w:tcPr>
            <w:tcW w:w="9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76448C">
            <w:pPr>
              <w:pStyle w:val="EMPTYCELLSTYLE"/>
            </w:pPr>
          </w:p>
        </w:tc>
        <w:tc>
          <w:tcPr>
            <w:tcW w:w="12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48C" w:rsidRDefault="00B77CD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(i) = (g-h)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RECURSOS NÃO VINCULADOS (I)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19.211.423,02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1.599,47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1.669.715,48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855.549,50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314.813,38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16.369.745,19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2.017.266,81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13.313.435,37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Não Vinculados de Impostos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null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null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null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null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null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null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null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null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Recursos não Vinculados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1.074.735,65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18.892,64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1.055.843,01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16.800,00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RECURSOS VINCULADOS (EXCETO AO RPPS) (II)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4.437.208,92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573.069,87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2.827.196,83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154.372,15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882.570,07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587.726,48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294.843,59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Recursos Vinculados à Educação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1.196.588,73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408.371,52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209.842,45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126.428,23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451.946,53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1.297,47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1.297,47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Transferências do FUNDEB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845.195,01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365.468,28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209.842,45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126.428,23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143.456,05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1.297,47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142.158,58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Recursos Vinculados à Educação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351.393,72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42.903,24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308.490,48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308.490,48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Recursos Vinculados á Saúde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712.083,71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143.175,94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26.979,49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541.928,28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180.107,01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361.821,27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Transferências Fundo a Fundo de Recursos do SUS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687.411,29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143.175,94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26.979,49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517.255,86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179.543,01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337.712,85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Recursos Vinculados à Saúde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24.672,42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24.672,42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564,00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24.108,42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Recursos Vinculados à Assistência Social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190.831,74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971,51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221.132,50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-31.272,27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3.049,71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-34.321,98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Recursos Vinculados a Previdência Social (Exceto ao RPPS)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Demais Vinculaćoes Decorrentes de Transferência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1.282.066,90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20.279,19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2.369.912,38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-1.108.124,67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354.237,05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-1.462.361,72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Transferências de Convênios e Instrumentos Congêneres(Exceto Educaćão, Saúde e Assistência)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249.847,04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1.302,13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248.544,91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86.347,95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162.196,96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Outras Vinculaćões Decorrentes de Transferências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1.032.219,86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18.977,06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2.369.912,38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-1.356.669,58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267.889,10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-1.624.558,68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Demais Vinculaćões Legais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1.055.637,84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271,71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26.309,50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964,43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1.028.092,20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49.035,24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979.056,96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de Operações de Crédito (exceto vinculados à Educação e à Saúde)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de Alienação de Bens/Ativos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1.942,50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1.569,00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373,50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373,50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Vinculados a Fundos (Exceto Educação, Saúde, Assistência e Previdência)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51.963,82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16.500,00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35.463,82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35.463,82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Outras Vinculaćões Legais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1.001.731,52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271,71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8.240,50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964,43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992.254,88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49.035,24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943.219,64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Recursos Extraorçamentários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Outras Vinculacões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24.640,55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12.766,50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11.874,05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3.194,08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8.679,97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DOS RECURSOS VINCULADOS AO RPPS(III)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Vinculados ao RPPS - Fundo em Capitalizaćão (Plano Previdenciario)²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Vinculados ao RPPS - Fundo em Reparticão (Plano Financeiro)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Recursos Vinculados ao RPPS - Taxa de Administraćão</w:t>
            </w: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4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5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(IV) = (I + II + III)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23.648.631,94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1.599,47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2.242.785,35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3.682.746,33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469.185,53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17.252.315,26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2.604.993,29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13.608.278,96</w:t>
            </w: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76448C" w:rsidRDefault="0076448C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0700" w:type="dxa"/>
            <w:gridSpan w:val="10"/>
          </w:tcPr>
          <w:p w:rsidR="0076448C" w:rsidRDefault="0076448C">
            <w:pPr>
              <w:pStyle w:val="EMPTYCELLSTYLE"/>
            </w:pPr>
          </w:p>
        </w:tc>
        <w:tc>
          <w:tcPr>
            <w:tcW w:w="38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6280" w:type="dxa"/>
            <w:gridSpan w:val="15"/>
          </w:tcPr>
          <w:p w:rsidR="0076448C" w:rsidRDefault="0076448C">
            <w:pPr>
              <w:pStyle w:val="EMPTYCELLSTYLE"/>
            </w:pP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10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29/05/2023, às 07:59:38.</w:t>
            </w:r>
          </w:p>
        </w:tc>
        <w:tc>
          <w:tcPr>
            <w:tcW w:w="6280" w:type="dxa"/>
            <w:gridSpan w:val="15"/>
          </w:tcPr>
          <w:p w:rsidR="0076448C" w:rsidRDefault="0076448C">
            <w:pPr>
              <w:pStyle w:val="EMPTYCELLSTYLE"/>
            </w:pP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07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448C" w:rsidRDefault="00B77CDE">
            <w:r>
              <w:rPr>
                <w:rFonts w:ascii="Arial" w:eastAsia="Arial" w:hAnsi="Arial" w:cs="Arial"/>
                <w:color w:val="000000"/>
                <w:sz w:val="12"/>
              </w:rPr>
              <w:t>1. Essa coluna poderá apresentar valor negativo, indicando, nesse caso, insuficiência de caixa após o registro das obrigações financeiras.</w:t>
            </w:r>
          </w:p>
        </w:tc>
        <w:tc>
          <w:tcPr>
            <w:tcW w:w="38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6280" w:type="dxa"/>
            <w:gridSpan w:val="15"/>
          </w:tcPr>
          <w:p w:rsidR="0076448C" w:rsidRDefault="0076448C">
            <w:pPr>
              <w:pStyle w:val="EMPTYCELLSTYLE"/>
            </w:pP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73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700"/>
              <w:gridCol w:w="6660"/>
            </w:tblGrid>
            <w:tr w:rsidR="007644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448C" w:rsidRDefault="00B77CDE"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2. Nessa linha não devem ser informados os investimentos destinados à acumulação para pagamentos futuros.</w:t>
                  </w:r>
                </w:p>
              </w:tc>
              <w:tc>
                <w:tcPr>
                  <w:tcW w:w="6660" w:type="dxa"/>
                </w:tcPr>
                <w:p w:rsidR="0076448C" w:rsidRDefault="0076448C">
                  <w:pPr>
                    <w:pStyle w:val="EMPTYCELLSTYLE"/>
                  </w:pPr>
                </w:p>
              </w:tc>
            </w:tr>
            <w:tr w:rsidR="007644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736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6448C" w:rsidRDefault="00B77CDE"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Nota(s) Explicativa(s): </w:t>
                  </w: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br/>
                  </w:r>
                </w:p>
              </w:tc>
            </w:tr>
          </w:tbl>
          <w:p w:rsidR="0076448C" w:rsidRDefault="0076448C">
            <w:pPr>
              <w:pStyle w:val="EMPTYCELLSTYLE"/>
            </w:pP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0700" w:type="dxa"/>
            <w:gridSpan w:val="10"/>
          </w:tcPr>
          <w:p w:rsidR="0076448C" w:rsidRDefault="0076448C">
            <w:pPr>
              <w:pStyle w:val="EMPTYCELLSTYLE"/>
            </w:pPr>
          </w:p>
        </w:tc>
        <w:tc>
          <w:tcPr>
            <w:tcW w:w="380" w:type="dxa"/>
          </w:tcPr>
          <w:p w:rsidR="0076448C" w:rsidRDefault="0076448C">
            <w:pPr>
              <w:pStyle w:val="EMPTYCELLSTYLE"/>
            </w:pPr>
          </w:p>
        </w:tc>
        <w:tc>
          <w:tcPr>
            <w:tcW w:w="6280" w:type="dxa"/>
            <w:gridSpan w:val="15"/>
          </w:tcPr>
          <w:p w:rsidR="0076448C" w:rsidRDefault="0076448C">
            <w:pPr>
              <w:pStyle w:val="EMPTYCELLSTYLE"/>
            </w:pP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  <w:tr w:rsidR="0076448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  <w:tc>
          <w:tcPr>
            <w:tcW w:w="173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3000"/>
              <w:gridCol w:w="500"/>
              <w:gridCol w:w="3000"/>
              <w:gridCol w:w="10660"/>
            </w:tblGrid>
            <w:tr w:rsidR="007644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0" w:type="dxa"/>
                </w:tcPr>
                <w:p w:rsidR="0076448C" w:rsidRDefault="0076448C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448C" w:rsidRDefault="00B77C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500" w:type="dxa"/>
                </w:tcPr>
                <w:p w:rsidR="0076448C" w:rsidRDefault="0076448C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448C" w:rsidRDefault="00B77C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10660" w:type="dxa"/>
                </w:tcPr>
                <w:p w:rsidR="0076448C" w:rsidRDefault="0076448C">
                  <w:pPr>
                    <w:pStyle w:val="EMPTYCELLSTYLE"/>
                  </w:pPr>
                </w:p>
              </w:tc>
            </w:tr>
            <w:tr w:rsidR="007644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00" w:type="dxa"/>
                </w:tcPr>
                <w:p w:rsidR="0076448C" w:rsidRDefault="0076448C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448C" w:rsidRDefault="00B77C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500" w:type="dxa"/>
                </w:tcPr>
                <w:p w:rsidR="0076448C" w:rsidRDefault="0076448C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76448C" w:rsidRDefault="00B77CD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10660" w:type="dxa"/>
                </w:tcPr>
                <w:p w:rsidR="0076448C" w:rsidRDefault="0076448C">
                  <w:pPr>
                    <w:pStyle w:val="EMPTYCELLSTYLE"/>
                  </w:pPr>
                </w:p>
              </w:tc>
            </w:tr>
          </w:tbl>
          <w:p w:rsidR="0076448C" w:rsidRDefault="0076448C">
            <w:pPr>
              <w:pStyle w:val="EMPTYCELLSTYLE"/>
            </w:pPr>
          </w:p>
        </w:tc>
        <w:tc>
          <w:tcPr>
            <w:tcW w:w="1" w:type="dxa"/>
          </w:tcPr>
          <w:p w:rsidR="0076448C" w:rsidRDefault="0076448C">
            <w:pPr>
              <w:pStyle w:val="EMPTYCELLSTYLE"/>
            </w:pPr>
          </w:p>
        </w:tc>
      </w:tr>
    </w:tbl>
    <w:p w:rsidR="00B77CDE" w:rsidRDefault="00B77CDE"/>
    <w:sectPr w:rsidR="00B77CDE">
      <w:pgSz w:w="17840" w:h="11900" w:orient="landscape"/>
      <w:pgMar w:top="300" w:right="240" w:bottom="0" w:left="2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8C"/>
    <w:rsid w:val="004637BF"/>
    <w:rsid w:val="0076448C"/>
    <w:rsid w:val="00B7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1FCFA-9F2F-4F99-9E25-8508B756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2023-05-29T11:06:00Z</dcterms:created>
  <dcterms:modified xsi:type="dcterms:W3CDTF">2023-05-29T11:06:00Z</dcterms:modified>
</cp:coreProperties>
</file>