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A865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865D4" w:rsidRDefault="00A865D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9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9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313B1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651935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935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PREFEITURA MUNICIPAL DE ÁGUA DOCE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9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9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4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- Anexo 1 (LRF, Art. 52, inciso I, alíneas 'a' e </w:t>
            </w:r>
            <w:r>
              <w:rPr>
                <w:rFonts w:ascii="Arial" w:eastAsia="Arial" w:hAnsi="Arial" w:cs="Arial"/>
                <w:color w:val="000000"/>
                <w:sz w:val="16"/>
              </w:rPr>
              <w:t>'b' do inciso II e §1º)</w:t>
            </w:r>
          </w:p>
        </w:tc>
        <w:tc>
          <w:tcPr>
            <w:tcW w:w="622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jc w:val="center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10.208.844,22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60,56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18.180.987,69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45.610.165,00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45.610.165,00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10.184.583,21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22,33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27.856.050,05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17.754.114,95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6.418.975,00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6.418.975,00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1.819.092,07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28,34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4.664.370,50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72,67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1.754.604,50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1.507.364,98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3.779.372,22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1.316.042,78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222.320,31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26,19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620.959,57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73,14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228.040,43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89.406,78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18,84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264.038,71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55,64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210.521,29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340.091,23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71,60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911.077,69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191,81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-436.077,69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340.091,23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71,60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911.077,69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191,81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-436.077,69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39.830,24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9.830,24</w:t>
                  </w: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865D4" w:rsidRDefault="00A865D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313B1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882879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879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PREFEITURA MUNICIPAL DE ÁGUA DOCE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38.565.190,00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38.565.190,00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8.014.250,57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20,78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22.245.732,63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57,68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16.319.457,37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10.833.850,00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10.833.850,00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1.929.667,03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17,81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5.834.617,36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53,86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4.999.232,64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21.696.340,00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21.696.340,00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5.068.548,11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23,36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13.382.253,14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61,68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8.314.086,86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47.700,00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-7.700,00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1.016.035,43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16,95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2.981.162,13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49,73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3.013.837,87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11.149,34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10,09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34.199,47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30,95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76.300,53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2.089,09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8.801,88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44,01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11.198,12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9.060,25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25.397,59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28,06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65.102,41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24.261,01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66.127,26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13,41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426.872,74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24.261,01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66.127,26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13,41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426.872,74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30.595,17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7,28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389.404,83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24.261,01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33,23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35.532,09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48,67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37.467,91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865D4" w:rsidRDefault="00A865D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313B1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31379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795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PREFEITURA MUNICIPAL DE ÁGUA DOCE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10.208.844,22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22,14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60,56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18.180.987,69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10.208.844,22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22,14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60,56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18.180.987,69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46.103.165,00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10.208.844,22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22,14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60,56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18.180.987,69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3.763.156,87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3.763.156,87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3.763.156,87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3.763.156,87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865D4" w:rsidRDefault="00A865D4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313B1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530950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950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PREFEITURA MUNICIPAL DE ÁGUA DOCE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35.994.857,75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42.718.048,73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7.434.576,26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19.396.840,82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23.321.207,91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6.256.312,24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16.763.317,66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25.954.731,07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14.981.022,38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30.789.587,75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33.401.899,58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6.466.936,22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17.514.796,70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15.887.102,88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5.933.813,75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15.809.596,12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17.592.303,46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14.027.300,84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17.207.503,00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17.185.953,00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2.843.244,89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7.986.292,30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9.199.660,70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2.848.494,91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7.970.542,30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9.215.410,70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6.876.370,12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144.105,37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454.941,86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542.308,14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144.105,37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454.941,86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542.308,14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454.941,86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12.584.834,75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15.218.696,58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3.479.585,96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9.073.562,54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6.145.134,04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2.941.213,47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7.384.111,96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7.834.584,62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6.695.988,86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4.505.270,00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8.616.149,15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967.640,04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1.882.044,12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6.734.105,03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322.498,49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953.721,54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7.662.427,61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953.721,54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3.507.770,00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7.618.649,15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801.551,32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1.380.525,11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6.238.124,04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156.409,77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452.202,53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7.166.446,62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452.202,53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501.519,01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495.980,99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501.519,01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495.980,99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501.519,01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254.560,00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321.243,12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123.708,78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36.249.417,75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43.039.291,85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7.516.327,11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19.561.317,98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23.477.973,87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6.338.063,09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16.927.794,82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26.111.497,03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15.104.731,16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36.249.417,75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43.039.291,85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7.516.327,11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19.561.317,98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23.477.973,87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6.338.063,09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16.927.794,82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26.111.497,03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15.104.731,16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8.360.859,33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10.994.382,49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12.817.446,15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36.249.417,75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43.039.291,85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7.516.327,11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6.338.063,09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27.922.177,31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865D4" w:rsidRDefault="00A865D4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313B1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443488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488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PREFEITURA MUNICIPAL DE ÁGUA DOCE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254.560,00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321.243,12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123.708,78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254.560,00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321.243,12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123.708,78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254.560,00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321.243,12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81.750,85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164.477,16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156.765,96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123.708,78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5D4" w:rsidRDefault="00313B1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13:38:48.</w:t>
            </w: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5D4" w:rsidRDefault="00313B1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5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7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6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4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865D4" w:rsidRDefault="00A865D4">
            <w:pPr>
              <w:pStyle w:val="EMPTYCELLSTYLE"/>
            </w:pPr>
          </w:p>
        </w:tc>
        <w:tc>
          <w:tcPr>
            <w:tcW w:w="20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2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  <w:tr w:rsidR="00A865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  <w:tr w:rsidR="00A865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A865D4" w:rsidRDefault="00A865D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5D4" w:rsidRDefault="00313B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A865D4" w:rsidRDefault="00A865D4">
                  <w:pPr>
                    <w:pStyle w:val="EMPTYCELLSTYLE"/>
                  </w:pPr>
                </w:p>
              </w:tc>
            </w:tr>
          </w:tbl>
          <w:p w:rsidR="00A865D4" w:rsidRDefault="00A865D4">
            <w:pPr>
              <w:pStyle w:val="EMPTYCELLSTYLE"/>
            </w:pPr>
          </w:p>
        </w:tc>
        <w:tc>
          <w:tcPr>
            <w:tcW w:w="80" w:type="dxa"/>
          </w:tcPr>
          <w:p w:rsidR="00A865D4" w:rsidRDefault="00A865D4">
            <w:pPr>
              <w:pStyle w:val="EMPTYCELLSTYLE"/>
            </w:pPr>
          </w:p>
        </w:tc>
        <w:tc>
          <w:tcPr>
            <w:tcW w:w="1" w:type="dxa"/>
          </w:tcPr>
          <w:p w:rsidR="00A865D4" w:rsidRDefault="00A865D4">
            <w:pPr>
              <w:pStyle w:val="EMPTYCELLSTYLE"/>
            </w:pPr>
          </w:p>
        </w:tc>
      </w:tr>
    </w:tbl>
    <w:p w:rsidR="00313B1E" w:rsidRDefault="00313B1E"/>
    <w:sectPr w:rsidR="00313B1E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D4"/>
    <w:rsid w:val="00313B1E"/>
    <w:rsid w:val="00917FB9"/>
    <w:rsid w:val="00A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EA0EF-CBB8-4100-9F7B-46F88C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2079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2023-07-13T16:40:00Z</dcterms:created>
  <dcterms:modified xsi:type="dcterms:W3CDTF">2023-07-13T16:40:00Z</dcterms:modified>
</cp:coreProperties>
</file>