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3DA374B6" w:rsidR="00326E1C" w:rsidRDefault="00326E1C" w:rsidP="00326E1C">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88675B">
        <w:rPr>
          <w:rFonts w:ascii="Arial Narrow" w:hAnsi="Arial Narrow"/>
          <w:b/>
          <w:bCs/>
        </w:rPr>
        <w:t>8</w:t>
      </w:r>
      <w:r>
        <w:rPr>
          <w:rFonts w:ascii="Arial Narrow" w:hAnsi="Arial Narrow"/>
          <w:b/>
          <w:bCs/>
        </w:rPr>
        <w:t>/2025</w:t>
      </w:r>
    </w:p>
    <w:p w14:paraId="0CAFFBAC" w14:textId="77777777" w:rsidR="00326E1C" w:rsidRDefault="00326E1C" w:rsidP="00326E1C">
      <w:pPr>
        <w:ind w:left="142" w:right="120"/>
        <w:jc w:val="center"/>
        <w:rPr>
          <w:rFonts w:ascii="Arial Narrow" w:hAnsi="Arial Narrow" w:cs="Arial MT"/>
          <w:b/>
          <w:bCs/>
        </w:rPr>
      </w:pPr>
    </w:p>
    <w:p w14:paraId="5656AFA1" w14:textId="77777777" w:rsidR="00326E1C" w:rsidRDefault="00326E1C" w:rsidP="00326E1C">
      <w:pPr>
        <w:ind w:left="142" w:right="120"/>
        <w:jc w:val="center"/>
        <w:rPr>
          <w:rFonts w:ascii="Arial Narrow" w:hAnsi="Arial Narrow"/>
          <w:b/>
          <w:bCs/>
        </w:rPr>
      </w:pPr>
    </w:p>
    <w:p w14:paraId="569C8B87" w14:textId="77777777" w:rsidR="00326E1C" w:rsidRDefault="00326E1C" w:rsidP="00326E1C">
      <w:pPr>
        <w:ind w:left="142" w:right="120"/>
        <w:jc w:val="center"/>
        <w:rPr>
          <w:rFonts w:ascii="Arial Narrow" w:hAnsi="Arial Narrow"/>
          <w:b/>
          <w:bCs/>
        </w:rPr>
      </w:pPr>
    </w:p>
    <w:p w14:paraId="4EA1A44A" w14:textId="77777777" w:rsidR="00326E1C" w:rsidRDefault="00326E1C" w:rsidP="00326E1C">
      <w:pPr>
        <w:ind w:left="142" w:right="120"/>
        <w:jc w:val="center"/>
        <w:rPr>
          <w:rFonts w:ascii="Arial Narrow" w:hAnsi="Arial Narrow"/>
          <w:b/>
          <w:bCs/>
        </w:rPr>
      </w:pPr>
    </w:p>
    <w:p w14:paraId="2A289A74" w14:textId="507E7EA7" w:rsidR="00326E1C" w:rsidRDefault="00326E1C" w:rsidP="00326E1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7502D7" w:rsidRPr="007502D7">
        <w:rPr>
          <w:rFonts w:ascii="Arial Narrow" w:hAnsi="Arial Narrow"/>
          <w:b/>
          <w:bCs/>
        </w:rPr>
        <w:t>TUDO DE BOM PRODUTOS NATURAIS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7502D7" w:rsidRPr="007502D7">
        <w:rPr>
          <w:rFonts w:ascii="Arial Narrow" w:hAnsi="Arial Narrow"/>
        </w:rPr>
        <w:t>40.210.071/0001-33</w:t>
      </w:r>
      <w:r>
        <w:rPr>
          <w:rFonts w:ascii="Arial Narrow" w:hAnsi="Arial Narrow"/>
        </w:rPr>
        <w:t xml:space="preserve"> estabelecida na </w:t>
      </w:r>
      <w:r w:rsidR="007502D7" w:rsidRPr="007502D7">
        <w:rPr>
          <w:rFonts w:ascii="Arial Narrow" w:hAnsi="Arial Narrow"/>
        </w:rPr>
        <w:t>R</w:t>
      </w:r>
      <w:r w:rsidR="007502D7">
        <w:rPr>
          <w:rFonts w:ascii="Arial Narrow" w:hAnsi="Arial Narrow"/>
        </w:rPr>
        <w:t xml:space="preserve">ua </w:t>
      </w:r>
      <w:r w:rsidR="007502D7" w:rsidRPr="007502D7">
        <w:rPr>
          <w:rFonts w:ascii="Arial Narrow" w:hAnsi="Arial Narrow"/>
        </w:rPr>
        <w:t>Inconfidência</w:t>
      </w:r>
      <w:r w:rsidR="007502D7">
        <w:rPr>
          <w:rFonts w:ascii="Arial Narrow" w:hAnsi="Arial Narrow"/>
        </w:rPr>
        <w:t xml:space="preserve">, n. 260, Bairro </w:t>
      </w:r>
      <w:r w:rsidR="007502D7" w:rsidRPr="007502D7">
        <w:rPr>
          <w:rFonts w:ascii="Arial Narrow" w:hAnsi="Arial Narrow"/>
        </w:rPr>
        <w:t>Parque Jardim Ouro</w:t>
      </w:r>
      <w:r>
        <w:rPr>
          <w:rFonts w:ascii="Arial Narrow" w:hAnsi="Arial Narrow"/>
        </w:rPr>
        <w:t xml:space="preserve">, no Município de </w:t>
      </w:r>
      <w:r w:rsidR="007502D7">
        <w:rPr>
          <w:rFonts w:ascii="Arial Narrow" w:hAnsi="Arial Narrow"/>
        </w:rPr>
        <w:t xml:space="preserve">Ouro (SC), </w:t>
      </w:r>
      <w:r>
        <w:rPr>
          <w:rFonts w:ascii="Arial Narrow" w:hAnsi="Arial Narrow"/>
        </w:rPr>
        <w:t>neste ato representada pel</w:t>
      </w:r>
      <w:r w:rsidR="007502D7">
        <w:rPr>
          <w:rFonts w:ascii="Arial Narrow" w:hAnsi="Arial Narrow"/>
        </w:rPr>
        <w:t>a</w:t>
      </w:r>
      <w:r>
        <w:rPr>
          <w:rFonts w:ascii="Arial Narrow" w:hAnsi="Arial Narrow"/>
        </w:rPr>
        <w:t xml:space="preserve"> Sra. </w:t>
      </w:r>
      <w:r w:rsidR="007502D7" w:rsidRPr="007502D7">
        <w:rPr>
          <w:rFonts w:ascii="Arial Narrow" w:hAnsi="Arial Narrow"/>
        </w:rPr>
        <w:t>Danieli Regina Colombo</w:t>
      </w:r>
      <w:r>
        <w:rPr>
          <w:rFonts w:ascii="Arial Narrow" w:hAnsi="Arial Narrow"/>
        </w:rPr>
        <w:t xml:space="preserve">, inscrito(a) no CPF sob o nº </w:t>
      </w:r>
      <w:r w:rsidR="007502D7" w:rsidRPr="007502D7">
        <w:rPr>
          <w:rFonts w:ascii="Arial Narrow" w:hAnsi="Arial Narrow"/>
        </w:rPr>
        <w:t>056.755.279-90</w:t>
      </w:r>
      <w:r>
        <w:rPr>
          <w:rFonts w:ascii="Arial Narrow" w:hAnsi="Arial Narrow"/>
        </w:rPr>
        <w:t xml:space="preserve">, de acordo com a classificação por ela alcançada e </w:t>
      </w:r>
      <w:r w:rsidR="007502D7">
        <w:rPr>
          <w:rFonts w:ascii="Arial Narrow" w:hAnsi="Arial Narrow"/>
        </w:rPr>
        <w:t>n</w:t>
      </w:r>
      <w:r>
        <w:rPr>
          <w:rFonts w:ascii="Arial Narrow" w:hAnsi="Arial Narrow"/>
        </w:rPr>
        <w:t>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326E1C">
      <w:pPr>
        <w:ind w:left="142" w:right="120"/>
        <w:jc w:val="both"/>
        <w:rPr>
          <w:rFonts w:ascii="Arial Narrow" w:hAnsi="Arial Narrow"/>
        </w:rPr>
      </w:pPr>
    </w:p>
    <w:p w14:paraId="686C4B6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326E1C">
      <w:pPr>
        <w:ind w:left="142" w:right="120"/>
        <w:jc w:val="both"/>
        <w:rPr>
          <w:rFonts w:ascii="Arial Narrow" w:hAnsi="Arial Narrow"/>
        </w:rPr>
      </w:pPr>
    </w:p>
    <w:p w14:paraId="26A5F19D" w14:textId="7269E997" w:rsidR="00326E1C" w:rsidRDefault="00326E1C" w:rsidP="00326E1C">
      <w:pPr>
        <w:pStyle w:val="PargrafodaLista"/>
        <w:numPr>
          <w:ilvl w:val="1"/>
          <w:numId w:val="16"/>
        </w:numPr>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C52F60">
        <w:rPr>
          <w:rFonts w:ascii="Arial Narrow" w:hAnsi="Arial Narrow" w:cs="Arial"/>
          <w:bCs/>
        </w:rPr>
        <w:t>s</w:t>
      </w:r>
      <w:r>
        <w:rPr>
          <w:rFonts w:ascii="Arial Narrow" w:hAnsi="Arial Narrow" w:cs="Arial"/>
          <w:bCs/>
        </w:rPr>
        <w:t>emestre de 2025.</w:t>
      </w:r>
    </w:p>
    <w:p w14:paraId="4732E508" w14:textId="77777777" w:rsidR="00326E1C" w:rsidRDefault="00326E1C" w:rsidP="00326E1C">
      <w:pPr>
        <w:ind w:left="567" w:right="120"/>
        <w:jc w:val="both"/>
        <w:rPr>
          <w:rFonts w:ascii="Arial Narrow" w:hAnsi="Arial Narrow" w:cs="Arial"/>
          <w:bCs/>
        </w:rPr>
      </w:pPr>
    </w:p>
    <w:p w14:paraId="06894B50" w14:textId="77777777" w:rsidR="00326E1C" w:rsidRDefault="00326E1C" w:rsidP="00326E1C">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326E1C">
      <w:pPr>
        <w:ind w:left="567" w:right="120" w:hanging="425"/>
        <w:jc w:val="both"/>
        <w:rPr>
          <w:rFonts w:ascii="Arial Narrow" w:hAnsi="Arial Narrow"/>
          <w:b/>
          <w:bCs/>
        </w:rPr>
      </w:pPr>
    </w:p>
    <w:p w14:paraId="0E75E90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326E1C">
      <w:pPr>
        <w:pStyle w:val="Corpodetexto"/>
        <w:tabs>
          <w:tab w:val="left" w:pos="505"/>
        </w:tabs>
        <w:ind w:left="502"/>
        <w:rPr>
          <w:rFonts w:ascii="Arial Narrow" w:hAnsi="Arial Narrow" w:cs="Arial"/>
        </w:rPr>
      </w:pPr>
    </w:p>
    <w:p w14:paraId="5D4FD66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326E1C">
      <w:pPr>
        <w:pStyle w:val="PargrafodaLista"/>
        <w:rPr>
          <w:rFonts w:ascii="Arial Narrow" w:hAnsi="Arial Narrow"/>
          <w:bCs/>
        </w:rPr>
      </w:pPr>
    </w:p>
    <w:p w14:paraId="1F4C1BD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326E1C">
      <w:pPr>
        <w:pStyle w:val="PargrafodaLista"/>
        <w:rPr>
          <w:rFonts w:ascii="Arial Narrow" w:hAnsi="Arial Narrow"/>
          <w:bCs/>
        </w:rPr>
      </w:pPr>
    </w:p>
    <w:p w14:paraId="28893AF4"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326E1C">
      <w:pPr>
        <w:pStyle w:val="PargrafodaLista"/>
        <w:rPr>
          <w:rFonts w:ascii="Arial Narrow" w:hAnsi="Arial Narrow"/>
          <w:bCs/>
        </w:rPr>
      </w:pPr>
    </w:p>
    <w:p w14:paraId="3A3FD9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326E1C">
      <w:pPr>
        <w:pStyle w:val="PargrafodaLista"/>
        <w:rPr>
          <w:rFonts w:ascii="Arial Narrow" w:hAnsi="Arial Narrow"/>
          <w:bCs/>
        </w:rPr>
      </w:pPr>
    </w:p>
    <w:p w14:paraId="45446DB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326E1C">
      <w:pPr>
        <w:pStyle w:val="PargrafodaLista"/>
        <w:rPr>
          <w:rFonts w:ascii="Arial Narrow" w:hAnsi="Arial Narrow"/>
          <w:bCs/>
        </w:rPr>
      </w:pPr>
    </w:p>
    <w:p w14:paraId="3D7C643B"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326E1C">
      <w:pPr>
        <w:pStyle w:val="PargrafodaLista"/>
        <w:rPr>
          <w:rFonts w:ascii="Arial Narrow" w:hAnsi="Arial Narrow"/>
          <w:bCs/>
        </w:rPr>
      </w:pPr>
    </w:p>
    <w:p w14:paraId="647D8BED"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326E1C">
      <w:pPr>
        <w:pStyle w:val="PargrafodaLista"/>
        <w:rPr>
          <w:rFonts w:ascii="Arial Narrow" w:hAnsi="Arial Narrow"/>
          <w:bCs/>
        </w:rPr>
      </w:pPr>
    </w:p>
    <w:p w14:paraId="7614E599"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especificações estabelecidas neste Termo, verificadas posteriormente.</w:t>
      </w:r>
    </w:p>
    <w:p w14:paraId="1AB9046A" w14:textId="77777777" w:rsidR="00326E1C" w:rsidRDefault="00326E1C" w:rsidP="00326E1C">
      <w:pPr>
        <w:pStyle w:val="PargrafodaLista"/>
        <w:rPr>
          <w:rFonts w:ascii="Arial Narrow" w:hAnsi="Arial Narrow"/>
          <w:bCs/>
        </w:rPr>
      </w:pPr>
    </w:p>
    <w:p w14:paraId="46EB044A" w14:textId="77777777" w:rsidR="00326E1C" w:rsidRDefault="00326E1C" w:rsidP="00326E1C">
      <w:pPr>
        <w:pStyle w:val="Corpodetexto"/>
        <w:widowControl w:val="0"/>
        <w:numPr>
          <w:ilvl w:val="1"/>
          <w:numId w:val="16"/>
        </w:numPr>
        <w:tabs>
          <w:tab w:val="left" w:pos="505"/>
        </w:tabs>
        <w:autoSpaceDE w:val="0"/>
        <w:autoSpaceDN w:val="0"/>
        <w:spacing w:after="0"/>
        <w:rPr>
          <w:rFonts w:ascii="Arial Narrow" w:hAnsi="Arial Narrow" w:cs="Arial"/>
        </w:rPr>
      </w:pPr>
      <w:r>
        <w:rPr>
          <w:rFonts w:ascii="Arial Narrow" w:hAnsi="Arial Narrow"/>
          <w:bCs/>
        </w:rPr>
        <w:t>Quando da entrega dos produtos serão efetuados testes de aceitabilidade, feito pelo fiscal de cada secretaria solicitante.</w:t>
      </w:r>
    </w:p>
    <w:p w14:paraId="4110640C" w14:textId="77777777" w:rsidR="00326E1C" w:rsidRDefault="00326E1C" w:rsidP="00326E1C">
      <w:pPr>
        <w:pStyle w:val="PargrafodaLista"/>
        <w:rPr>
          <w:rFonts w:ascii="Arial Narrow" w:hAnsi="Arial Narrow"/>
          <w:bCs/>
        </w:rPr>
      </w:pPr>
    </w:p>
    <w:p w14:paraId="2CDB000B" w14:textId="77777777" w:rsidR="00326E1C" w:rsidRDefault="00326E1C" w:rsidP="00326E1C">
      <w:pPr>
        <w:pStyle w:val="Corpodetexto"/>
        <w:widowControl w:val="0"/>
        <w:numPr>
          <w:ilvl w:val="1"/>
          <w:numId w:val="16"/>
        </w:numPr>
        <w:autoSpaceDE w:val="0"/>
        <w:autoSpaceDN w:val="0"/>
        <w:spacing w:after="0"/>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326E1C">
      <w:pPr>
        <w:ind w:left="567" w:right="120"/>
        <w:jc w:val="both"/>
        <w:rPr>
          <w:rFonts w:ascii="Arial Narrow" w:hAnsi="Arial Narrow" w:cs="Arial MT"/>
          <w:b/>
          <w:bCs/>
        </w:rPr>
      </w:pPr>
    </w:p>
    <w:p w14:paraId="7CFBE96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326E1C">
      <w:pPr>
        <w:ind w:left="502" w:right="120"/>
        <w:jc w:val="both"/>
        <w:rPr>
          <w:rFonts w:ascii="Arial Narrow" w:hAnsi="Arial Narrow"/>
          <w:b/>
          <w:bCs/>
        </w:rPr>
      </w:pPr>
    </w:p>
    <w:p w14:paraId="06A6B64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326E1C">
      <w:pPr>
        <w:ind w:left="502" w:right="120"/>
        <w:jc w:val="both"/>
        <w:rPr>
          <w:rFonts w:ascii="Arial Narrow" w:hAnsi="Arial Narrow"/>
          <w:b/>
          <w:bCs/>
        </w:rPr>
      </w:pPr>
    </w:p>
    <w:p w14:paraId="75DD470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326E1C">
      <w:pPr>
        <w:pStyle w:val="Corpodetexto"/>
        <w:rPr>
          <w:rFonts w:ascii="Arial Narrow" w:hAnsi="Arial Narrow"/>
          <w:b/>
          <w:bCs/>
        </w:rPr>
      </w:pPr>
    </w:p>
    <w:p w14:paraId="0927D979" w14:textId="692E403C"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326E1C">
      <w:pPr>
        <w:pStyle w:val="Corpodetexto"/>
        <w:rPr>
          <w:rFonts w:ascii="Arial Narrow" w:hAnsi="Arial Narrow"/>
          <w:b/>
          <w:bCs/>
        </w:rPr>
      </w:pPr>
    </w:p>
    <w:p w14:paraId="0908F18C"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326E1C">
      <w:pPr>
        <w:ind w:left="502" w:right="120"/>
        <w:jc w:val="both"/>
        <w:rPr>
          <w:rFonts w:ascii="Arial Narrow" w:hAnsi="Arial Narrow"/>
          <w:b/>
          <w:bCs/>
        </w:rPr>
      </w:pPr>
    </w:p>
    <w:p w14:paraId="765B8C93"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326E1C">
      <w:pPr>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140355" w:rsidRPr="00490C25" w14:paraId="2E565A20"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140355" w:rsidRPr="00490C25" w:rsidRDefault="00140355">
            <w:pPr>
              <w:spacing w:line="256" w:lineRule="auto"/>
              <w:ind w:right="79"/>
              <w:jc w:val="center"/>
              <w:rPr>
                <w:rFonts w:ascii="Arial Narrow" w:hAnsi="Arial Narrow" w:cs="Arial"/>
                <w:b/>
                <w:sz w:val="18"/>
              </w:rPr>
            </w:pPr>
            <w:r w:rsidRPr="00490C25">
              <w:rPr>
                <w:rFonts w:ascii="Arial Narrow" w:hAnsi="Arial Narrow" w:cs="Arial"/>
                <w:b/>
                <w:sz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140355" w:rsidRPr="00490C25" w:rsidRDefault="00140355">
            <w:pPr>
              <w:spacing w:line="256" w:lineRule="auto"/>
              <w:ind w:right="121"/>
              <w:jc w:val="center"/>
              <w:rPr>
                <w:rFonts w:ascii="Arial Narrow" w:hAnsi="Arial Narrow" w:cs="Arial"/>
                <w:b/>
                <w:sz w:val="18"/>
                <w:szCs w:val="18"/>
              </w:rPr>
            </w:pPr>
            <w:r w:rsidRPr="00490C25">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140355" w:rsidRPr="00490C25" w:rsidRDefault="00140355">
            <w:pPr>
              <w:spacing w:line="256" w:lineRule="auto"/>
              <w:ind w:left="122" w:right="111"/>
              <w:jc w:val="center"/>
              <w:rPr>
                <w:rFonts w:ascii="Arial Narrow" w:hAnsi="Arial Narrow" w:cs="Arial"/>
                <w:b/>
                <w:sz w:val="18"/>
                <w:szCs w:val="18"/>
              </w:rPr>
            </w:pPr>
            <w:r w:rsidRPr="00490C25">
              <w:rPr>
                <w:rFonts w:ascii="Arial Narrow" w:hAnsi="Arial Narrow" w:cs="Arial"/>
                <w:b/>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140355" w:rsidRPr="004F71EB" w:rsidRDefault="00140355" w:rsidP="00140355">
            <w:pPr>
              <w:spacing w:line="256" w:lineRule="auto"/>
              <w:ind w:left="17"/>
              <w:jc w:val="center"/>
              <w:rPr>
                <w:rFonts w:ascii="Arial Narrow" w:hAnsi="Arial Narrow" w:cs="Arial"/>
                <w:b/>
                <w:sz w:val="18"/>
                <w:szCs w:val="18"/>
              </w:rPr>
            </w:pPr>
            <w:r w:rsidRPr="004F71EB">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140355" w:rsidRPr="00490C25" w:rsidRDefault="00140355" w:rsidP="00140355">
            <w:pPr>
              <w:spacing w:line="256" w:lineRule="auto"/>
              <w:ind w:left="17" w:right="146" w:firstLine="5"/>
              <w:jc w:val="center"/>
              <w:rPr>
                <w:rFonts w:ascii="Arial Narrow" w:hAnsi="Arial Narrow" w:cs="Arial"/>
                <w:b/>
                <w:sz w:val="18"/>
                <w:szCs w:val="18"/>
              </w:rPr>
            </w:pPr>
            <w:r w:rsidRPr="00490C25">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140355" w:rsidRPr="00490C25" w:rsidRDefault="00140355" w:rsidP="00140355">
            <w:pPr>
              <w:spacing w:line="256" w:lineRule="auto"/>
              <w:ind w:left="17" w:right="147" w:firstLine="5"/>
              <w:jc w:val="center"/>
              <w:rPr>
                <w:rFonts w:ascii="Arial Narrow" w:hAnsi="Arial Narrow" w:cs="Arial"/>
                <w:b/>
                <w:sz w:val="18"/>
                <w:szCs w:val="18"/>
              </w:rPr>
            </w:pPr>
            <w:r w:rsidRPr="00490C25">
              <w:rPr>
                <w:rFonts w:ascii="Arial Narrow" w:hAnsi="Arial Narrow" w:cs="Arial"/>
                <w:b/>
                <w:sz w:val="18"/>
                <w:szCs w:val="18"/>
              </w:rPr>
              <w:t>VALOR TOTAL (R$)</w:t>
            </w:r>
          </w:p>
        </w:tc>
      </w:tr>
      <w:tr w:rsidR="00140355" w:rsidRPr="00490C25" w14:paraId="645B96B0"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1CC519F" w14:textId="5C161434" w:rsidR="00140355" w:rsidRPr="00490C25" w:rsidRDefault="00490C25">
            <w:pPr>
              <w:spacing w:line="256" w:lineRule="auto"/>
              <w:ind w:left="14"/>
              <w:jc w:val="center"/>
              <w:rPr>
                <w:rFonts w:ascii="Arial Narrow" w:hAnsi="Arial Narrow" w:cs="Arial"/>
                <w:sz w:val="18"/>
              </w:rPr>
            </w:pPr>
            <w:r>
              <w:rPr>
                <w:rFonts w:ascii="Arial Narrow" w:hAnsi="Arial Narrow" w:cs="Arial"/>
                <w:sz w:val="18"/>
              </w:rPr>
              <w:t>7</w:t>
            </w:r>
          </w:p>
        </w:tc>
        <w:tc>
          <w:tcPr>
            <w:tcW w:w="852" w:type="dxa"/>
            <w:tcBorders>
              <w:top w:val="single" w:sz="4" w:space="0" w:color="000000"/>
              <w:left w:val="single" w:sz="4" w:space="0" w:color="000000"/>
              <w:bottom w:val="single" w:sz="4" w:space="0" w:color="000000"/>
              <w:right w:val="single" w:sz="4" w:space="0" w:color="000000"/>
            </w:tcBorders>
            <w:vAlign w:val="center"/>
          </w:tcPr>
          <w:p w14:paraId="56640BFD" w14:textId="62344DEE" w:rsidR="00140355" w:rsidRPr="00490C25" w:rsidRDefault="00140355">
            <w:pPr>
              <w:spacing w:line="256" w:lineRule="auto"/>
              <w:ind w:left="125" w:right="118"/>
              <w:jc w:val="center"/>
              <w:rPr>
                <w:rFonts w:ascii="Arial Narrow" w:hAnsi="Arial Narrow" w:cs="Arial"/>
                <w:sz w:val="18"/>
                <w:szCs w:val="18"/>
              </w:rPr>
            </w:pPr>
            <w:r w:rsidRPr="00490C25">
              <w:rPr>
                <w:rFonts w:ascii="Arial Narrow" w:hAnsi="Arial Narrow" w:cs="Arial"/>
                <w:sz w:val="18"/>
                <w:szCs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572CD0D6" w14:textId="05317BC2" w:rsidR="00140355" w:rsidRPr="00490C25" w:rsidRDefault="00140355" w:rsidP="00140355">
            <w:pPr>
              <w:spacing w:line="256" w:lineRule="auto"/>
              <w:ind w:left="59" w:right="12"/>
              <w:jc w:val="center"/>
              <w:rPr>
                <w:rFonts w:ascii="Arial Narrow" w:hAnsi="Arial Narrow" w:cs="Arial"/>
                <w:sz w:val="18"/>
                <w:szCs w:val="18"/>
              </w:rPr>
            </w:pPr>
            <w:r w:rsidRPr="00490C25">
              <w:rPr>
                <w:rFonts w:ascii="Arial Narrow" w:hAnsi="Arial Narrow" w:cs="Arial"/>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6D54791B" w14:textId="6934115F"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7 - AÇÚCAR MASCAVO – Produto obtido da cana-de-açúcar, 100 % natural, sem refinamento.  Não deve apresentar sujidade, cheiro desagradável, umidade, bolor e peso insatisfatório. Embalagem: em polietileno leitoso ou transparente, atóxica, deve estar intacta, em pacotes</w:t>
            </w:r>
            <w:r w:rsidRPr="004F71EB">
              <w:rPr>
                <w:rFonts w:ascii="Arial Narrow" w:eastAsia="Arial" w:hAnsi="Arial Narrow" w:cs="Arial"/>
                <w:color w:val="000000"/>
                <w:sz w:val="18"/>
                <w:szCs w:val="18"/>
              </w:rPr>
              <w:t xml:space="preserve"> </w:t>
            </w:r>
            <w:r w:rsidRPr="004F71EB">
              <w:rPr>
                <w:rFonts w:ascii="Arial Narrow" w:eastAsia="Arial" w:hAnsi="Arial Narrow" w:cs="Arial"/>
                <w:color w:val="000000"/>
                <w:sz w:val="18"/>
                <w:szCs w:val="18"/>
              </w:rPr>
              <w:t>de 1 kg. Prazo de validade mínimo: 12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5CB6F911" w14:textId="49C1F21C"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hAnsi="Arial Narrow" w:cs="Arial"/>
                <w:sz w:val="18"/>
                <w:szCs w:val="18"/>
              </w:rPr>
              <w:t>9,48</w:t>
            </w:r>
          </w:p>
        </w:tc>
        <w:tc>
          <w:tcPr>
            <w:tcW w:w="1702" w:type="dxa"/>
            <w:tcBorders>
              <w:top w:val="single" w:sz="4" w:space="0" w:color="000000"/>
              <w:left w:val="single" w:sz="4" w:space="0" w:color="000000"/>
              <w:bottom w:val="single" w:sz="4" w:space="0" w:color="000000"/>
              <w:right w:val="single" w:sz="4" w:space="0" w:color="000000"/>
            </w:tcBorders>
            <w:vAlign w:val="center"/>
          </w:tcPr>
          <w:p w14:paraId="727DEF8B" w14:textId="7440BB2F"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hAnsi="Arial Narrow" w:cs="Arial"/>
                <w:sz w:val="18"/>
                <w:szCs w:val="18"/>
              </w:rPr>
              <w:t>R$ 2.844,00</w:t>
            </w:r>
          </w:p>
        </w:tc>
      </w:tr>
      <w:tr w:rsidR="00140355" w:rsidRPr="00490C25" w14:paraId="53CED68B"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8B0CD0F" w14:textId="0B7E388D"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12</w:t>
            </w:r>
          </w:p>
        </w:tc>
        <w:tc>
          <w:tcPr>
            <w:tcW w:w="852" w:type="dxa"/>
            <w:tcBorders>
              <w:top w:val="single" w:sz="4" w:space="0" w:color="000000"/>
              <w:left w:val="single" w:sz="4" w:space="0" w:color="000000"/>
              <w:bottom w:val="single" w:sz="4" w:space="0" w:color="000000"/>
              <w:right w:val="single" w:sz="4" w:space="0" w:color="000000"/>
            </w:tcBorders>
            <w:vAlign w:val="center"/>
          </w:tcPr>
          <w:p w14:paraId="21B77A3D" w14:textId="1454B935"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16D93C12" w14:textId="0189CCBF" w:rsidR="00140355" w:rsidRPr="00490C25" w:rsidRDefault="00140355" w:rsidP="00140355">
            <w:pPr>
              <w:spacing w:line="256" w:lineRule="auto"/>
              <w:ind w:left="59" w:right="12"/>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26E24413" w14:textId="1AB42891"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12 - AMEIXA SECA SEM CAROÇO: produto acondicionado em embalagens plásticas de 180g. Prazo de validade mínimo: 6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515A55F5" w14:textId="7E70A3B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7,98</w:t>
            </w:r>
          </w:p>
        </w:tc>
        <w:tc>
          <w:tcPr>
            <w:tcW w:w="1702" w:type="dxa"/>
            <w:tcBorders>
              <w:top w:val="single" w:sz="4" w:space="0" w:color="000000"/>
              <w:left w:val="single" w:sz="4" w:space="0" w:color="000000"/>
              <w:bottom w:val="single" w:sz="4" w:space="0" w:color="000000"/>
              <w:right w:val="single" w:sz="4" w:space="0" w:color="000000"/>
            </w:tcBorders>
            <w:vAlign w:val="center"/>
          </w:tcPr>
          <w:p w14:paraId="11A075AB" w14:textId="24916770"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R$ 798,00</w:t>
            </w:r>
          </w:p>
        </w:tc>
      </w:tr>
      <w:tr w:rsidR="00140355" w:rsidRPr="00490C25" w14:paraId="5D920994"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0DE8548" w14:textId="7C807C7C"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33ABDF91" w14:textId="09B64F20"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63AC914B" w14:textId="4A8D6D74" w:rsidR="00140355" w:rsidRPr="00490C25" w:rsidRDefault="00140355" w:rsidP="00140355">
            <w:pPr>
              <w:spacing w:line="256" w:lineRule="auto"/>
              <w:ind w:left="59" w:right="12"/>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6E4EDF5B" w14:textId="0C850BE2"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14 - AMIDO DE MILHO acondicionado em embalagem plástica atóxica, hermeticamente fechada, resistente. A embalagem deverá conter externamente os dados de identificação e procedência, informações nutricionais, número de lote, data de validade, quantidade do produto. Deverá apresentar validade mínima de 06 (seis) meses a partir da data de entrega. Pacote com 01 kg.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62DBA296" w14:textId="1948949F"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4,98</w:t>
            </w:r>
          </w:p>
        </w:tc>
        <w:tc>
          <w:tcPr>
            <w:tcW w:w="1702" w:type="dxa"/>
            <w:tcBorders>
              <w:top w:val="single" w:sz="4" w:space="0" w:color="000000"/>
              <w:left w:val="single" w:sz="4" w:space="0" w:color="000000"/>
              <w:bottom w:val="single" w:sz="4" w:space="0" w:color="000000"/>
              <w:right w:val="single" w:sz="4" w:space="0" w:color="000000"/>
            </w:tcBorders>
            <w:vAlign w:val="center"/>
          </w:tcPr>
          <w:p w14:paraId="1EF95080" w14:textId="793A03B5"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R$ 747,00</w:t>
            </w:r>
          </w:p>
        </w:tc>
      </w:tr>
      <w:tr w:rsidR="00140355" w:rsidRPr="00490C25" w14:paraId="661140F6"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6FBA6F7" w14:textId="4596ABF2"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18</w:t>
            </w:r>
          </w:p>
        </w:tc>
        <w:tc>
          <w:tcPr>
            <w:tcW w:w="852" w:type="dxa"/>
            <w:tcBorders>
              <w:top w:val="single" w:sz="4" w:space="0" w:color="000000"/>
              <w:left w:val="single" w:sz="4" w:space="0" w:color="000000"/>
              <w:bottom w:val="single" w:sz="4" w:space="0" w:color="000000"/>
              <w:right w:val="single" w:sz="4" w:space="0" w:color="000000"/>
            </w:tcBorders>
            <w:vAlign w:val="center"/>
          </w:tcPr>
          <w:p w14:paraId="1F4117B7" w14:textId="173FDD8F"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1F3793FC" w14:textId="2EACD368"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234EF7B" w14:textId="6725A255"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18 - AVEIA EM FLOCOS FINOS. Rica em fibras e proteínas. Prazo de validade mínimo de 6 meses. Embalagem de 250g, devidamente rotulada conforme órgão fiscalizador.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3D41FB8" w14:textId="42D56498"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3,59</w:t>
            </w:r>
          </w:p>
        </w:tc>
        <w:tc>
          <w:tcPr>
            <w:tcW w:w="1702" w:type="dxa"/>
            <w:tcBorders>
              <w:top w:val="single" w:sz="4" w:space="0" w:color="000000"/>
              <w:left w:val="single" w:sz="4" w:space="0" w:color="000000"/>
              <w:bottom w:val="single" w:sz="4" w:space="0" w:color="000000"/>
              <w:right w:val="single" w:sz="4" w:space="0" w:color="000000"/>
            </w:tcBorders>
            <w:vAlign w:val="center"/>
          </w:tcPr>
          <w:p w14:paraId="6BD1AE1B" w14:textId="41AD36A8"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R$ 359,00</w:t>
            </w:r>
          </w:p>
        </w:tc>
      </w:tr>
      <w:tr w:rsidR="00140355" w:rsidRPr="00490C25" w14:paraId="61781F1F"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5B4B548" w14:textId="3B7E626A"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35</w:t>
            </w:r>
          </w:p>
        </w:tc>
        <w:tc>
          <w:tcPr>
            <w:tcW w:w="852" w:type="dxa"/>
            <w:tcBorders>
              <w:top w:val="single" w:sz="4" w:space="0" w:color="000000"/>
              <w:left w:val="single" w:sz="4" w:space="0" w:color="000000"/>
              <w:bottom w:val="single" w:sz="4" w:space="0" w:color="000000"/>
              <w:right w:val="single" w:sz="4" w:space="0" w:color="000000"/>
            </w:tcBorders>
            <w:vAlign w:val="center"/>
          </w:tcPr>
          <w:p w14:paraId="709B6A16" w14:textId="70A936EA"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180</w:t>
            </w:r>
          </w:p>
        </w:tc>
        <w:tc>
          <w:tcPr>
            <w:tcW w:w="718" w:type="dxa"/>
            <w:tcBorders>
              <w:top w:val="single" w:sz="4" w:space="0" w:color="000000"/>
              <w:left w:val="single" w:sz="4" w:space="0" w:color="000000"/>
              <w:bottom w:val="single" w:sz="4" w:space="0" w:color="000000"/>
              <w:right w:val="single" w:sz="4" w:space="0" w:color="000000"/>
            </w:tcBorders>
            <w:vAlign w:val="center"/>
          </w:tcPr>
          <w:p w14:paraId="1541D384" w14:textId="37371592"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195C3CCE" w14:textId="29D190CA"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35 - CACAU EM PÓ: produto 100% cacau puro, Prazo de validade mínimo: 6 meses a partir da data de entrega. Embalagem 200g.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02957A1D" w14:textId="60D0376C"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9,21</w:t>
            </w:r>
          </w:p>
        </w:tc>
        <w:tc>
          <w:tcPr>
            <w:tcW w:w="1702" w:type="dxa"/>
            <w:tcBorders>
              <w:top w:val="single" w:sz="4" w:space="0" w:color="000000"/>
              <w:left w:val="single" w:sz="4" w:space="0" w:color="000000"/>
              <w:bottom w:val="single" w:sz="4" w:space="0" w:color="000000"/>
              <w:right w:val="single" w:sz="4" w:space="0" w:color="000000"/>
            </w:tcBorders>
            <w:vAlign w:val="center"/>
          </w:tcPr>
          <w:p w14:paraId="3B7A64C1" w14:textId="2D16A745"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R$ 1.657,80</w:t>
            </w:r>
          </w:p>
        </w:tc>
      </w:tr>
      <w:tr w:rsidR="00140355" w:rsidRPr="00490C25" w14:paraId="7AE98D75"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DA2B0F3" w14:textId="5A410EED"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lastRenderedPageBreak/>
              <w:t>38</w:t>
            </w:r>
          </w:p>
        </w:tc>
        <w:tc>
          <w:tcPr>
            <w:tcW w:w="852" w:type="dxa"/>
            <w:tcBorders>
              <w:top w:val="single" w:sz="4" w:space="0" w:color="000000"/>
              <w:left w:val="single" w:sz="4" w:space="0" w:color="000000"/>
              <w:bottom w:val="single" w:sz="4" w:space="0" w:color="000000"/>
              <w:right w:val="single" w:sz="4" w:space="0" w:color="000000"/>
            </w:tcBorders>
            <w:vAlign w:val="center"/>
          </w:tcPr>
          <w:p w14:paraId="456B49FF" w14:textId="6037418B"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40</w:t>
            </w:r>
          </w:p>
        </w:tc>
        <w:tc>
          <w:tcPr>
            <w:tcW w:w="718" w:type="dxa"/>
            <w:tcBorders>
              <w:top w:val="single" w:sz="4" w:space="0" w:color="000000"/>
              <w:left w:val="single" w:sz="4" w:space="0" w:color="000000"/>
              <w:bottom w:val="single" w:sz="4" w:space="0" w:color="000000"/>
              <w:right w:val="single" w:sz="4" w:space="0" w:color="000000"/>
            </w:tcBorders>
            <w:vAlign w:val="center"/>
          </w:tcPr>
          <w:p w14:paraId="40028ECF" w14:textId="5743653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3D2D6681" w14:textId="67AC5D29"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38 - CANELA EM PÓ: produto acondicionado em potes plásticos contendo 30 g. O produto deve estar seco, livre de umidade. Na embalagem deve constar data de fabricação, data de validade, informação nutricional e ingredientes. Prazo de validade mínimo: 6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11C22B66" w14:textId="0B49E495"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2,78</w:t>
            </w:r>
          </w:p>
        </w:tc>
        <w:tc>
          <w:tcPr>
            <w:tcW w:w="1702" w:type="dxa"/>
            <w:tcBorders>
              <w:top w:val="single" w:sz="4" w:space="0" w:color="000000"/>
              <w:left w:val="single" w:sz="4" w:space="0" w:color="000000"/>
              <w:bottom w:val="single" w:sz="4" w:space="0" w:color="000000"/>
              <w:right w:val="single" w:sz="4" w:space="0" w:color="000000"/>
            </w:tcBorders>
            <w:vAlign w:val="center"/>
          </w:tcPr>
          <w:p w14:paraId="610794EF" w14:textId="591BCC8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R$ 111,20</w:t>
            </w:r>
          </w:p>
        </w:tc>
      </w:tr>
      <w:tr w:rsidR="00140355" w:rsidRPr="00490C25" w14:paraId="05145021"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2E0C991" w14:textId="024AB539"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39</w:t>
            </w:r>
          </w:p>
        </w:tc>
        <w:tc>
          <w:tcPr>
            <w:tcW w:w="852" w:type="dxa"/>
            <w:tcBorders>
              <w:top w:val="single" w:sz="4" w:space="0" w:color="000000"/>
              <w:left w:val="single" w:sz="4" w:space="0" w:color="000000"/>
              <w:bottom w:val="single" w:sz="4" w:space="0" w:color="000000"/>
              <w:right w:val="single" w:sz="4" w:space="0" w:color="000000"/>
            </w:tcBorders>
            <w:vAlign w:val="center"/>
          </w:tcPr>
          <w:p w14:paraId="14A19193" w14:textId="664CCE28"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20</w:t>
            </w:r>
          </w:p>
        </w:tc>
        <w:tc>
          <w:tcPr>
            <w:tcW w:w="718" w:type="dxa"/>
            <w:tcBorders>
              <w:top w:val="single" w:sz="4" w:space="0" w:color="000000"/>
              <w:left w:val="single" w:sz="4" w:space="0" w:color="000000"/>
              <w:bottom w:val="single" w:sz="4" w:space="0" w:color="000000"/>
              <w:right w:val="single" w:sz="4" w:space="0" w:color="000000"/>
            </w:tcBorders>
            <w:vAlign w:val="center"/>
          </w:tcPr>
          <w:p w14:paraId="155A7C56" w14:textId="4F8FE83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B60B11B" w14:textId="5A7EEE8C"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39 - CANELA EM RAMA. Produto íntegro, com características adequadas para o consumo. Embalagem contendo 10g, devidamente rotulada conforme órgão fiscalizador.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577725AF" w14:textId="328720BA"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2,99</w:t>
            </w:r>
          </w:p>
        </w:tc>
        <w:tc>
          <w:tcPr>
            <w:tcW w:w="1702" w:type="dxa"/>
            <w:tcBorders>
              <w:top w:val="single" w:sz="4" w:space="0" w:color="000000"/>
              <w:left w:val="single" w:sz="4" w:space="0" w:color="000000"/>
              <w:bottom w:val="single" w:sz="4" w:space="0" w:color="000000"/>
              <w:right w:val="single" w:sz="4" w:space="0" w:color="000000"/>
            </w:tcBorders>
            <w:vAlign w:val="center"/>
          </w:tcPr>
          <w:p w14:paraId="10ED925A" w14:textId="1A82DF78"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R$ 59,80</w:t>
            </w:r>
          </w:p>
        </w:tc>
      </w:tr>
      <w:tr w:rsidR="00140355" w:rsidRPr="00490C25" w14:paraId="159B8C77"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4228B2F" w14:textId="17798910"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41</w:t>
            </w:r>
          </w:p>
        </w:tc>
        <w:tc>
          <w:tcPr>
            <w:tcW w:w="852" w:type="dxa"/>
            <w:tcBorders>
              <w:top w:val="single" w:sz="4" w:space="0" w:color="000000"/>
              <w:left w:val="single" w:sz="4" w:space="0" w:color="000000"/>
              <w:bottom w:val="single" w:sz="4" w:space="0" w:color="000000"/>
              <w:right w:val="single" w:sz="4" w:space="0" w:color="000000"/>
            </w:tcBorders>
            <w:vAlign w:val="center"/>
          </w:tcPr>
          <w:p w14:paraId="2C4268DC" w14:textId="19F3E2DA"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220</w:t>
            </w:r>
          </w:p>
        </w:tc>
        <w:tc>
          <w:tcPr>
            <w:tcW w:w="718" w:type="dxa"/>
            <w:tcBorders>
              <w:top w:val="single" w:sz="4" w:space="0" w:color="000000"/>
              <w:left w:val="single" w:sz="4" w:space="0" w:color="000000"/>
              <w:bottom w:val="single" w:sz="4" w:space="0" w:color="000000"/>
              <w:right w:val="single" w:sz="4" w:space="0" w:color="000000"/>
            </w:tcBorders>
            <w:vAlign w:val="center"/>
          </w:tcPr>
          <w:p w14:paraId="0ABD9126" w14:textId="5ECD81D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25760E63" w14:textId="529245FA"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41 - CANJIQUINHA DE MILHO (QUIRERA) - Embalagem: deve estar intacta, acondicionadas em pacotes de polietileno transparente bem vedado, embalagem de 500 g. Data de fabricação: 30 dias. Prazo de validade: mínimo 6 meses.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D12AC8E" w14:textId="542136CA"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1,98</w:t>
            </w:r>
          </w:p>
        </w:tc>
        <w:tc>
          <w:tcPr>
            <w:tcW w:w="1702" w:type="dxa"/>
            <w:tcBorders>
              <w:top w:val="single" w:sz="4" w:space="0" w:color="000000"/>
              <w:left w:val="single" w:sz="4" w:space="0" w:color="000000"/>
              <w:bottom w:val="single" w:sz="4" w:space="0" w:color="000000"/>
              <w:right w:val="single" w:sz="4" w:space="0" w:color="000000"/>
            </w:tcBorders>
            <w:vAlign w:val="center"/>
          </w:tcPr>
          <w:p w14:paraId="10728D18" w14:textId="29C3B272"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R$ 435,60</w:t>
            </w:r>
          </w:p>
        </w:tc>
      </w:tr>
      <w:tr w:rsidR="00140355" w:rsidRPr="00490C25" w14:paraId="7DBB0294"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D2F86A4" w14:textId="0EB57D3F"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52</w:t>
            </w:r>
          </w:p>
        </w:tc>
        <w:tc>
          <w:tcPr>
            <w:tcW w:w="852" w:type="dxa"/>
            <w:tcBorders>
              <w:top w:val="single" w:sz="4" w:space="0" w:color="000000"/>
              <w:left w:val="single" w:sz="4" w:space="0" w:color="000000"/>
              <w:bottom w:val="single" w:sz="4" w:space="0" w:color="000000"/>
              <w:right w:val="single" w:sz="4" w:space="0" w:color="000000"/>
            </w:tcBorders>
            <w:vAlign w:val="center"/>
          </w:tcPr>
          <w:p w14:paraId="634D0D2E" w14:textId="6B42EE0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170</w:t>
            </w:r>
          </w:p>
        </w:tc>
        <w:tc>
          <w:tcPr>
            <w:tcW w:w="718" w:type="dxa"/>
            <w:tcBorders>
              <w:top w:val="single" w:sz="4" w:space="0" w:color="000000"/>
              <w:left w:val="single" w:sz="4" w:space="0" w:color="000000"/>
              <w:bottom w:val="single" w:sz="4" w:space="0" w:color="000000"/>
              <w:right w:val="single" w:sz="4" w:space="0" w:color="000000"/>
            </w:tcBorders>
            <w:vAlign w:val="center"/>
          </w:tcPr>
          <w:p w14:paraId="1DFF821E" w14:textId="0CFBF858"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6E2F7BA8" w14:textId="50936ED9"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 xml:space="preserve">52 - CEREAL MATINAL </w:t>
            </w:r>
            <w:proofErr w:type="gramStart"/>
            <w:r w:rsidRPr="004F71EB">
              <w:rPr>
                <w:rFonts w:ascii="Arial Narrow" w:eastAsia="Arial" w:hAnsi="Arial Narrow" w:cs="Arial"/>
                <w:color w:val="000000"/>
                <w:sz w:val="18"/>
                <w:szCs w:val="18"/>
              </w:rPr>
              <w:t>-  SEM</w:t>
            </w:r>
            <w:proofErr w:type="gramEnd"/>
            <w:r w:rsidRPr="004F71EB">
              <w:rPr>
                <w:rFonts w:ascii="Arial Narrow" w:eastAsia="Arial" w:hAnsi="Arial Narrow" w:cs="Arial"/>
                <w:color w:val="000000"/>
                <w:sz w:val="18"/>
                <w:szCs w:val="18"/>
              </w:rPr>
              <w:t xml:space="preserve"> AÇUCAR.  Sabor natural milho. Apresentando-se como flocos de milho sem açúcar. Flocos com textura crocante. Embalagem em pacotes de plástico resistente de 1 kg cada.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2EA7D62A" w14:textId="3D482582"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18,30</w:t>
            </w:r>
          </w:p>
        </w:tc>
        <w:tc>
          <w:tcPr>
            <w:tcW w:w="1702" w:type="dxa"/>
            <w:tcBorders>
              <w:top w:val="single" w:sz="4" w:space="0" w:color="000000"/>
              <w:left w:val="single" w:sz="4" w:space="0" w:color="000000"/>
              <w:bottom w:val="single" w:sz="4" w:space="0" w:color="000000"/>
              <w:right w:val="single" w:sz="4" w:space="0" w:color="000000"/>
            </w:tcBorders>
            <w:vAlign w:val="center"/>
          </w:tcPr>
          <w:p w14:paraId="77CFE617" w14:textId="53A18D90"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R$ 3.111,00</w:t>
            </w:r>
          </w:p>
        </w:tc>
      </w:tr>
      <w:tr w:rsidR="00140355" w:rsidRPr="00490C25" w14:paraId="14D10DE0"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6EB5738" w14:textId="071F57B7"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53</w:t>
            </w:r>
          </w:p>
        </w:tc>
        <w:tc>
          <w:tcPr>
            <w:tcW w:w="852" w:type="dxa"/>
            <w:tcBorders>
              <w:top w:val="single" w:sz="4" w:space="0" w:color="000000"/>
              <w:left w:val="single" w:sz="4" w:space="0" w:color="000000"/>
              <w:bottom w:val="single" w:sz="4" w:space="0" w:color="000000"/>
              <w:right w:val="single" w:sz="4" w:space="0" w:color="000000"/>
            </w:tcBorders>
            <w:vAlign w:val="center"/>
          </w:tcPr>
          <w:p w14:paraId="3D7E053E" w14:textId="41A2B69C"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269BE5C7" w14:textId="16CAF2A9"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45CADD5B" w14:textId="43104B4E"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 xml:space="preserve">53 - CHÁ </w:t>
            </w:r>
            <w:proofErr w:type="gramStart"/>
            <w:r w:rsidRPr="004F71EB">
              <w:rPr>
                <w:rFonts w:ascii="Arial Narrow" w:eastAsia="Arial" w:hAnsi="Arial Narrow" w:cs="Arial"/>
                <w:color w:val="000000"/>
                <w:sz w:val="18"/>
                <w:szCs w:val="18"/>
              </w:rPr>
              <w:t>-  CAMOMILA</w:t>
            </w:r>
            <w:proofErr w:type="gramEnd"/>
            <w:r w:rsidRPr="004F71EB">
              <w:rPr>
                <w:rFonts w:ascii="Arial Narrow" w:eastAsia="Arial" w:hAnsi="Arial Narrow" w:cs="Arial"/>
                <w:color w:val="000000"/>
                <w:sz w:val="18"/>
                <w:szCs w:val="18"/>
              </w:rPr>
              <w:t>, Composto de Flores de Camomila desidratadas;  Deve estar isenta de umidade, sujidade e corpos estranhos. Não deve conter adição de outros ingredientes, aditivos ou coadjuvantes de tecnologia; Embalagem 250g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129AD2A3" w14:textId="3EEF2583"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32,99</w:t>
            </w:r>
          </w:p>
        </w:tc>
        <w:tc>
          <w:tcPr>
            <w:tcW w:w="1702" w:type="dxa"/>
            <w:tcBorders>
              <w:top w:val="single" w:sz="4" w:space="0" w:color="000000"/>
              <w:left w:val="single" w:sz="4" w:space="0" w:color="000000"/>
              <w:bottom w:val="single" w:sz="4" w:space="0" w:color="000000"/>
              <w:right w:val="single" w:sz="4" w:space="0" w:color="000000"/>
            </w:tcBorders>
            <w:vAlign w:val="center"/>
          </w:tcPr>
          <w:p w14:paraId="588F843D" w14:textId="77C0B875"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R$ 1.649,50</w:t>
            </w:r>
          </w:p>
        </w:tc>
      </w:tr>
      <w:tr w:rsidR="00140355" w:rsidRPr="00490C25" w14:paraId="505DAEA0"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51F9A10" w14:textId="141219B3"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55</w:t>
            </w:r>
          </w:p>
        </w:tc>
        <w:tc>
          <w:tcPr>
            <w:tcW w:w="852" w:type="dxa"/>
            <w:tcBorders>
              <w:top w:val="single" w:sz="4" w:space="0" w:color="000000"/>
              <w:left w:val="single" w:sz="4" w:space="0" w:color="000000"/>
              <w:bottom w:val="single" w:sz="4" w:space="0" w:color="000000"/>
              <w:right w:val="single" w:sz="4" w:space="0" w:color="000000"/>
            </w:tcBorders>
            <w:vAlign w:val="center"/>
          </w:tcPr>
          <w:p w14:paraId="486613E8" w14:textId="39BEECE8"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0F1678AF" w14:textId="611031FB"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6C209D66" w14:textId="6325CC52"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55 - CHÁ- ERVA DOCE Semente da planta erva doce. Deve estar isenta de umidade, sujidade e corpos estranhos. Não deve conter adição de outros ingredientes, aditivos ou coadjuvantes de tecnologia. Embalagens de 250g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A434B5D" w14:textId="59ABBBDE"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24,99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2AF0B9F" w14:textId="377156F7"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R$ 1.249,50</w:t>
            </w:r>
          </w:p>
        </w:tc>
      </w:tr>
      <w:tr w:rsidR="00140355" w:rsidRPr="00490C25" w14:paraId="02770E7B"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3717610" w14:textId="1F772E18"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57</w:t>
            </w:r>
          </w:p>
        </w:tc>
        <w:tc>
          <w:tcPr>
            <w:tcW w:w="852" w:type="dxa"/>
            <w:tcBorders>
              <w:top w:val="single" w:sz="4" w:space="0" w:color="000000"/>
              <w:left w:val="single" w:sz="4" w:space="0" w:color="000000"/>
              <w:bottom w:val="single" w:sz="4" w:space="0" w:color="000000"/>
              <w:right w:val="single" w:sz="4" w:space="0" w:color="000000"/>
            </w:tcBorders>
            <w:vAlign w:val="center"/>
          </w:tcPr>
          <w:p w14:paraId="32CAE8E7" w14:textId="3F56D581"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2D55BC63" w14:textId="0D14A48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4D28ECF8" w14:textId="3C1C4F97"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57 - COLORAU EM PÓ FINO, homogêneo, obtido de frutos maduros de urucum, limpos, dessecados e moídos, de coloração amarela, com aspecto, cor, cheiro e sabor próprio, isento de materiais estranhos, e a sua espécie, acondicionado em saco plástico transparente e atóxico. O produto deverá apresentar validade mínima de 06 (seis) meses a partir da data de entrega na unidade. Pacote com 01 kg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617B91D" w14:textId="0A027D08"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9,29</w:t>
            </w:r>
          </w:p>
        </w:tc>
        <w:tc>
          <w:tcPr>
            <w:tcW w:w="1702" w:type="dxa"/>
            <w:tcBorders>
              <w:top w:val="single" w:sz="4" w:space="0" w:color="000000"/>
              <w:left w:val="single" w:sz="4" w:space="0" w:color="000000"/>
              <w:bottom w:val="single" w:sz="4" w:space="0" w:color="000000"/>
              <w:right w:val="single" w:sz="4" w:space="0" w:color="000000"/>
            </w:tcBorders>
            <w:vAlign w:val="center"/>
          </w:tcPr>
          <w:p w14:paraId="47257144" w14:textId="12222251"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R$ 278,70</w:t>
            </w:r>
          </w:p>
        </w:tc>
      </w:tr>
      <w:tr w:rsidR="00140355" w:rsidRPr="00490C25" w14:paraId="00E14E8F"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1B16A78" w14:textId="601B9AF6"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60</w:t>
            </w:r>
          </w:p>
        </w:tc>
        <w:tc>
          <w:tcPr>
            <w:tcW w:w="852" w:type="dxa"/>
            <w:tcBorders>
              <w:top w:val="single" w:sz="4" w:space="0" w:color="000000"/>
              <w:left w:val="single" w:sz="4" w:space="0" w:color="000000"/>
              <w:bottom w:val="single" w:sz="4" w:space="0" w:color="000000"/>
              <w:right w:val="single" w:sz="4" w:space="0" w:color="000000"/>
            </w:tcBorders>
            <w:vAlign w:val="center"/>
          </w:tcPr>
          <w:p w14:paraId="6E4E6D62" w14:textId="6856A0AD"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30</w:t>
            </w:r>
          </w:p>
        </w:tc>
        <w:tc>
          <w:tcPr>
            <w:tcW w:w="718" w:type="dxa"/>
            <w:tcBorders>
              <w:top w:val="single" w:sz="4" w:space="0" w:color="000000"/>
              <w:left w:val="single" w:sz="4" w:space="0" w:color="000000"/>
              <w:bottom w:val="single" w:sz="4" w:space="0" w:color="000000"/>
              <w:right w:val="single" w:sz="4" w:space="0" w:color="000000"/>
            </w:tcBorders>
            <w:vAlign w:val="center"/>
          </w:tcPr>
          <w:p w14:paraId="51C7491A" w14:textId="6BF89540"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54C5810" w14:textId="2526199E"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60 - CRAVO DA INDIA embalagem de 10g. Validade mínima de 6 meses a partir da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CDB540D" w14:textId="773B153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2,59</w:t>
            </w:r>
          </w:p>
        </w:tc>
        <w:tc>
          <w:tcPr>
            <w:tcW w:w="1702" w:type="dxa"/>
            <w:tcBorders>
              <w:top w:val="single" w:sz="4" w:space="0" w:color="000000"/>
              <w:left w:val="single" w:sz="4" w:space="0" w:color="000000"/>
              <w:bottom w:val="single" w:sz="4" w:space="0" w:color="000000"/>
              <w:right w:val="single" w:sz="4" w:space="0" w:color="000000"/>
            </w:tcBorders>
            <w:vAlign w:val="center"/>
          </w:tcPr>
          <w:p w14:paraId="45344253" w14:textId="428B3612"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R$ 77,70</w:t>
            </w:r>
          </w:p>
        </w:tc>
      </w:tr>
      <w:tr w:rsidR="00140355" w:rsidRPr="00490C25" w14:paraId="37387AB4"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4F6855B" w14:textId="1D525DE6"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62</w:t>
            </w:r>
          </w:p>
        </w:tc>
        <w:tc>
          <w:tcPr>
            <w:tcW w:w="852" w:type="dxa"/>
            <w:tcBorders>
              <w:top w:val="single" w:sz="4" w:space="0" w:color="000000"/>
              <w:left w:val="single" w:sz="4" w:space="0" w:color="000000"/>
              <w:bottom w:val="single" w:sz="4" w:space="0" w:color="000000"/>
              <w:right w:val="single" w:sz="4" w:space="0" w:color="000000"/>
            </w:tcBorders>
            <w:vAlign w:val="center"/>
          </w:tcPr>
          <w:p w14:paraId="4066D47E" w14:textId="2F02635D"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60</w:t>
            </w:r>
          </w:p>
        </w:tc>
        <w:tc>
          <w:tcPr>
            <w:tcW w:w="718" w:type="dxa"/>
            <w:tcBorders>
              <w:top w:val="single" w:sz="4" w:space="0" w:color="000000"/>
              <w:left w:val="single" w:sz="4" w:space="0" w:color="000000"/>
              <w:bottom w:val="single" w:sz="4" w:space="0" w:color="000000"/>
              <w:right w:val="single" w:sz="4" w:space="0" w:color="000000"/>
            </w:tcBorders>
            <w:vAlign w:val="center"/>
          </w:tcPr>
          <w:p w14:paraId="43F2B6D9" w14:textId="3A8299A8"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515D6AD6" w14:textId="41B179FF"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62 - DOCE DE FRUTA SEM AÇUCAR – Produto oriundo do cozimento de polpa de frutas sem adição de açúcar ou adoçantes. Pode conter suco de maça ou limão. Sabores: morango, amora, frutas vermelhas. Acondicionados em potes de vidros com vedação a vácuo com 250g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07D882F1" w14:textId="18138941"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19,99</w:t>
            </w:r>
          </w:p>
        </w:tc>
        <w:tc>
          <w:tcPr>
            <w:tcW w:w="1702" w:type="dxa"/>
            <w:tcBorders>
              <w:top w:val="single" w:sz="4" w:space="0" w:color="000000"/>
              <w:left w:val="single" w:sz="4" w:space="0" w:color="000000"/>
              <w:bottom w:val="single" w:sz="4" w:space="0" w:color="000000"/>
              <w:right w:val="single" w:sz="4" w:space="0" w:color="000000"/>
            </w:tcBorders>
            <w:vAlign w:val="center"/>
          </w:tcPr>
          <w:p w14:paraId="1823F9F2" w14:textId="71A636AA"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R$ 1.199,40</w:t>
            </w:r>
          </w:p>
        </w:tc>
      </w:tr>
      <w:tr w:rsidR="00140355" w:rsidRPr="00490C25" w14:paraId="7861750B"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F3439DE" w14:textId="3356C389"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66</w:t>
            </w:r>
          </w:p>
        </w:tc>
        <w:tc>
          <w:tcPr>
            <w:tcW w:w="852" w:type="dxa"/>
            <w:tcBorders>
              <w:top w:val="single" w:sz="4" w:space="0" w:color="000000"/>
              <w:left w:val="single" w:sz="4" w:space="0" w:color="000000"/>
              <w:bottom w:val="single" w:sz="4" w:space="0" w:color="000000"/>
              <w:right w:val="single" w:sz="4" w:space="0" w:color="000000"/>
            </w:tcBorders>
            <w:vAlign w:val="center"/>
          </w:tcPr>
          <w:p w14:paraId="019CC1A9" w14:textId="13312CE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75BE12DC" w14:textId="3F4DA0F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17E6710B" w14:textId="67B2D97F"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66 - ESSÊNCIA DE BAUNILHA 30 ml contendo identificação do produto data de fabricação e prazo de validade, com registro do Ministério da Saúde, obedecendo à resolução 12/78 da CNNPA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7E8B8065" w14:textId="55F98E2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5,99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8C994E2" w14:textId="108C07B4"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R$ 299,50</w:t>
            </w:r>
          </w:p>
        </w:tc>
      </w:tr>
      <w:tr w:rsidR="00140355" w:rsidRPr="00490C25" w14:paraId="5A0A8D2C"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7D9180F" w14:textId="439B5789"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73</w:t>
            </w:r>
          </w:p>
        </w:tc>
        <w:tc>
          <w:tcPr>
            <w:tcW w:w="852" w:type="dxa"/>
            <w:tcBorders>
              <w:top w:val="single" w:sz="4" w:space="0" w:color="000000"/>
              <w:left w:val="single" w:sz="4" w:space="0" w:color="000000"/>
              <w:bottom w:val="single" w:sz="4" w:space="0" w:color="000000"/>
              <w:right w:val="single" w:sz="4" w:space="0" w:color="000000"/>
            </w:tcBorders>
            <w:vAlign w:val="center"/>
          </w:tcPr>
          <w:p w14:paraId="5E7CF9E6" w14:textId="2622966D"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80</w:t>
            </w:r>
          </w:p>
        </w:tc>
        <w:tc>
          <w:tcPr>
            <w:tcW w:w="718" w:type="dxa"/>
            <w:tcBorders>
              <w:top w:val="single" w:sz="4" w:space="0" w:color="000000"/>
              <w:left w:val="single" w:sz="4" w:space="0" w:color="000000"/>
              <w:bottom w:val="single" w:sz="4" w:space="0" w:color="000000"/>
              <w:right w:val="single" w:sz="4" w:space="0" w:color="000000"/>
            </w:tcBorders>
            <w:vAlign w:val="center"/>
          </w:tcPr>
          <w:p w14:paraId="7B8BCF88" w14:textId="0268A0E4"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KG</w:t>
            </w:r>
          </w:p>
        </w:tc>
        <w:tc>
          <w:tcPr>
            <w:tcW w:w="3845" w:type="dxa"/>
            <w:tcBorders>
              <w:top w:val="single" w:sz="4" w:space="0" w:color="000000"/>
              <w:left w:val="single" w:sz="4" w:space="0" w:color="000000"/>
              <w:bottom w:val="single" w:sz="4" w:space="0" w:color="000000"/>
              <w:right w:val="single" w:sz="4" w:space="0" w:color="000000"/>
            </w:tcBorders>
            <w:vAlign w:val="center"/>
          </w:tcPr>
          <w:p w14:paraId="3DA59296" w14:textId="13C39C6E"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73 - GRANOLA: Sem açúcar, contendo frutas secas e oleaginosas. Embalagem de 1kg: deve estar intacta, bem vedada. Prazo de validade mínimo: 5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13F559D7" w14:textId="13CECE29"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20,99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6843C4F" w14:textId="4A6732BA"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R$ 1.679,20</w:t>
            </w:r>
          </w:p>
        </w:tc>
      </w:tr>
      <w:tr w:rsidR="00140355" w:rsidRPr="00490C25" w14:paraId="115560AA"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C3E461F" w14:textId="178C41F8"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lastRenderedPageBreak/>
              <w:t>74</w:t>
            </w:r>
          </w:p>
        </w:tc>
        <w:tc>
          <w:tcPr>
            <w:tcW w:w="852" w:type="dxa"/>
            <w:tcBorders>
              <w:top w:val="single" w:sz="4" w:space="0" w:color="000000"/>
              <w:left w:val="single" w:sz="4" w:space="0" w:color="000000"/>
              <w:bottom w:val="single" w:sz="4" w:space="0" w:color="000000"/>
              <w:right w:val="single" w:sz="4" w:space="0" w:color="000000"/>
            </w:tcBorders>
            <w:vAlign w:val="center"/>
          </w:tcPr>
          <w:p w14:paraId="7C150167" w14:textId="1BF01B8C"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200</w:t>
            </w:r>
          </w:p>
        </w:tc>
        <w:tc>
          <w:tcPr>
            <w:tcW w:w="718" w:type="dxa"/>
            <w:tcBorders>
              <w:top w:val="single" w:sz="4" w:space="0" w:color="000000"/>
              <w:left w:val="single" w:sz="4" w:space="0" w:color="000000"/>
              <w:bottom w:val="single" w:sz="4" w:space="0" w:color="000000"/>
              <w:right w:val="single" w:sz="4" w:space="0" w:color="000000"/>
            </w:tcBorders>
            <w:vAlign w:val="center"/>
          </w:tcPr>
          <w:p w14:paraId="4CE3CD38" w14:textId="0C03F114"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5A44C079" w14:textId="5254D2E5"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74 - GRÃO DE BICO: Grão de Bico, composto de matéria prima sã, limpa, isenta de matéria terrosa, substâncias nocivas, parasitas e insetos vivos, não podendo estar úmido ou fermentado. Embalagem plástica atóxica contendo 500g. Deve conter especificações do produto, informações do fabricante, prazo de validade e lote. Prazo de validade mínimo: 4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1A98C7B6" w14:textId="2ADDDFA9"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10,59</w:t>
            </w:r>
          </w:p>
        </w:tc>
        <w:tc>
          <w:tcPr>
            <w:tcW w:w="1702" w:type="dxa"/>
            <w:tcBorders>
              <w:top w:val="single" w:sz="4" w:space="0" w:color="000000"/>
              <w:left w:val="single" w:sz="4" w:space="0" w:color="000000"/>
              <w:bottom w:val="single" w:sz="4" w:space="0" w:color="000000"/>
              <w:right w:val="single" w:sz="4" w:space="0" w:color="000000"/>
            </w:tcBorders>
            <w:vAlign w:val="center"/>
          </w:tcPr>
          <w:p w14:paraId="72325E37" w14:textId="7411F743"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R$ 2.118,00</w:t>
            </w:r>
          </w:p>
        </w:tc>
      </w:tr>
      <w:tr w:rsidR="00140355" w:rsidRPr="00490C25" w14:paraId="254E9372"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9BF0281" w14:textId="6B2444F8"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79</w:t>
            </w:r>
          </w:p>
        </w:tc>
        <w:tc>
          <w:tcPr>
            <w:tcW w:w="852" w:type="dxa"/>
            <w:tcBorders>
              <w:top w:val="single" w:sz="4" w:space="0" w:color="000000"/>
              <w:left w:val="single" w:sz="4" w:space="0" w:color="000000"/>
              <w:bottom w:val="single" w:sz="4" w:space="0" w:color="000000"/>
              <w:right w:val="single" w:sz="4" w:space="0" w:color="000000"/>
            </w:tcBorders>
            <w:vAlign w:val="center"/>
          </w:tcPr>
          <w:p w14:paraId="1FCFE70E" w14:textId="5C4E28D3"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05DFD5E9" w14:textId="7116D67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771E0C9B" w14:textId="1B2B781B"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79 - LEITE DE COCO: leite de coco para uso culinário, de origem vegetal, sem açúcar e sem lactose. Embalagem de 500mL, em vidro, com tampa plástica rosqueada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56D682A7" w14:textId="750CB26C"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11,90</w:t>
            </w:r>
          </w:p>
        </w:tc>
        <w:tc>
          <w:tcPr>
            <w:tcW w:w="1702" w:type="dxa"/>
            <w:tcBorders>
              <w:top w:val="single" w:sz="4" w:space="0" w:color="000000"/>
              <w:left w:val="single" w:sz="4" w:space="0" w:color="000000"/>
              <w:bottom w:val="single" w:sz="4" w:space="0" w:color="000000"/>
              <w:right w:val="single" w:sz="4" w:space="0" w:color="000000"/>
            </w:tcBorders>
            <w:vAlign w:val="center"/>
          </w:tcPr>
          <w:p w14:paraId="7E5F33AE" w14:textId="7047C28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R$ 1.190,00</w:t>
            </w:r>
          </w:p>
        </w:tc>
      </w:tr>
      <w:tr w:rsidR="00140355" w:rsidRPr="00490C25" w14:paraId="5A3A6049"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4815294" w14:textId="0BA61020"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86</w:t>
            </w:r>
          </w:p>
        </w:tc>
        <w:tc>
          <w:tcPr>
            <w:tcW w:w="852" w:type="dxa"/>
            <w:tcBorders>
              <w:top w:val="single" w:sz="4" w:space="0" w:color="000000"/>
              <w:left w:val="single" w:sz="4" w:space="0" w:color="000000"/>
              <w:bottom w:val="single" w:sz="4" w:space="0" w:color="000000"/>
              <w:right w:val="single" w:sz="4" w:space="0" w:color="000000"/>
            </w:tcBorders>
            <w:vAlign w:val="center"/>
          </w:tcPr>
          <w:p w14:paraId="5049E828" w14:textId="34781F7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50</w:t>
            </w:r>
          </w:p>
        </w:tc>
        <w:tc>
          <w:tcPr>
            <w:tcW w:w="718" w:type="dxa"/>
            <w:tcBorders>
              <w:top w:val="single" w:sz="4" w:space="0" w:color="000000"/>
              <w:left w:val="single" w:sz="4" w:space="0" w:color="000000"/>
              <w:bottom w:val="single" w:sz="4" w:space="0" w:color="000000"/>
              <w:right w:val="single" w:sz="4" w:space="0" w:color="000000"/>
            </w:tcBorders>
            <w:vAlign w:val="center"/>
          </w:tcPr>
          <w:p w14:paraId="3E5C320E" w14:textId="142F915D"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71F90FA9" w14:textId="6DAB6046"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86 - LOURO, ingredientes: folhas de louro secas. Embalagem plástica atóxica de 5g.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7ADAB8A8" w14:textId="5A1F9CF5"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1,42</w:t>
            </w:r>
          </w:p>
        </w:tc>
        <w:tc>
          <w:tcPr>
            <w:tcW w:w="1702" w:type="dxa"/>
            <w:tcBorders>
              <w:top w:val="single" w:sz="4" w:space="0" w:color="000000"/>
              <w:left w:val="single" w:sz="4" w:space="0" w:color="000000"/>
              <w:bottom w:val="single" w:sz="4" w:space="0" w:color="000000"/>
              <w:right w:val="single" w:sz="4" w:space="0" w:color="000000"/>
            </w:tcBorders>
            <w:vAlign w:val="center"/>
          </w:tcPr>
          <w:p w14:paraId="33EB0562" w14:textId="0BFF3C6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R$ 71,00</w:t>
            </w:r>
          </w:p>
        </w:tc>
      </w:tr>
      <w:tr w:rsidR="00140355" w:rsidRPr="00490C25" w14:paraId="6C2B219F"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73937A7" w14:textId="1045707A"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106</w:t>
            </w:r>
          </w:p>
        </w:tc>
        <w:tc>
          <w:tcPr>
            <w:tcW w:w="852" w:type="dxa"/>
            <w:tcBorders>
              <w:top w:val="single" w:sz="4" w:space="0" w:color="000000"/>
              <w:left w:val="single" w:sz="4" w:space="0" w:color="000000"/>
              <w:bottom w:val="single" w:sz="4" w:space="0" w:color="000000"/>
              <w:right w:val="single" w:sz="4" w:space="0" w:color="000000"/>
            </w:tcBorders>
            <w:vAlign w:val="center"/>
          </w:tcPr>
          <w:p w14:paraId="2918D67D" w14:textId="32D0BC86"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3</w:t>
            </w:r>
            <w:r w:rsidRPr="00490C25">
              <w:rPr>
                <w:rFonts w:ascii="Arial Narrow" w:eastAsia="Arial" w:hAnsi="Arial Narrow"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vAlign w:val="center"/>
          </w:tcPr>
          <w:p w14:paraId="38E94490" w14:textId="7FE856DA"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67F82945" w14:textId="62994DAC"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106 - ORÉGANO: produto acondicionado em embalagens plásticas intactas. O produto deve estar seco, livre de umidade. Prazo de validade mínimo: 6 meses a partir da data de entrega. Pacote com 100g.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654178E" w14:textId="5472344E"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6,16</w:t>
            </w:r>
          </w:p>
        </w:tc>
        <w:tc>
          <w:tcPr>
            <w:tcW w:w="1702" w:type="dxa"/>
            <w:tcBorders>
              <w:top w:val="single" w:sz="4" w:space="0" w:color="000000"/>
              <w:left w:val="single" w:sz="4" w:space="0" w:color="000000"/>
              <w:bottom w:val="single" w:sz="4" w:space="0" w:color="000000"/>
              <w:right w:val="single" w:sz="4" w:space="0" w:color="000000"/>
            </w:tcBorders>
            <w:vAlign w:val="center"/>
          </w:tcPr>
          <w:p w14:paraId="5318741B" w14:textId="59BD9A54"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R$ 184,80</w:t>
            </w:r>
          </w:p>
        </w:tc>
      </w:tr>
      <w:tr w:rsidR="00140355" w:rsidRPr="00490C25" w14:paraId="5E26B373"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554BA2F" w14:textId="2DDF4686"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115</w:t>
            </w:r>
          </w:p>
        </w:tc>
        <w:tc>
          <w:tcPr>
            <w:tcW w:w="852" w:type="dxa"/>
            <w:tcBorders>
              <w:top w:val="single" w:sz="4" w:space="0" w:color="000000"/>
              <w:left w:val="single" w:sz="4" w:space="0" w:color="000000"/>
              <w:bottom w:val="single" w:sz="4" w:space="0" w:color="000000"/>
              <w:right w:val="single" w:sz="4" w:space="0" w:color="000000"/>
            </w:tcBorders>
            <w:vAlign w:val="center"/>
          </w:tcPr>
          <w:p w14:paraId="6E7754D2" w14:textId="50AC9EE3"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72FDDB85" w14:textId="0F58E0A2"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KG</w:t>
            </w:r>
          </w:p>
        </w:tc>
        <w:tc>
          <w:tcPr>
            <w:tcW w:w="3845" w:type="dxa"/>
            <w:tcBorders>
              <w:top w:val="single" w:sz="4" w:space="0" w:color="000000"/>
              <w:left w:val="single" w:sz="4" w:space="0" w:color="000000"/>
              <w:bottom w:val="single" w:sz="4" w:space="0" w:color="000000"/>
              <w:right w:val="single" w:sz="4" w:space="0" w:color="000000"/>
            </w:tcBorders>
            <w:vAlign w:val="center"/>
          </w:tcPr>
          <w:p w14:paraId="0FDB786D" w14:textId="2E459D39"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115 - POLVILHO DOCE/AZEDO: o produto não deve apresentar umidade, resíduos ou impurezas, bolor ou cheiro não característico. A embalagem deve ser de sacos plásticos e deve estar intacta. Prazo de validade mínimo: 6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71A7B1DB" w14:textId="72C27EF8"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4,8</w:t>
            </w:r>
          </w:p>
        </w:tc>
        <w:tc>
          <w:tcPr>
            <w:tcW w:w="1702" w:type="dxa"/>
            <w:tcBorders>
              <w:top w:val="single" w:sz="4" w:space="0" w:color="000000"/>
              <w:left w:val="single" w:sz="4" w:space="0" w:color="000000"/>
              <w:bottom w:val="single" w:sz="4" w:space="0" w:color="000000"/>
              <w:right w:val="single" w:sz="4" w:space="0" w:color="000000"/>
            </w:tcBorders>
            <w:vAlign w:val="center"/>
          </w:tcPr>
          <w:p w14:paraId="495F0A9B" w14:textId="59D670F7"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R$ 1.461,00</w:t>
            </w:r>
          </w:p>
        </w:tc>
      </w:tr>
      <w:tr w:rsidR="00140355" w:rsidRPr="00490C25" w14:paraId="6622B7D5"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D1552FF" w14:textId="523FF74B"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120</w:t>
            </w:r>
          </w:p>
        </w:tc>
        <w:tc>
          <w:tcPr>
            <w:tcW w:w="852" w:type="dxa"/>
            <w:tcBorders>
              <w:top w:val="single" w:sz="4" w:space="0" w:color="000000"/>
              <w:left w:val="single" w:sz="4" w:space="0" w:color="000000"/>
              <w:bottom w:val="single" w:sz="4" w:space="0" w:color="000000"/>
              <w:right w:val="single" w:sz="4" w:space="0" w:color="000000"/>
            </w:tcBorders>
            <w:vAlign w:val="center"/>
          </w:tcPr>
          <w:p w14:paraId="761DCC63" w14:textId="69AA4FC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300</w:t>
            </w:r>
          </w:p>
        </w:tc>
        <w:tc>
          <w:tcPr>
            <w:tcW w:w="718" w:type="dxa"/>
            <w:tcBorders>
              <w:top w:val="single" w:sz="4" w:space="0" w:color="000000"/>
              <w:left w:val="single" w:sz="4" w:space="0" w:color="000000"/>
              <w:bottom w:val="single" w:sz="4" w:space="0" w:color="000000"/>
              <w:right w:val="single" w:sz="4" w:space="0" w:color="000000"/>
            </w:tcBorders>
            <w:vAlign w:val="center"/>
          </w:tcPr>
          <w:p w14:paraId="7036E44E" w14:textId="5FAE6F02"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PCT</w:t>
            </w:r>
          </w:p>
        </w:tc>
        <w:tc>
          <w:tcPr>
            <w:tcW w:w="3845" w:type="dxa"/>
            <w:tcBorders>
              <w:top w:val="single" w:sz="4" w:space="0" w:color="000000"/>
              <w:left w:val="single" w:sz="4" w:space="0" w:color="000000"/>
              <w:bottom w:val="single" w:sz="4" w:space="0" w:color="000000"/>
              <w:right w:val="single" w:sz="4" w:space="0" w:color="000000"/>
            </w:tcBorders>
            <w:vAlign w:val="center"/>
          </w:tcPr>
          <w:p w14:paraId="04E1655F" w14:textId="3FAD5019"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120 - SAGU, contendo fécula de batata, isento de sujidades, odores estranhos e substancias nocivas. A embalagem deverá conter externamente os dados de identificação e procedência, número o lote, data de fabricação, data de validade, quantidade do produto. Deverá apresentar validade mínima de 06 (seis) meses a partir da data de entrega. Embalagem com 500g.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55FAA9AE" w14:textId="1E34F43B"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4,48</w:t>
            </w:r>
          </w:p>
        </w:tc>
        <w:tc>
          <w:tcPr>
            <w:tcW w:w="1702" w:type="dxa"/>
            <w:tcBorders>
              <w:top w:val="single" w:sz="4" w:space="0" w:color="000000"/>
              <w:left w:val="single" w:sz="4" w:space="0" w:color="000000"/>
              <w:bottom w:val="single" w:sz="4" w:space="0" w:color="000000"/>
              <w:right w:val="single" w:sz="4" w:space="0" w:color="000000"/>
            </w:tcBorders>
            <w:vAlign w:val="center"/>
          </w:tcPr>
          <w:p w14:paraId="0C4C4C95" w14:textId="12B89584"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R$ 1.344,00</w:t>
            </w:r>
          </w:p>
        </w:tc>
      </w:tr>
      <w:tr w:rsidR="00140355" w:rsidRPr="00490C25" w14:paraId="78E9DEE5"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64EADCD" w14:textId="70AA83FC"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124</w:t>
            </w:r>
          </w:p>
        </w:tc>
        <w:tc>
          <w:tcPr>
            <w:tcW w:w="852" w:type="dxa"/>
            <w:tcBorders>
              <w:top w:val="single" w:sz="4" w:space="0" w:color="000000"/>
              <w:left w:val="single" w:sz="4" w:space="0" w:color="000000"/>
              <w:bottom w:val="single" w:sz="4" w:space="0" w:color="000000"/>
              <w:right w:val="single" w:sz="4" w:space="0" w:color="000000"/>
            </w:tcBorders>
            <w:vAlign w:val="center"/>
          </w:tcPr>
          <w:p w14:paraId="536E75A7" w14:textId="1D79E353"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25</w:t>
            </w:r>
          </w:p>
        </w:tc>
        <w:tc>
          <w:tcPr>
            <w:tcW w:w="718" w:type="dxa"/>
            <w:tcBorders>
              <w:top w:val="single" w:sz="4" w:space="0" w:color="000000"/>
              <w:left w:val="single" w:sz="4" w:space="0" w:color="000000"/>
              <w:bottom w:val="single" w:sz="4" w:space="0" w:color="000000"/>
              <w:right w:val="single" w:sz="4" w:space="0" w:color="000000"/>
            </w:tcBorders>
            <w:vAlign w:val="center"/>
          </w:tcPr>
          <w:p w14:paraId="4FA45BE3" w14:textId="41E5767E"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6F65F398" w14:textId="76E6B85A"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124 - TÂMARAS DESIDRATADAS: produto acondicionado em embalagens plásticas intactas de 140 a 160g. Prazo de validade mínimo: 6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353F1025" w14:textId="001C937C"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17,79</w:t>
            </w:r>
          </w:p>
        </w:tc>
        <w:tc>
          <w:tcPr>
            <w:tcW w:w="1702" w:type="dxa"/>
            <w:tcBorders>
              <w:top w:val="single" w:sz="4" w:space="0" w:color="000000"/>
              <w:left w:val="single" w:sz="4" w:space="0" w:color="000000"/>
              <w:bottom w:val="single" w:sz="4" w:space="0" w:color="000000"/>
              <w:right w:val="single" w:sz="4" w:space="0" w:color="000000"/>
            </w:tcBorders>
            <w:vAlign w:val="center"/>
          </w:tcPr>
          <w:p w14:paraId="4F5B3415" w14:textId="4E4C9E00"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R$ 444,75</w:t>
            </w:r>
          </w:p>
        </w:tc>
      </w:tr>
      <w:tr w:rsidR="00140355" w:rsidRPr="00490C25" w14:paraId="73176FFE" w14:textId="77777777" w:rsidTr="00140355">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B6B4306" w14:textId="4A92D588" w:rsidR="00140355" w:rsidRPr="00490C25" w:rsidRDefault="00490C25" w:rsidP="00140355">
            <w:pPr>
              <w:spacing w:line="256" w:lineRule="auto"/>
              <w:jc w:val="center"/>
              <w:rPr>
                <w:rFonts w:ascii="Arial Narrow" w:hAnsi="Arial Narrow" w:cs="Arial"/>
                <w:sz w:val="18"/>
              </w:rPr>
            </w:pPr>
            <w:r>
              <w:rPr>
                <w:rFonts w:ascii="Arial Narrow" w:hAnsi="Arial Narrow" w:cs="Arial"/>
                <w:sz w:val="18"/>
              </w:rPr>
              <w:t>126</w:t>
            </w:r>
          </w:p>
        </w:tc>
        <w:tc>
          <w:tcPr>
            <w:tcW w:w="852" w:type="dxa"/>
            <w:tcBorders>
              <w:top w:val="single" w:sz="4" w:space="0" w:color="000000"/>
              <w:left w:val="single" w:sz="4" w:space="0" w:color="000000"/>
              <w:bottom w:val="single" w:sz="4" w:space="0" w:color="000000"/>
              <w:right w:val="single" w:sz="4" w:space="0" w:color="000000"/>
            </w:tcBorders>
            <w:vAlign w:val="center"/>
          </w:tcPr>
          <w:p w14:paraId="5CF72BD9" w14:textId="60B2D82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25</w:t>
            </w:r>
          </w:p>
        </w:tc>
        <w:tc>
          <w:tcPr>
            <w:tcW w:w="718" w:type="dxa"/>
            <w:tcBorders>
              <w:top w:val="single" w:sz="4" w:space="0" w:color="000000"/>
              <w:left w:val="single" w:sz="4" w:space="0" w:color="000000"/>
              <w:bottom w:val="single" w:sz="4" w:space="0" w:color="000000"/>
              <w:right w:val="single" w:sz="4" w:space="0" w:color="000000"/>
            </w:tcBorders>
            <w:vAlign w:val="center"/>
          </w:tcPr>
          <w:p w14:paraId="115A089D" w14:textId="1AFFA6A7" w:rsidR="00140355" w:rsidRPr="00490C25" w:rsidRDefault="00140355" w:rsidP="00140355">
            <w:pPr>
              <w:spacing w:line="256" w:lineRule="auto"/>
              <w:jc w:val="center"/>
              <w:rPr>
                <w:rFonts w:ascii="Arial Narrow" w:hAnsi="Arial Narrow" w:cs="Arial"/>
                <w:sz w:val="18"/>
                <w:szCs w:val="18"/>
              </w:rPr>
            </w:pPr>
            <w:r w:rsidRPr="00490C25">
              <w:rPr>
                <w:rFonts w:ascii="Arial Narrow" w:eastAsia="Arial" w:hAnsi="Arial Narrow" w:cs="Arial"/>
                <w:color w:val="000000"/>
                <w:sz w:val="18"/>
                <w:szCs w:val="18"/>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46092E46" w14:textId="0C3B5CC5" w:rsidR="00140355" w:rsidRPr="004F71EB" w:rsidRDefault="00140355" w:rsidP="00140355">
            <w:pPr>
              <w:spacing w:line="256" w:lineRule="auto"/>
              <w:ind w:left="17"/>
              <w:jc w:val="both"/>
              <w:rPr>
                <w:rFonts w:ascii="Arial Narrow" w:hAnsi="Arial Narrow" w:cs="Arial"/>
                <w:sz w:val="18"/>
                <w:szCs w:val="18"/>
              </w:rPr>
            </w:pPr>
            <w:r w:rsidRPr="004F71EB">
              <w:rPr>
                <w:rFonts w:ascii="Arial Narrow" w:eastAsia="Arial" w:hAnsi="Arial Narrow" w:cs="Arial"/>
                <w:color w:val="000000"/>
                <w:sz w:val="18"/>
                <w:szCs w:val="18"/>
              </w:rPr>
              <w:t>126 - UVA PASSA PRETA: produto acondicionado em embalagens plásticas intactas de 170g. Prazo de validade mínimo: 6 meses a partir da data de entrega - Marca: PROPRIA</w:t>
            </w:r>
          </w:p>
        </w:tc>
        <w:tc>
          <w:tcPr>
            <w:tcW w:w="1561" w:type="dxa"/>
            <w:tcBorders>
              <w:top w:val="single" w:sz="4" w:space="0" w:color="000000"/>
              <w:left w:val="single" w:sz="4" w:space="0" w:color="000000"/>
              <w:bottom w:val="single" w:sz="4" w:space="0" w:color="000000"/>
              <w:right w:val="single" w:sz="4" w:space="0" w:color="000000"/>
            </w:tcBorders>
            <w:vAlign w:val="center"/>
          </w:tcPr>
          <w:p w14:paraId="694118F5" w14:textId="75E53C32"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6,49</w:t>
            </w:r>
          </w:p>
        </w:tc>
        <w:tc>
          <w:tcPr>
            <w:tcW w:w="1702" w:type="dxa"/>
            <w:tcBorders>
              <w:top w:val="single" w:sz="4" w:space="0" w:color="000000"/>
              <w:left w:val="single" w:sz="4" w:space="0" w:color="000000"/>
              <w:bottom w:val="single" w:sz="4" w:space="0" w:color="000000"/>
              <w:right w:val="single" w:sz="4" w:space="0" w:color="000000"/>
            </w:tcBorders>
            <w:vAlign w:val="center"/>
          </w:tcPr>
          <w:p w14:paraId="01674D91" w14:textId="6C5656EA" w:rsidR="00140355" w:rsidRPr="00490C25" w:rsidRDefault="00140355" w:rsidP="00140355">
            <w:pPr>
              <w:spacing w:line="256" w:lineRule="auto"/>
              <w:ind w:left="17"/>
              <w:jc w:val="center"/>
              <w:rPr>
                <w:rFonts w:ascii="Arial Narrow" w:hAnsi="Arial Narrow" w:cs="Arial"/>
                <w:sz w:val="18"/>
                <w:szCs w:val="18"/>
              </w:rPr>
            </w:pPr>
            <w:r w:rsidRPr="00490C25">
              <w:rPr>
                <w:rFonts w:ascii="Arial Narrow" w:eastAsia="Arial" w:hAnsi="Arial Narrow" w:cs="Arial"/>
                <w:color w:val="000000"/>
                <w:sz w:val="18"/>
                <w:szCs w:val="18"/>
              </w:rPr>
              <w:t>R$ 162,25</w:t>
            </w:r>
          </w:p>
        </w:tc>
      </w:tr>
      <w:tr w:rsidR="00140355" w:rsidRPr="00490C25" w14:paraId="03B72094" w14:textId="5CA91734" w:rsidTr="00490C25">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77777777" w:rsidR="00140355" w:rsidRPr="004F71EB" w:rsidRDefault="00140355" w:rsidP="00490C25">
            <w:pPr>
              <w:spacing w:line="256" w:lineRule="auto"/>
              <w:ind w:left="17"/>
              <w:jc w:val="right"/>
              <w:rPr>
                <w:rFonts w:ascii="Arial Narrow" w:hAnsi="Arial Narrow" w:cs="Arial"/>
                <w:b/>
                <w:bCs/>
                <w:sz w:val="18"/>
                <w:szCs w:val="18"/>
              </w:rPr>
            </w:pPr>
            <w:r w:rsidRPr="004F71EB">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CDFE093" w14:textId="541E185B" w:rsidR="00140355" w:rsidRPr="00490C25" w:rsidRDefault="00490C25" w:rsidP="00490C25">
            <w:pPr>
              <w:spacing w:line="256" w:lineRule="auto"/>
              <w:ind w:left="17"/>
              <w:jc w:val="center"/>
              <w:rPr>
                <w:rFonts w:ascii="Arial Narrow" w:hAnsi="Arial Narrow" w:cs="Arial"/>
                <w:b/>
                <w:bCs/>
              </w:rPr>
            </w:pPr>
            <w:r w:rsidRPr="00490C25">
              <w:rPr>
                <w:rFonts w:ascii="Arial Narrow" w:hAnsi="Arial Narrow" w:cs="Arial"/>
                <w:b/>
                <w:bCs/>
              </w:rPr>
              <w:t xml:space="preserve">R$ </w:t>
            </w:r>
            <w:r w:rsidRPr="00490C25">
              <w:rPr>
                <w:rFonts w:ascii="Arial Narrow" w:hAnsi="Arial Narrow" w:cs="Arial"/>
                <w:b/>
                <w:bCs/>
              </w:rPr>
              <w:t>23.532,70</w:t>
            </w:r>
          </w:p>
        </w:tc>
      </w:tr>
    </w:tbl>
    <w:p w14:paraId="23697195" w14:textId="77777777" w:rsidR="00326E1C" w:rsidRDefault="00326E1C" w:rsidP="00326E1C">
      <w:pPr>
        <w:ind w:left="502" w:right="120"/>
        <w:jc w:val="both"/>
        <w:rPr>
          <w:rFonts w:ascii="Arial Narrow" w:eastAsia="Arial MT" w:hAnsi="Arial Narrow" w:cs="Arial MT"/>
          <w:b/>
          <w:bCs/>
          <w:lang w:val="pt-PT" w:eastAsia="en-US"/>
        </w:rPr>
      </w:pPr>
    </w:p>
    <w:p w14:paraId="1F373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3DB5968" w14:textId="77777777" w:rsidR="00326E1C" w:rsidRDefault="00326E1C" w:rsidP="00326E1C">
      <w:pPr>
        <w:ind w:left="360" w:right="120"/>
        <w:jc w:val="both"/>
        <w:rPr>
          <w:rFonts w:ascii="Arial Narrow" w:hAnsi="Arial Narrow"/>
          <w:b/>
          <w:bCs/>
        </w:rPr>
      </w:pPr>
    </w:p>
    <w:p w14:paraId="3101B76F"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326E1C">
      <w:pPr>
        <w:ind w:left="502" w:right="120"/>
        <w:jc w:val="both"/>
        <w:rPr>
          <w:rFonts w:ascii="Arial Narrow" w:hAnsi="Arial Narrow"/>
          <w:b/>
          <w:bCs/>
        </w:rPr>
      </w:pPr>
    </w:p>
    <w:p w14:paraId="1B9983F6" w14:textId="6B3DD2C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326E1C">
      <w:pPr>
        <w:ind w:left="567" w:right="120" w:hanging="425"/>
        <w:jc w:val="both"/>
        <w:rPr>
          <w:rFonts w:ascii="Arial Narrow" w:hAnsi="Arial Narrow"/>
          <w:b/>
          <w:bCs/>
        </w:rPr>
      </w:pPr>
    </w:p>
    <w:p w14:paraId="15ADBC9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326E1C">
      <w:pPr>
        <w:ind w:left="567" w:right="120" w:hanging="425"/>
        <w:jc w:val="both"/>
        <w:rPr>
          <w:rFonts w:ascii="Arial Narrow" w:hAnsi="Arial Narrow"/>
          <w:b/>
          <w:bCs/>
        </w:rPr>
      </w:pPr>
    </w:p>
    <w:p w14:paraId="211A307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lastRenderedPageBreak/>
        <w:t>O pagamento será efetuado por meio de transferência bancária, cujos dados (banco/instituição, agência/cooperativa, nº da conta), deverão ser informados pela detentora na Nota Fiscal.</w:t>
      </w:r>
    </w:p>
    <w:p w14:paraId="04C1E6E1" w14:textId="77777777" w:rsidR="00326E1C" w:rsidRDefault="00326E1C" w:rsidP="00326E1C">
      <w:pPr>
        <w:pStyle w:val="Corpodetexto"/>
        <w:ind w:left="567" w:hanging="425"/>
        <w:rPr>
          <w:rFonts w:ascii="Arial Narrow" w:hAnsi="Arial Narrow" w:cs="Arial"/>
        </w:rPr>
      </w:pPr>
    </w:p>
    <w:p w14:paraId="1DC2E835" w14:textId="580CA14D"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326E1C">
      <w:pPr>
        <w:pStyle w:val="Corpodetexto"/>
        <w:ind w:left="567" w:hanging="425"/>
        <w:rPr>
          <w:rFonts w:ascii="Arial Narrow" w:hAnsi="Arial Narrow" w:cs="Arial"/>
        </w:rPr>
      </w:pPr>
    </w:p>
    <w:p w14:paraId="6080EEE0"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326E1C">
      <w:pPr>
        <w:pStyle w:val="Corpodetexto"/>
        <w:ind w:left="567" w:hanging="425"/>
        <w:rPr>
          <w:rFonts w:ascii="Arial Narrow" w:hAnsi="Arial Narrow" w:cs="Arial"/>
        </w:rPr>
      </w:pPr>
    </w:p>
    <w:p w14:paraId="6887ECD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326E1C">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326E1C">
      <w:pPr>
        <w:tabs>
          <w:tab w:val="left" w:pos="966"/>
        </w:tabs>
        <w:ind w:left="567" w:right="110" w:hanging="425"/>
        <w:jc w:val="both"/>
        <w:rPr>
          <w:rFonts w:ascii="Arial Narrow" w:hAnsi="Arial Narrow" w:cs="Arial"/>
        </w:rPr>
      </w:pPr>
    </w:p>
    <w:p w14:paraId="5170425F"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326E1C">
      <w:pPr>
        <w:ind w:left="567" w:right="120" w:hanging="425"/>
        <w:jc w:val="both"/>
        <w:rPr>
          <w:rFonts w:ascii="Arial Narrow" w:hAnsi="Arial Narrow"/>
          <w:b/>
          <w:bCs/>
        </w:rPr>
      </w:pPr>
    </w:p>
    <w:p w14:paraId="0C015C9E"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326E1C">
      <w:pPr>
        <w:pStyle w:val="Corpodetexto"/>
        <w:ind w:left="567" w:hanging="425"/>
        <w:rPr>
          <w:rFonts w:ascii="Arial Narrow" w:hAnsi="Arial Narrow" w:cs="Arial"/>
        </w:rPr>
      </w:pPr>
    </w:p>
    <w:p w14:paraId="6F5AA247"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326E1C">
      <w:pPr>
        <w:pStyle w:val="Corpodetexto"/>
        <w:ind w:left="567" w:hanging="425"/>
        <w:rPr>
          <w:rFonts w:ascii="Arial Narrow" w:hAnsi="Arial Narrow" w:cs="Arial"/>
        </w:rPr>
      </w:pPr>
    </w:p>
    <w:p w14:paraId="28DE66E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326E1C">
      <w:pPr>
        <w:pStyle w:val="Corpodetexto"/>
        <w:ind w:left="567" w:hanging="425"/>
        <w:rPr>
          <w:rFonts w:ascii="Arial Narrow" w:hAnsi="Arial Narrow" w:cs="Arial"/>
        </w:rPr>
      </w:pPr>
    </w:p>
    <w:p w14:paraId="6E53AEB8"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326E1C">
      <w:pPr>
        <w:pStyle w:val="Corpodetexto"/>
        <w:ind w:left="567" w:hanging="425"/>
        <w:rPr>
          <w:rFonts w:ascii="Arial Narrow" w:hAnsi="Arial Narrow" w:cs="Arial"/>
        </w:rPr>
      </w:pPr>
    </w:p>
    <w:p w14:paraId="36353536" w14:textId="77777777" w:rsidR="00326E1C" w:rsidRDefault="00326E1C" w:rsidP="00326E1C">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326E1C">
      <w:pPr>
        <w:pStyle w:val="Corpodetexto"/>
        <w:rPr>
          <w:rFonts w:ascii="Arial Narrow" w:hAnsi="Arial Narrow"/>
          <w:b/>
          <w:bCs/>
        </w:rPr>
      </w:pPr>
    </w:p>
    <w:p w14:paraId="719B165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326E1C">
      <w:pPr>
        <w:ind w:right="120"/>
        <w:jc w:val="both"/>
        <w:rPr>
          <w:rFonts w:ascii="Arial Narrow" w:hAnsi="Arial Narrow"/>
          <w:b/>
          <w:bCs/>
        </w:rPr>
      </w:pPr>
    </w:p>
    <w:p w14:paraId="64512594"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326E1C">
      <w:pPr>
        <w:ind w:left="502" w:right="120"/>
        <w:jc w:val="both"/>
        <w:rPr>
          <w:rFonts w:ascii="Arial Narrow" w:hAnsi="Arial Narrow"/>
          <w:b/>
          <w:bCs/>
        </w:rPr>
      </w:pPr>
    </w:p>
    <w:p w14:paraId="75978E4F"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326E1C">
      <w:pPr>
        <w:ind w:right="120"/>
        <w:jc w:val="both"/>
        <w:rPr>
          <w:rFonts w:ascii="Arial Narrow" w:hAnsi="Arial Narrow"/>
          <w:b/>
          <w:bCs/>
        </w:rPr>
      </w:pPr>
    </w:p>
    <w:p w14:paraId="4966B2C6"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326E1C">
      <w:pPr>
        <w:ind w:left="502" w:right="120"/>
        <w:jc w:val="both"/>
        <w:rPr>
          <w:rFonts w:ascii="Arial Narrow" w:hAnsi="Arial Narrow"/>
          <w:b/>
          <w:bCs/>
        </w:rPr>
      </w:pPr>
    </w:p>
    <w:p w14:paraId="0D7CE6AD"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326E1C">
      <w:pPr>
        <w:pStyle w:val="Corpodetexto"/>
        <w:rPr>
          <w:rFonts w:ascii="Arial Narrow" w:hAnsi="Arial Narrow"/>
          <w:b/>
          <w:bCs/>
        </w:rPr>
      </w:pPr>
    </w:p>
    <w:p w14:paraId="1D523A36"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326E1C">
      <w:pPr>
        <w:ind w:right="120"/>
        <w:jc w:val="both"/>
        <w:rPr>
          <w:rFonts w:ascii="Arial Narrow" w:hAnsi="Arial Narrow"/>
          <w:b/>
          <w:bCs/>
        </w:rPr>
      </w:pPr>
    </w:p>
    <w:p w14:paraId="0A5DB9A9"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 xml:space="preserve">Em cada requisição deverá constar o número da dotação orçamentária onerada para seu atendimento, sendo que a referida requisição somente poderá ser emitida após a confirmação, junto ao Departamento de Contabilidade, da </w:t>
      </w:r>
      <w:r>
        <w:rPr>
          <w:rFonts w:ascii="Arial Narrow" w:hAnsi="Arial Narrow"/>
        </w:rPr>
        <w:lastRenderedPageBreak/>
        <w:t>disponibilidade financeira para o procedimento.</w:t>
      </w:r>
    </w:p>
    <w:p w14:paraId="48A82D09" w14:textId="77777777" w:rsidR="00326E1C" w:rsidRDefault="00326E1C" w:rsidP="00326E1C">
      <w:pPr>
        <w:ind w:left="360" w:right="120"/>
        <w:jc w:val="both"/>
        <w:rPr>
          <w:rFonts w:ascii="Arial Narrow" w:hAnsi="Arial Narrow"/>
          <w:b/>
          <w:bCs/>
        </w:rPr>
      </w:pPr>
    </w:p>
    <w:p w14:paraId="76D48549"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326E1C">
      <w:pPr>
        <w:ind w:left="502" w:right="120"/>
        <w:jc w:val="both"/>
        <w:rPr>
          <w:rFonts w:ascii="Arial Narrow" w:hAnsi="Arial Narrow"/>
          <w:b/>
          <w:bCs/>
        </w:rPr>
      </w:pPr>
    </w:p>
    <w:p w14:paraId="700396E1" w14:textId="77777777" w:rsidR="00326E1C" w:rsidRDefault="00326E1C" w:rsidP="00326E1C">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326E1C">
      <w:pPr>
        <w:ind w:left="502" w:right="120"/>
        <w:jc w:val="both"/>
        <w:rPr>
          <w:rFonts w:ascii="Arial Narrow" w:eastAsia="Arial MT" w:hAnsi="Arial Narrow" w:cs="Arial MT"/>
          <w:b/>
          <w:bCs/>
          <w:lang w:val="pt-PT"/>
        </w:rPr>
      </w:pPr>
    </w:p>
    <w:p w14:paraId="6CD3D10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326E1C">
      <w:pPr>
        <w:pStyle w:val="Corpodetexto"/>
        <w:jc w:val="both"/>
        <w:rPr>
          <w:rFonts w:ascii="Arial Narrow" w:hAnsi="Arial Narrow"/>
          <w:b/>
          <w:bCs/>
        </w:rPr>
      </w:pPr>
    </w:p>
    <w:p w14:paraId="35C4D43A"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326E1C">
      <w:pPr>
        <w:pStyle w:val="Corpodetexto"/>
        <w:rPr>
          <w:rFonts w:ascii="Arial Narrow" w:hAnsi="Arial Narrow"/>
          <w:b/>
          <w:bCs/>
        </w:rPr>
      </w:pPr>
    </w:p>
    <w:p w14:paraId="5588151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326E1C">
      <w:pPr>
        <w:pStyle w:val="Corpodetexto"/>
        <w:rPr>
          <w:rFonts w:ascii="Arial Narrow" w:hAnsi="Arial Narrow"/>
          <w:b/>
          <w:bCs/>
        </w:rPr>
      </w:pPr>
    </w:p>
    <w:p w14:paraId="3BF6C79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326E1C">
      <w:pPr>
        <w:ind w:left="1004" w:right="120"/>
        <w:jc w:val="both"/>
        <w:rPr>
          <w:rFonts w:ascii="Arial Narrow" w:hAnsi="Arial Narrow"/>
          <w:b/>
          <w:bCs/>
        </w:rPr>
      </w:pPr>
    </w:p>
    <w:p w14:paraId="7A9B6372" w14:textId="77777777" w:rsidR="00326E1C" w:rsidRDefault="00326E1C" w:rsidP="00326E1C">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326E1C">
      <w:pPr>
        <w:ind w:left="1004" w:right="120"/>
        <w:jc w:val="both"/>
        <w:rPr>
          <w:rFonts w:ascii="Arial Narrow" w:hAnsi="Arial Narrow"/>
          <w:b/>
          <w:bCs/>
        </w:rPr>
      </w:pPr>
    </w:p>
    <w:p w14:paraId="472AC56B" w14:textId="77777777" w:rsidR="00326E1C" w:rsidRDefault="00326E1C" w:rsidP="00326E1C">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326E1C">
      <w:pPr>
        <w:ind w:left="502" w:right="120"/>
        <w:jc w:val="both"/>
        <w:rPr>
          <w:rFonts w:ascii="Arial Narrow" w:hAnsi="Arial Narrow"/>
          <w:b/>
          <w:bCs/>
        </w:rPr>
      </w:pPr>
    </w:p>
    <w:p w14:paraId="2DECF6A5"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326E1C">
      <w:pPr>
        <w:ind w:left="1004" w:right="120"/>
        <w:jc w:val="both"/>
        <w:rPr>
          <w:rFonts w:ascii="Arial Narrow" w:hAnsi="Arial Narrow"/>
          <w:b/>
          <w:bCs/>
        </w:rPr>
      </w:pPr>
    </w:p>
    <w:p w14:paraId="11D36AE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326E1C">
      <w:pPr>
        <w:ind w:left="1004" w:right="120"/>
        <w:jc w:val="both"/>
        <w:rPr>
          <w:rFonts w:ascii="Arial Narrow" w:hAnsi="Arial Narrow"/>
          <w:b/>
          <w:bCs/>
        </w:rPr>
      </w:pPr>
    </w:p>
    <w:p w14:paraId="58B6137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326E1C">
      <w:pPr>
        <w:ind w:right="120"/>
        <w:jc w:val="both"/>
        <w:rPr>
          <w:rFonts w:ascii="Arial Narrow" w:hAnsi="Arial Narrow"/>
          <w:b/>
          <w:bCs/>
        </w:rPr>
      </w:pPr>
    </w:p>
    <w:p w14:paraId="4F90736F"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326E1C">
      <w:pPr>
        <w:ind w:right="120"/>
        <w:jc w:val="both"/>
        <w:rPr>
          <w:rFonts w:ascii="Arial Narrow" w:hAnsi="Arial Narrow"/>
          <w:b/>
          <w:bCs/>
        </w:rPr>
      </w:pPr>
    </w:p>
    <w:p w14:paraId="41C719CE"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326E1C">
      <w:pPr>
        <w:rPr>
          <w:rFonts w:ascii="Arial Narrow" w:hAnsi="Arial Narrow"/>
          <w:b/>
          <w:bCs/>
        </w:rPr>
      </w:pPr>
    </w:p>
    <w:p w14:paraId="42C9A461"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326E1C">
      <w:pPr>
        <w:pStyle w:val="Corpodetexto"/>
        <w:rPr>
          <w:rFonts w:ascii="Arial Narrow" w:hAnsi="Arial Narrow"/>
          <w:b/>
          <w:bCs/>
        </w:rPr>
      </w:pPr>
    </w:p>
    <w:p w14:paraId="2F9EC5FD"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326E1C">
      <w:pPr>
        <w:pStyle w:val="Corpodetexto"/>
        <w:rPr>
          <w:rFonts w:ascii="Arial Narrow" w:hAnsi="Arial Narrow"/>
          <w:b/>
          <w:bCs/>
        </w:rPr>
      </w:pPr>
    </w:p>
    <w:p w14:paraId="1BEB1852"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lastRenderedPageBreak/>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326E1C">
      <w:pPr>
        <w:pStyle w:val="Corpodetexto"/>
        <w:rPr>
          <w:rFonts w:ascii="Arial Narrow" w:hAnsi="Arial Narrow"/>
          <w:b/>
          <w:bCs/>
        </w:rPr>
      </w:pPr>
    </w:p>
    <w:p w14:paraId="0F6827F6"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326E1C">
      <w:pPr>
        <w:pStyle w:val="Corpodetexto"/>
        <w:rPr>
          <w:rFonts w:ascii="Arial Narrow" w:hAnsi="Arial Narrow" w:cs="Arial"/>
        </w:rPr>
      </w:pPr>
    </w:p>
    <w:p w14:paraId="6F5C50EA"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326E1C">
      <w:pPr>
        <w:pStyle w:val="Corpodetexto"/>
        <w:rPr>
          <w:rFonts w:ascii="Arial Narrow" w:hAnsi="Arial Narrow" w:cs="Arial"/>
        </w:rPr>
      </w:pPr>
    </w:p>
    <w:p w14:paraId="5FD91D32"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326E1C">
      <w:pPr>
        <w:pStyle w:val="Corpodetexto"/>
        <w:rPr>
          <w:rFonts w:ascii="Arial Narrow" w:hAnsi="Arial Narrow" w:cs="Arial"/>
        </w:rPr>
      </w:pPr>
    </w:p>
    <w:p w14:paraId="2980A593"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326E1C">
      <w:pPr>
        <w:pStyle w:val="Corpodetexto"/>
        <w:tabs>
          <w:tab w:val="left" w:pos="834"/>
        </w:tabs>
        <w:ind w:left="833"/>
        <w:rPr>
          <w:rFonts w:ascii="Arial Narrow" w:hAnsi="Arial Narrow" w:cs="Arial"/>
        </w:rPr>
      </w:pPr>
    </w:p>
    <w:p w14:paraId="4C79630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326E1C">
      <w:pPr>
        <w:pStyle w:val="Corpodetexto"/>
        <w:rPr>
          <w:rFonts w:ascii="Arial Narrow" w:hAnsi="Arial Narrow" w:cs="Arial"/>
        </w:rPr>
      </w:pPr>
    </w:p>
    <w:p w14:paraId="10DDE999"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326E1C">
      <w:pPr>
        <w:pStyle w:val="Corpodetexto"/>
        <w:rPr>
          <w:rFonts w:ascii="Arial Narrow" w:hAnsi="Arial Narrow" w:cs="Arial"/>
        </w:rPr>
      </w:pPr>
    </w:p>
    <w:p w14:paraId="2BBFD84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326E1C">
      <w:pPr>
        <w:pStyle w:val="Corpodetexto"/>
        <w:rPr>
          <w:rFonts w:ascii="Arial Narrow" w:hAnsi="Arial Narrow" w:cs="Arial"/>
        </w:rPr>
      </w:pPr>
    </w:p>
    <w:p w14:paraId="03C6ECA5"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326E1C">
      <w:pPr>
        <w:pStyle w:val="Corpodetexto"/>
        <w:rPr>
          <w:rFonts w:ascii="Arial Narrow" w:hAnsi="Arial Narrow" w:cs="Arial"/>
        </w:rPr>
      </w:pPr>
    </w:p>
    <w:p w14:paraId="6BFB8ECD"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326E1C">
      <w:pPr>
        <w:pStyle w:val="Corpodetexto"/>
        <w:tabs>
          <w:tab w:val="left" w:pos="834"/>
        </w:tabs>
        <w:ind w:left="833" w:right="122"/>
        <w:rPr>
          <w:rFonts w:ascii="Arial Narrow" w:hAnsi="Arial Narrow" w:cs="Arial"/>
        </w:rPr>
      </w:pPr>
    </w:p>
    <w:p w14:paraId="67C2B660" w14:textId="77777777" w:rsidR="00326E1C" w:rsidRDefault="00326E1C" w:rsidP="00326E1C">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326E1C">
      <w:pPr>
        <w:pStyle w:val="Corpodetexto"/>
        <w:rPr>
          <w:rFonts w:ascii="Arial Narrow" w:hAnsi="Arial Narrow"/>
          <w:b/>
          <w:bCs/>
        </w:rPr>
      </w:pPr>
    </w:p>
    <w:p w14:paraId="04C32729" w14:textId="77777777"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326E1C">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326E1C">
      <w:pPr>
        <w:pStyle w:val="Corpodetexto"/>
        <w:rPr>
          <w:rFonts w:ascii="Arial Narrow" w:hAnsi="Arial Narrow"/>
          <w:b/>
          <w:bCs/>
        </w:rPr>
      </w:pPr>
    </w:p>
    <w:p w14:paraId="4773AF12" w14:textId="77777777" w:rsidR="00326E1C" w:rsidRDefault="00326E1C" w:rsidP="00326E1C">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326E1C">
      <w:pPr>
        <w:ind w:left="502" w:right="120"/>
        <w:jc w:val="both"/>
        <w:rPr>
          <w:rFonts w:ascii="Arial Narrow" w:hAnsi="Arial Narrow"/>
          <w:b/>
          <w:bCs/>
        </w:rPr>
      </w:pPr>
    </w:p>
    <w:p w14:paraId="53B88514"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326E1C">
      <w:pPr>
        <w:ind w:left="502" w:right="120"/>
        <w:jc w:val="both"/>
        <w:rPr>
          <w:rFonts w:ascii="Arial Narrow" w:hAnsi="Arial Narrow"/>
        </w:rPr>
      </w:pPr>
    </w:p>
    <w:p w14:paraId="7D30C76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326E1C">
      <w:pPr>
        <w:ind w:left="502" w:right="120"/>
        <w:jc w:val="both"/>
        <w:rPr>
          <w:rFonts w:ascii="Arial Narrow" w:hAnsi="Arial Narrow"/>
        </w:rPr>
      </w:pPr>
    </w:p>
    <w:p w14:paraId="10F46BEC"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326E1C">
      <w:pPr>
        <w:ind w:left="502" w:right="120"/>
        <w:jc w:val="both"/>
        <w:rPr>
          <w:rFonts w:ascii="Arial Narrow" w:hAnsi="Arial Narrow"/>
        </w:rPr>
      </w:pPr>
    </w:p>
    <w:p w14:paraId="3479CA7E"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326E1C">
      <w:pPr>
        <w:ind w:left="502" w:right="120"/>
        <w:jc w:val="both"/>
        <w:rPr>
          <w:rFonts w:ascii="Arial Narrow" w:hAnsi="Arial Narrow"/>
        </w:rPr>
      </w:pPr>
    </w:p>
    <w:p w14:paraId="7B0471AF"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 xml:space="preserve">Efetuar o pagamento à detentora no valor correspondente ao fornecimento/execução do objeto, no prazo e forma estabelecidos no Edital e seus anexos, observada a ordem cronológica para cada fonte diferenciada de </w:t>
      </w:r>
      <w:r>
        <w:rPr>
          <w:rFonts w:ascii="Arial Narrow" w:hAnsi="Arial Narrow"/>
        </w:rPr>
        <w:lastRenderedPageBreak/>
        <w:t>recursos, nos termos do Art. 141 da Lei Federal nº 14.133/2021;</w:t>
      </w:r>
    </w:p>
    <w:p w14:paraId="748A40B4" w14:textId="77777777" w:rsidR="00326E1C" w:rsidRDefault="00326E1C" w:rsidP="00326E1C">
      <w:pPr>
        <w:ind w:right="120"/>
        <w:jc w:val="both"/>
        <w:rPr>
          <w:rFonts w:ascii="Arial Narrow" w:hAnsi="Arial Narrow"/>
        </w:rPr>
      </w:pPr>
    </w:p>
    <w:p w14:paraId="76E13C96" w14:textId="252E00FD"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326E1C">
      <w:pPr>
        <w:ind w:left="502" w:right="120"/>
        <w:jc w:val="both"/>
        <w:rPr>
          <w:rFonts w:ascii="Arial Narrow" w:hAnsi="Arial Narrow"/>
        </w:rPr>
      </w:pPr>
    </w:p>
    <w:p w14:paraId="1F9B68C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326E1C">
      <w:pPr>
        <w:pStyle w:val="Corpodetexto"/>
        <w:rPr>
          <w:rFonts w:ascii="Arial Narrow" w:hAnsi="Arial Narrow"/>
        </w:rPr>
      </w:pPr>
    </w:p>
    <w:p w14:paraId="0614DCA6"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326E1C">
      <w:pPr>
        <w:pStyle w:val="Corpodetexto"/>
        <w:rPr>
          <w:rFonts w:ascii="Arial Narrow" w:hAnsi="Arial Narrow"/>
        </w:rPr>
      </w:pPr>
    </w:p>
    <w:p w14:paraId="5CDA488B" w14:textId="77777777" w:rsidR="00326E1C" w:rsidRDefault="00326E1C" w:rsidP="00326E1C">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326E1C">
      <w:pPr>
        <w:pStyle w:val="Corpodetexto"/>
        <w:rPr>
          <w:rFonts w:ascii="Arial Narrow" w:hAnsi="Arial Narrow"/>
        </w:rPr>
      </w:pPr>
    </w:p>
    <w:p w14:paraId="3CC89202"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759639A1" w14:textId="77777777" w:rsidR="00326E1C" w:rsidRDefault="00326E1C" w:rsidP="00326E1C">
      <w:pPr>
        <w:ind w:left="360" w:right="120"/>
        <w:jc w:val="both"/>
        <w:rPr>
          <w:rFonts w:ascii="Arial Narrow" w:hAnsi="Arial Narrow"/>
          <w:b/>
          <w:bCs/>
        </w:rPr>
      </w:pPr>
    </w:p>
    <w:p w14:paraId="1F2DCCB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326E1C">
      <w:pPr>
        <w:widowControl w:val="0"/>
        <w:numPr>
          <w:ilvl w:val="3"/>
          <w:numId w:val="17"/>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326E1C">
      <w:pPr>
        <w:ind w:left="502" w:right="120"/>
        <w:jc w:val="both"/>
        <w:rPr>
          <w:rFonts w:ascii="Arial Narrow" w:hAnsi="Arial Narrow"/>
          <w:b/>
          <w:bCs/>
        </w:rPr>
      </w:pPr>
    </w:p>
    <w:p w14:paraId="1C8DE6E8"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326E1C">
      <w:pPr>
        <w:ind w:left="709" w:right="120"/>
        <w:jc w:val="both"/>
        <w:rPr>
          <w:rFonts w:ascii="Arial Narrow" w:hAnsi="Arial Narrow"/>
          <w:b/>
          <w:bCs/>
        </w:rPr>
      </w:pPr>
    </w:p>
    <w:p w14:paraId="4F3875E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Por razão de interesse público; ou</w:t>
      </w:r>
    </w:p>
    <w:p w14:paraId="5429072C" w14:textId="77777777" w:rsidR="00326E1C" w:rsidRDefault="00326E1C" w:rsidP="00326E1C">
      <w:pPr>
        <w:pStyle w:val="Corpodetexto"/>
        <w:widowControl w:val="0"/>
        <w:numPr>
          <w:ilvl w:val="4"/>
          <w:numId w:val="18"/>
        </w:numPr>
        <w:autoSpaceDE w:val="0"/>
        <w:autoSpaceDN w:val="0"/>
        <w:spacing w:after="0"/>
        <w:rPr>
          <w:rFonts w:ascii="Arial Narrow" w:hAnsi="Arial Narrow"/>
          <w:b/>
          <w:bCs/>
        </w:rPr>
      </w:pPr>
      <w:r>
        <w:rPr>
          <w:rFonts w:ascii="Arial Narrow" w:hAnsi="Arial Narrow"/>
        </w:rPr>
        <w:t>A pedido do fornecedor.</w:t>
      </w:r>
    </w:p>
    <w:p w14:paraId="450503DE" w14:textId="77777777" w:rsidR="00326E1C" w:rsidRDefault="00326E1C" w:rsidP="00326E1C">
      <w:pPr>
        <w:pStyle w:val="Corpodetexto"/>
        <w:rPr>
          <w:rFonts w:ascii="Arial Narrow" w:hAnsi="Arial Narrow"/>
          <w:b/>
          <w:bCs/>
        </w:rPr>
      </w:pPr>
    </w:p>
    <w:p w14:paraId="6C72302A"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326E1C">
      <w:pPr>
        <w:ind w:left="360" w:right="120"/>
        <w:jc w:val="both"/>
        <w:rPr>
          <w:rFonts w:ascii="Arial Narrow" w:hAnsi="Arial Narrow"/>
          <w:b/>
          <w:bCs/>
        </w:rPr>
      </w:pPr>
    </w:p>
    <w:p w14:paraId="10B976DC"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326E1C">
      <w:pPr>
        <w:ind w:left="360" w:right="120"/>
        <w:jc w:val="both"/>
        <w:rPr>
          <w:rFonts w:ascii="Arial Narrow" w:hAnsi="Arial Narrow"/>
          <w:b/>
          <w:bCs/>
        </w:rPr>
      </w:pPr>
    </w:p>
    <w:p w14:paraId="5AE4D34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326E1C">
      <w:pPr>
        <w:ind w:left="502" w:right="120"/>
        <w:jc w:val="both"/>
        <w:rPr>
          <w:rFonts w:ascii="Arial Narrow" w:hAnsi="Arial Narrow"/>
        </w:rPr>
      </w:pPr>
    </w:p>
    <w:p w14:paraId="5B8CAE0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326E1C">
      <w:pPr>
        <w:ind w:left="502" w:right="120"/>
        <w:jc w:val="both"/>
        <w:rPr>
          <w:rFonts w:ascii="Arial Narrow" w:hAnsi="Arial Narrow"/>
        </w:rPr>
      </w:pPr>
    </w:p>
    <w:p w14:paraId="3C2C277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w:t>
      </w:r>
      <w:r>
        <w:rPr>
          <w:rFonts w:ascii="Arial Narrow" w:hAnsi="Arial Narrow"/>
        </w:rPr>
        <w:lastRenderedPageBreak/>
        <w:t>MUNICIPAL DE ÁGUA DOCE.</w:t>
      </w:r>
    </w:p>
    <w:p w14:paraId="04F2620A" w14:textId="77777777" w:rsidR="00326E1C" w:rsidRDefault="00326E1C" w:rsidP="00326E1C">
      <w:pPr>
        <w:ind w:left="502" w:right="120"/>
        <w:jc w:val="both"/>
        <w:rPr>
          <w:rFonts w:ascii="Arial Narrow" w:hAnsi="Arial Narrow"/>
        </w:rPr>
      </w:pPr>
    </w:p>
    <w:p w14:paraId="61A7C56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326E1C">
      <w:pPr>
        <w:ind w:left="502" w:right="120"/>
        <w:jc w:val="both"/>
        <w:rPr>
          <w:rFonts w:ascii="Arial Narrow" w:hAnsi="Arial Narrow"/>
        </w:rPr>
      </w:pPr>
    </w:p>
    <w:p w14:paraId="1A91A91F"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326E1C">
      <w:pPr>
        <w:ind w:left="502" w:right="120"/>
        <w:jc w:val="both"/>
        <w:rPr>
          <w:rFonts w:ascii="Arial Narrow" w:hAnsi="Arial Narrow"/>
        </w:rPr>
      </w:pPr>
    </w:p>
    <w:p w14:paraId="04A81F4C"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326E1C">
      <w:pPr>
        <w:ind w:left="502" w:right="120"/>
        <w:jc w:val="both"/>
        <w:rPr>
          <w:rFonts w:ascii="Arial Narrow" w:hAnsi="Arial Narrow"/>
        </w:rPr>
      </w:pPr>
    </w:p>
    <w:p w14:paraId="6CA82079" w14:textId="545F917B"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326E1C">
      <w:pPr>
        <w:ind w:left="502" w:right="120"/>
        <w:jc w:val="both"/>
        <w:rPr>
          <w:rFonts w:ascii="Arial Narrow" w:hAnsi="Arial Narrow"/>
        </w:rPr>
      </w:pPr>
    </w:p>
    <w:p w14:paraId="63CA73BE"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326E1C">
      <w:pPr>
        <w:ind w:left="502" w:right="120"/>
        <w:jc w:val="both"/>
        <w:rPr>
          <w:rFonts w:ascii="Arial Narrow" w:hAnsi="Arial Narrow"/>
        </w:rPr>
      </w:pPr>
    </w:p>
    <w:p w14:paraId="3D84F36D"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326E1C">
      <w:pPr>
        <w:ind w:left="502" w:right="120"/>
        <w:jc w:val="both"/>
        <w:rPr>
          <w:rFonts w:ascii="Arial Narrow" w:hAnsi="Arial Narrow"/>
        </w:rPr>
      </w:pPr>
    </w:p>
    <w:p w14:paraId="0A986294"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326E1C">
      <w:pPr>
        <w:ind w:left="502" w:right="120"/>
        <w:jc w:val="both"/>
        <w:rPr>
          <w:rFonts w:ascii="Arial Narrow" w:hAnsi="Arial Narrow"/>
        </w:rPr>
      </w:pPr>
    </w:p>
    <w:p w14:paraId="16E14BC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326E1C">
      <w:pPr>
        <w:ind w:left="502" w:right="120"/>
        <w:jc w:val="both"/>
        <w:rPr>
          <w:rFonts w:ascii="Arial Narrow" w:hAnsi="Arial Narrow"/>
        </w:rPr>
      </w:pPr>
    </w:p>
    <w:p w14:paraId="03343516" w14:textId="77777777" w:rsidR="00326E1C" w:rsidRDefault="00326E1C" w:rsidP="00326E1C">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326E1C">
      <w:pPr>
        <w:ind w:left="502" w:right="120"/>
        <w:jc w:val="both"/>
        <w:rPr>
          <w:rFonts w:ascii="Arial Narrow" w:hAnsi="Arial Narrow"/>
        </w:rPr>
      </w:pPr>
    </w:p>
    <w:p w14:paraId="6BC717AB"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326E1C">
      <w:pPr>
        <w:pStyle w:val="Corpodetexto"/>
        <w:rPr>
          <w:rFonts w:ascii="Arial Narrow" w:hAnsi="Arial Narrow"/>
          <w:b/>
          <w:bCs/>
        </w:rPr>
      </w:pPr>
    </w:p>
    <w:p w14:paraId="7627AC2A" w14:textId="77777777" w:rsidR="00326E1C" w:rsidRDefault="00326E1C" w:rsidP="00326E1C">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326E1C">
      <w:pPr>
        <w:ind w:left="360" w:right="120"/>
        <w:jc w:val="both"/>
        <w:rPr>
          <w:rFonts w:ascii="Arial Narrow" w:hAnsi="Arial Narrow"/>
          <w:b/>
          <w:bCs/>
        </w:rPr>
      </w:pPr>
    </w:p>
    <w:p w14:paraId="2E3D1008" w14:textId="1A267A9B"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326E1C">
      <w:pPr>
        <w:ind w:left="502" w:right="120"/>
        <w:jc w:val="both"/>
        <w:rPr>
          <w:rFonts w:ascii="Arial Narrow" w:hAnsi="Arial Narrow"/>
          <w:b/>
          <w:bCs/>
        </w:rPr>
      </w:pPr>
    </w:p>
    <w:p w14:paraId="538E43CB"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03DBA855"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46DB512F"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326E1C">
      <w:pPr>
        <w:widowControl w:val="0"/>
        <w:numPr>
          <w:ilvl w:val="2"/>
          <w:numId w:val="19"/>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326E1C">
      <w:pPr>
        <w:ind w:left="502" w:right="120"/>
        <w:jc w:val="both"/>
        <w:rPr>
          <w:rFonts w:ascii="Arial Narrow" w:hAnsi="Arial Narrow"/>
          <w:b/>
          <w:bCs/>
        </w:rPr>
      </w:pPr>
    </w:p>
    <w:p w14:paraId="4C2202A4" w14:textId="77777777" w:rsidR="00326E1C" w:rsidRDefault="00326E1C" w:rsidP="00326E1C">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326E1C">
      <w:pPr>
        <w:ind w:left="142" w:right="120"/>
        <w:jc w:val="both"/>
        <w:rPr>
          <w:rFonts w:ascii="Arial Narrow" w:hAnsi="Arial Narrow"/>
          <w:b/>
          <w:bCs/>
        </w:rPr>
      </w:pPr>
    </w:p>
    <w:p w14:paraId="676716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326E1C">
      <w:pPr>
        <w:ind w:right="120"/>
        <w:jc w:val="both"/>
        <w:rPr>
          <w:rFonts w:ascii="Arial Narrow" w:hAnsi="Arial Narrow"/>
          <w:b/>
          <w:bCs/>
        </w:rPr>
      </w:pPr>
    </w:p>
    <w:p w14:paraId="6D9FE0D1"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2980A70A" w14:textId="77777777" w:rsidR="00326E1C" w:rsidRDefault="00326E1C" w:rsidP="00326E1C">
      <w:pPr>
        <w:pStyle w:val="Corpodetexto"/>
        <w:rPr>
          <w:rFonts w:ascii="Arial Narrow" w:hAnsi="Arial Narrow"/>
          <w:b/>
          <w:bCs/>
        </w:rPr>
      </w:pPr>
    </w:p>
    <w:p w14:paraId="479500E0"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326E1C">
      <w:pPr>
        <w:widowControl w:val="0"/>
        <w:numPr>
          <w:ilvl w:val="0"/>
          <w:numId w:val="20"/>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326E1C">
      <w:pPr>
        <w:ind w:left="1276" w:right="120"/>
        <w:jc w:val="both"/>
        <w:rPr>
          <w:rFonts w:ascii="Arial Narrow" w:hAnsi="Arial Narrow"/>
          <w:b/>
          <w:bCs/>
        </w:rPr>
      </w:pPr>
    </w:p>
    <w:p w14:paraId="41AB6984"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326E1C">
      <w:pPr>
        <w:widowControl w:val="0"/>
        <w:numPr>
          <w:ilvl w:val="0"/>
          <w:numId w:val="21"/>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326E1C">
      <w:pPr>
        <w:ind w:left="1276" w:right="120"/>
        <w:jc w:val="both"/>
        <w:rPr>
          <w:rFonts w:ascii="Arial Narrow" w:hAnsi="Arial Narrow"/>
          <w:b/>
          <w:bCs/>
        </w:rPr>
      </w:pPr>
    </w:p>
    <w:p w14:paraId="66DEA557" w14:textId="77777777" w:rsidR="00326E1C" w:rsidRDefault="00326E1C" w:rsidP="00326E1C">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326E1C">
      <w:pPr>
        <w:widowControl w:val="0"/>
        <w:numPr>
          <w:ilvl w:val="0"/>
          <w:numId w:val="22"/>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326E1C">
      <w:pPr>
        <w:ind w:left="1276" w:right="120"/>
        <w:jc w:val="both"/>
        <w:rPr>
          <w:rFonts w:ascii="Arial Narrow" w:hAnsi="Arial Narrow"/>
          <w:b/>
          <w:bCs/>
        </w:rPr>
      </w:pPr>
    </w:p>
    <w:p w14:paraId="078A173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326E1C">
      <w:pPr>
        <w:ind w:left="709" w:right="120" w:hanging="567"/>
        <w:jc w:val="both"/>
        <w:rPr>
          <w:rFonts w:ascii="Arial Narrow" w:hAnsi="Arial Narrow"/>
          <w:b/>
          <w:bCs/>
        </w:rPr>
      </w:pPr>
    </w:p>
    <w:p w14:paraId="136007C4"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326E1C">
      <w:pPr>
        <w:pStyle w:val="Corpodetexto"/>
        <w:ind w:left="709"/>
        <w:rPr>
          <w:rFonts w:ascii="Arial Narrow" w:hAnsi="Arial Narrow"/>
          <w:b/>
          <w:bCs/>
        </w:rPr>
      </w:pPr>
    </w:p>
    <w:p w14:paraId="101B8650"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326E1C">
      <w:pPr>
        <w:ind w:left="709" w:right="120" w:hanging="426"/>
        <w:jc w:val="both"/>
        <w:rPr>
          <w:rFonts w:ascii="Arial Narrow" w:hAnsi="Arial Narrow"/>
          <w:b/>
          <w:bCs/>
        </w:rPr>
      </w:pPr>
    </w:p>
    <w:p w14:paraId="0F701E0C"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B3D7AAA" w14:textId="77777777" w:rsidR="00326E1C" w:rsidRDefault="00326E1C" w:rsidP="00326E1C">
      <w:pPr>
        <w:pStyle w:val="Corpodetexto"/>
        <w:ind w:left="709" w:hanging="426"/>
        <w:rPr>
          <w:rFonts w:ascii="Arial Narrow" w:hAnsi="Arial Narrow"/>
          <w:b/>
          <w:bCs/>
        </w:rPr>
      </w:pPr>
    </w:p>
    <w:p w14:paraId="6097B076"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326E1C">
      <w:pPr>
        <w:ind w:left="709" w:right="120" w:hanging="567"/>
        <w:jc w:val="both"/>
        <w:rPr>
          <w:rFonts w:ascii="Arial Narrow" w:hAnsi="Arial Narrow"/>
          <w:b/>
          <w:bCs/>
        </w:rPr>
      </w:pPr>
    </w:p>
    <w:p w14:paraId="22308127" w14:textId="77777777"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326E1C">
      <w:pPr>
        <w:pStyle w:val="Corpodetexto"/>
        <w:ind w:left="709"/>
        <w:rPr>
          <w:rFonts w:ascii="Arial Narrow" w:hAnsi="Arial Narrow"/>
          <w:b/>
          <w:bCs/>
        </w:rPr>
      </w:pPr>
    </w:p>
    <w:p w14:paraId="187D0C1D" w14:textId="560417B0" w:rsidR="00326E1C" w:rsidRDefault="00326E1C" w:rsidP="00326E1C">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326E1C">
      <w:pPr>
        <w:pStyle w:val="Corpodetexto"/>
        <w:ind w:left="709" w:hanging="426"/>
        <w:rPr>
          <w:rFonts w:ascii="Arial Narrow" w:hAnsi="Arial Narrow"/>
          <w:b/>
          <w:bCs/>
        </w:rPr>
      </w:pPr>
    </w:p>
    <w:p w14:paraId="7C6C5A94"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326E1C">
      <w:pPr>
        <w:ind w:left="709" w:right="120" w:hanging="426"/>
        <w:jc w:val="both"/>
        <w:rPr>
          <w:rFonts w:ascii="Arial Narrow" w:hAnsi="Arial Narrow"/>
          <w:b/>
          <w:bCs/>
        </w:rPr>
      </w:pPr>
    </w:p>
    <w:p w14:paraId="06F22A69"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4D5242D9" w14:textId="77777777" w:rsidR="00326E1C" w:rsidRDefault="00326E1C" w:rsidP="00326E1C">
      <w:pPr>
        <w:widowControl w:val="0"/>
        <w:numPr>
          <w:ilvl w:val="0"/>
          <w:numId w:val="23"/>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7DB6E9F" w14:textId="77777777" w:rsidR="00326E1C" w:rsidRDefault="00326E1C" w:rsidP="00326E1C">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326E1C">
      <w:pPr>
        <w:ind w:left="709" w:right="120" w:hanging="426"/>
        <w:jc w:val="both"/>
        <w:rPr>
          <w:rFonts w:ascii="Arial Narrow" w:hAnsi="Arial Narrow"/>
          <w:b/>
          <w:bCs/>
        </w:rPr>
      </w:pPr>
    </w:p>
    <w:p w14:paraId="0C6F59E3"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326E1C">
      <w:pPr>
        <w:pStyle w:val="Corpodetexto"/>
        <w:ind w:left="709"/>
        <w:rPr>
          <w:rFonts w:ascii="Arial Narrow" w:hAnsi="Arial Narrow"/>
          <w:b/>
          <w:bCs/>
        </w:rPr>
      </w:pPr>
    </w:p>
    <w:p w14:paraId="4CAB663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326E1C">
      <w:pPr>
        <w:pStyle w:val="Corpodetexto"/>
        <w:ind w:left="709"/>
        <w:rPr>
          <w:rFonts w:ascii="Arial Narrow" w:hAnsi="Arial Narrow"/>
          <w:b/>
          <w:bCs/>
        </w:rPr>
      </w:pPr>
    </w:p>
    <w:p w14:paraId="08665E4D"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326E1C">
      <w:pPr>
        <w:pStyle w:val="Corpodetexto"/>
        <w:ind w:left="709"/>
        <w:rPr>
          <w:rFonts w:ascii="Arial Narrow" w:hAnsi="Arial Narrow"/>
          <w:b/>
          <w:bCs/>
        </w:rPr>
      </w:pPr>
    </w:p>
    <w:p w14:paraId="5BEDAB5C" w14:textId="77777777" w:rsidR="00326E1C" w:rsidRDefault="00326E1C" w:rsidP="00326E1C">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326E1C">
      <w:pPr>
        <w:pStyle w:val="Corpodetexto"/>
        <w:ind w:left="709"/>
        <w:rPr>
          <w:rFonts w:ascii="Arial Narrow" w:hAnsi="Arial Narrow"/>
          <w:b/>
          <w:bCs/>
        </w:rPr>
      </w:pPr>
    </w:p>
    <w:p w14:paraId="22AACC2F"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326E1C">
      <w:pPr>
        <w:ind w:left="567" w:right="120" w:hanging="425"/>
        <w:jc w:val="both"/>
        <w:rPr>
          <w:rFonts w:ascii="Arial Narrow" w:hAnsi="Arial Narrow"/>
          <w:b/>
          <w:bCs/>
        </w:rPr>
      </w:pPr>
    </w:p>
    <w:p w14:paraId="68F52E51"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326E1C">
      <w:pPr>
        <w:ind w:left="567" w:right="120" w:hanging="425"/>
        <w:jc w:val="both"/>
        <w:rPr>
          <w:rFonts w:ascii="Arial Narrow" w:hAnsi="Arial Narrow"/>
          <w:b/>
          <w:bCs/>
        </w:rPr>
      </w:pPr>
    </w:p>
    <w:p w14:paraId="69F5DDEB"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326E1C">
      <w:pPr>
        <w:ind w:left="567" w:right="120" w:hanging="425"/>
        <w:jc w:val="both"/>
        <w:rPr>
          <w:rFonts w:ascii="Arial Narrow" w:hAnsi="Arial Narrow"/>
          <w:b/>
          <w:bCs/>
        </w:rPr>
      </w:pPr>
    </w:p>
    <w:p w14:paraId="3C69200F"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326E1C">
      <w:pPr>
        <w:ind w:left="567" w:right="120" w:hanging="425"/>
        <w:jc w:val="both"/>
        <w:rPr>
          <w:rFonts w:ascii="Arial Narrow" w:hAnsi="Arial Narrow"/>
          <w:b/>
          <w:bCs/>
        </w:rPr>
      </w:pPr>
    </w:p>
    <w:p w14:paraId="173DAB86"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3E9FDC9"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326E1C">
      <w:pPr>
        <w:pStyle w:val="Corpodetexto"/>
        <w:ind w:left="567" w:hanging="425"/>
        <w:rPr>
          <w:rFonts w:ascii="Arial Narrow" w:hAnsi="Arial Narrow"/>
          <w:b/>
          <w:bCs/>
        </w:rPr>
      </w:pPr>
    </w:p>
    <w:p w14:paraId="1E0C7E43" w14:textId="77777777" w:rsidR="00326E1C" w:rsidRDefault="00326E1C" w:rsidP="00326E1C">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326E1C">
      <w:pPr>
        <w:ind w:left="567" w:right="120" w:hanging="425"/>
        <w:jc w:val="both"/>
        <w:rPr>
          <w:rFonts w:ascii="Arial Narrow" w:hAnsi="Arial Narrow"/>
          <w:b/>
          <w:bCs/>
        </w:rPr>
      </w:pPr>
    </w:p>
    <w:p w14:paraId="29092FCB"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326E1C">
      <w:pPr>
        <w:ind w:left="567" w:right="120"/>
        <w:jc w:val="both"/>
        <w:rPr>
          <w:rFonts w:ascii="Arial Narrow" w:hAnsi="Arial Narrow"/>
          <w:b/>
          <w:bCs/>
        </w:rPr>
      </w:pPr>
    </w:p>
    <w:p w14:paraId="73BDC9CC" w14:textId="77777777" w:rsidR="00326E1C" w:rsidRDefault="00326E1C" w:rsidP="00326E1C">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A96927"/>
    <w:p w14:paraId="21786233" w14:textId="77777777" w:rsidR="00326E1C" w:rsidRDefault="00326E1C" w:rsidP="00A96927"/>
    <w:p w14:paraId="7337AF09" w14:textId="5A581625" w:rsidR="00326E1C" w:rsidRDefault="00326E1C" w:rsidP="00326E1C">
      <w:pPr>
        <w:jc w:val="center"/>
        <w:rPr>
          <w:rFonts w:ascii="Arial Narrow" w:hAnsi="Arial Narrow"/>
        </w:rPr>
      </w:pPr>
      <w:r>
        <w:rPr>
          <w:rFonts w:ascii="Arial Narrow" w:hAnsi="Arial Narrow"/>
        </w:rPr>
        <w:t>Água Doce, SC,</w:t>
      </w:r>
      <w:r w:rsidRPr="0063102B">
        <w:rPr>
          <w:rFonts w:ascii="Arial Narrow" w:hAnsi="Arial Narrow"/>
        </w:rPr>
        <w:t xml:space="preserve"> </w:t>
      </w:r>
      <w:r w:rsidR="004F71EB" w:rsidRPr="0063102B">
        <w:rPr>
          <w:rFonts w:ascii="Arial Narrow" w:hAnsi="Arial Narrow"/>
        </w:rPr>
        <w:t>30</w:t>
      </w:r>
      <w:r w:rsidRPr="0063102B">
        <w:rPr>
          <w:rFonts w:ascii="Arial Narrow" w:hAnsi="Arial Narrow"/>
        </w:rPr>
        <w:t xml:space="preserve"> </w:t>
      </w:r>
      <w:r>
        <w:rPr>
          <w:rFonts w:ascii="Arial Narrow" w:hAnsi="Arial Narrow"/>
        </w:rPr>
        <w:t>de janeiro de 2025</w:t>
      </w:r>
    </w:p>
    <w:p w14:paraId="3A42D2B2" w14:textId="77777777" w:rsidR="00326E1C" w:rsidRDefault="00326E1C" w:rsidP="00326E1C">
      <w:pPr>
        <w:jc w:val="both"/>
        <w:rPr>
          <w:rFonts w:ascii="Arial Narrow" w:hAnsi="Arial Narrow"/>
        </w:rPr>
      </w:pPr>
    </w:p>
    <w:p w14:paraId="3099DC31" w14:textId="77777777" w:rsidR="00326E1C" w:rsidRDefault="00326E1C" w:rsidP="00326E1C">
      <w:pPr>
        <w:jc w:val="both"/>
        <w:rPr>
          <w:rFonts w:ascii="Arial Narrow" w:hAnsi="Arial Narrow"/>
        </w:rPr>
      </w:pPr>
    </w:p>
    <w:p w14:paraId="19A1225D" w14:textId="77777777" w:rsidR="00326E1C" w:rsidRDefault="00326E1C" w:rsidP="00326E1C">
      <w:pPr>
        <w:jc w:val="both"/>
        <w:rPr>
          <w:rFonts w:ascii="Arial Narrow" w:hAnsi="Arial Narrow"/>
        </w:rPr>
      </w:pPr>
    </w:p>
    <w:p w14:paraId="55B0061A" w14:textId="77777777" w:rsidR="00326E1C" w:rsidRDefault="00326E1C" w:rsidP="00326E1C">
      <w:pPr>
        <w:jc w:val="both"/>
        <w:rPr>
          <w:rFonts w:ascii="Arial Narrow" w:hAnsi="Arial Narrow"/>
        </w:rPr>
      </w:pPr>
    </w:p>
    <w:p w14:paraId="5CE6F5C0" w14:textId="77777777" w:rsidR="00326E1C" w:rsidRDefault="00326E1C" w:rsidP="00326E1C">
      <w:pPr>
        <w:jc w:val="both"/>
        <w:rPr>
          <w:rFonts w:ascii="Arial Narrow" w:hAnsi="Arial Narrow"/>
        </w:rPr>
      </w:pPr>
    </w:p>
    <w:p w14:paraId="236EAC94" w14:textId="77777777" w:rsidR="00326E1C" w:rsidRDefault="00326E1C" w:rsidP="00326E1C">
      <w:pPr>
        <w:jc w:val="both"/>
        <w:rPr>
          <w:rFonts w:ascii="Arial Narrow" w:hAnsi="Arial Narrow"/>
        </w:rPr>
      </w:pPr>
    </w:p>
    <w:tbl>
      <w:tblPr>
        <w:tblW w:w="0" w:type="auto"/>
        <w:tblLook w:val="04A0" w:firstRow="1" w:lastRow="0" w:firstColumn="1" w:lastColumn="0" w:noHBand="0" w:noVBand="1"/>
      </w:tblPr>
      <w:tblGrid>
        <w:gridCol w:w="4537"/>
        <w:gridCol w:w="4534"/>
      </w:tblGrid>
      <w:tr w:rsidR="00326E1C" w14:paraId="74F376FD" w14:textId="77777777" w:rsidTr="00326E1C">
        <w:tc>
          <w:tcPr>
            <w:tcW w:w="4605" w:type="dxa"/>
            <w:vAlign w:val="center"/>
            <w:hideMark/>
          </w:tcPr>
          <w:p w14:paraId="67DF7DD5" w14:textId="77777777" w:rsidR="00326E1C" w:rsidRDefault="00326E1C">
            <w:pPr>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03A65836" w:rsidR="00326E1C" w:rsidRDefault="004F71EB">
            <w:pPr>
              <w:jc w:val="center"/>
              <w:rPr>
                <w:rFonts w:ascii="Arial Narrow" w:hAnsi="Arial Narrow"/>
                <w:b/>
                <w:bCs/>
              </w:rPr>
            </w:pPr>
            <w:r w:rsidRPr="004F71EB">
              <w:rPr>
                <w:rFonts w:ascii="Arial Narrow" w:hAnsi="Arial Narrow"/>
                <w:b/>
                <w:bCs/>
              </w:rPr>
              <w:t>DANIELI REGINA COLOMBO</w:t>
            </w:r>
          </w:p>
        </w:tc>
      </w:tr>
      <w:tr w:rsidR="00326E1C" w14:paraId="33895F94" w14:textId="77777777" w:rsidTr="00326E1C">
        <w:tc>
          <w:tcPr>
            <w:tcW w:w="4605" w:type="dxa"/>
            <w:vAlign w:val="center"/>
            <w:hideMark/>
          </w:tcPr>
          <w:p w14:paraId="3B28C604" w14:textId="77777777" w:rsidR="00326E1C" w:rsidRDefault="00326E1C">
            <w:pPr>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5D2DB78F" w:rsidR="00326E1C" w:rsidRDefault="004F71EB">
            <w:pPr>
              <w:jc w:val="center"/>
              <w:rPr>
                <w:rFonts w:ascii="Arial Narrow" w:hAnsi="Arial Narrow"/>
                <w:sz w:val="18"/>
                <w:szCs w:val="18"/>
              </w:rPr>
            </w:pPr>
            <w:r w:rsidRPr="004F71EB">
              <w:rPr>
                <w:rFonts w:ascii="Arial Narrow" w:hAnsi="Arial Narrow"/>
                <w:sz w:val="18"/>
                <w:szCs w:val="18"/>
              </w:rPr>
              <w:t xml:space="preserve">Tudo </w:t>
            </w:r>
            <w:r>
              <w:rPr>
                <w:rFonts w:ascii="Arial Narrow" w:hAnsi="Arial Narrow"/>
                <w:sz w:val="18"/>
                <w:szCs w:val="18"/>
              </w:rPr>
              <w:t>d</w:t>
            </w:r>
            <w:r w:rsidRPr="004F71EB">
              <w:rPr>
                <w:rFonts w:ascii="Arial Narrow" w:hAnsi="Arial Narrow"/>
                <w:sz w:val="18"/>
                <w:szCs w:val="18"/>
              </w:rPr>
              <w:t>e Bom Produtos Naturais Ltda</w:t>
            </w:r>
          </w:p>
        </w:tc>
      </w:tr>
      <w:tr w:rsidR="00326E1C" w14:paraId="113A09D8" w14:textId="77777777" w:rsidTr="00326E1C">
        <w:tc>
          <w:tcPr>
            <w:tcW w:w="4605" w:type="dxa"/>
            <w:vAlign w:val="center"/>
            <w:hideMark/>
          </w:tcPr>
          <w:p w14:paraId="38247061" w14:textId="77777777" w:rsidR="00326E1C" w:rsidRDefault="00326E1C">
            <w:pPr>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pPr>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326E1C">
      <w:pPr>
        <w:jc w:val="both"/>
        <w:rPr>
          <w:rFonts w:ascii="Arial Narrow" w:hAnsi="Arial Narrow"/>
        </w:rPr>
      </w:pPr>
    </w:p>
    <w:p w14:paraId="42E76118" w14:textId="77777777" w:rsidR="00326E1C" w:rsidRDefault="00326E1C" w:rsidP="00326E1C">
      <w:pPr>
        <w:jc w:val="both"/>
        <w:rPr>
          <w:rFonts w:ascii="Arial Narrow" w:hAnsi="Arial Narrow"/>
        </w:rPr>
      </w:pPr>
    </w:p>
    <w:p w14:paraId="4184A152" w14:textId="77777777" w:rsidR="00326E1C" w:rsidRDefault="00326E1C" w:rsidP="00326E1C">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82DAB32" w14:textId="77777777" w:rsidR="00326E1C" w:rsidRDefault="00326E1C" w:rsidP="00326E1C">
      <w:pPr>
        <w:rPr>
          <w:rFonts w:ascii="Arial Narrow" w:hAnsi="Arial Narrow"/>
          <w:color w:val="FF0000"/>
        </w:rPr>
      </w:pPr>
    </w:p>
    <w:p w14:paraId="2B0D5FED" w14:textId="77777777" w:rsidR="00326E1C" w:rsidRDefault="00326E1C" w:rsidP="00326E1C">
      <w:pPr>
        <w:jc w:val="both"/>
        <w:rPr>
          <w:rFonts w:ascii="Arial Narrow" w:hAnsi="Arial Narrow"/>
          <w:color w:val="FF0000"/>
          <w:szCs w:val="16"/>
        </w:rPr>
      </w:pPr>
    </w:p>
    <w:p w14:paraId="3B25DADE" w14:textId="77777777" w:rsidR="00326E1C" w:rsidRDefault="00326E1C" w:rsidP="00326E1C">
      <w:pPr>
        <w:jc w:val="both"/>
        <w:rPr>
          <w:rFonts w:ascii="Arial Narrow" w:hAnsi="Arial Narrow"/>
          <w:color w:val="FF0000"/>
          <w:szCs w:val="16"/>
        </w:rPr>
      </w:pPr>
    </w:p>
    <w:p w14:paraId="364A5356" w14:textId="77777777" w:rsidR="00326E1C" w:rsidRDefault="00326E1C" w:rsidP="00326E1C">
      <w:pPr>
        <w:jc w:val="both"/>
        <w:rPr>
          <w:rFonts w:ascii="Arial Narrow" w:hAnsi="Arial Narrow"/>
          <w:color w:val="FF0000"/>
          <w:szCs w:val="16"/>
        </w:rPr>
      </w:pPr>
    </w:p>
    <w:p w14:paraId="5C6BD82B" w14:textId="77777777" w:rsidR="00326E1C" w:rsidRDefault="00326E1C" w:rsidP="00326E1C">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326E1C">
      <w:pPr>
        <w:autoSpaceDE w:val="0"/>
        <w:autoSpaceDN w:val="0"/>
        <w:adjustRightInd w:val="0"/>
        <w:jc w:val="center"/>
        <w:rPr>
          <w:rFonts w:ascii="Arial Narrow" w:hAnsi="Arial Narrow" w:cs="Arial"/>
          <w:b/>
        </w:rPr>
      </w:pPr>
      <w:r>
        <w:rPr>
          <w:rFonts w:ascii="Arial Narrow" w:hAnsi="Arial Narrow" w:cs="Arial"/>
          <w:b/>
        </w:rPr>
        <w:t>JULIANE PEROTONI</w:t>
      </w:r>
    </w:p>
    <w:p w14:paraId="24DD5DC0" w14:textId="77777777" w:rsidR="00326E1C" w:rsidRDefault="00326E1C" w:rsidP="00326E1C">
      <w:pPr>
        <w:autoSpaceDE w:val="0"/>
        <w:autoSpaceDN w:val="0"/>
        <w:adjustRightInd w:val="0"/>
        <w:jc w:val="center"/>
      </w:pPr>
      <w:r>
        <w:rPr>
          <w:rFonts w:ascii="Arial Narrow" w:hAnsi="Arial Narrow" w:cs="Arial"/>
        </w:rPr>
        <w:t>OAB/SC 33.765</w:t>
      </w:r>
    </w:p>
    <w:p w14:paraId="46D698FD" w14:textId="77777777" w:rsidR="00326E1C" w:rsidRPr="00A96927" w:rsidRDefault="00326E1C" w:rsidP="00A96927"/>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2644D"/>
    <w:rsid w:val="00047C43"/>
    <w:rsid w:val="00055913"/>
    <w:rsid w:val="000A22C1"/>
    <w:rsid w:val="000B54A7"/>
    <w:rsid w:val="000C6A47"/>
    <w:rsid w:val="000D2001"/>
    <w:rsid w:val="000E1C9C"/>
    <w:rsid w:val="000F5AAF"/>
    <w:rsid w:val="00101D88"/>
    <w:rsid w:val="001171FA"/>
    <w:rsid w:val="00140355"/>
    <w:rsid w:val="00145D56"/>
    <w:rsid w:val="00150C83"/>
    <w:rsid w:val="00174069"/>
    <w:rsid w:val="00207693"/>
    <w:rsid w:val="002314D2"/>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90C25"/>
    <w:rsid w:val="004A6C72"/>
    <w:rsid w:val="004F71EB"/>
    <w:rsid w:val="00504267"/>
    <w:rsid w:val="00552D89"/>
    <w:rsid w:val="00555CD5"/>
    <w:rsid w:val="00557C0C"/>
    <w:rsid w:val="00580D4D"/>
    <w:rsid w:val="005A4D90"/>
    <w:rsid w:val="005A68D0"/>
    <w:rsid w:val="005B7382"/>
    <w:rsid w:val="005C47CC"/>
    <w:rsid w:val="005C54BD"/>
    <w:rsid w:val="005E30B0"/>
    <w:rsid w:val="005F3673"/>
    <w:rsid w:val="005F7906"/>
    <w:rsid w:val="006047C6"/>
    <w:rsid w:val="0062212B"/>
    <w:rsid w:val="0063102B"/>
    <w:rsid w:val="00696B3F"/>
    <w:rsid w:val="006F02FF"/>
    <w:rsid w:val="00726CD4"/>
    <w:rsid w:val="00733CDE"/>
    <w:rsid w:val="00746DF7"/>
    <w:rsid w:val="007502D7"/>
    <w:rsid w:val="00752F5B"/>
    <w:rsid w:val="00756C53"/>
    <w:rsid w:val="00766844"/>
    <w:rsid w:val="007F4A60"/>
    <w:rsid w:val="00831071"/>
    <w:rsid w:val="00831D82"/>
    <w:rsid w:val="00841FCF"/>
    <w:rsid w:val="00877023"/>
    <w:rsid w:val="008846ED"/>
    <w:rsid w:val="0088675B"/>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44529"/>
    <w:rsid w:val="00B56BEB"/>
    <w:rsid w:val="00B64976"/>
    <w:rsid w:val="00BA74F8"/>
    <w:rsid w:val="00BD0E33"/>
    <w:rsid w:val="00BD4B4D"/>
    <w:rsid w:val="00BD67A9"/>
    <w:rsid w:val="00C066C7"/>
    <w:rsid w:val="00C52F60"/>
    <w:rsid w:val="00C64593"/>
    <w:rsid w:val="00C8185D"/>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50463"/>
    <w:rsid w:val="00F5542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5584</Words>
  <Characters>29924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11</cp:revision>
  <cp:lastPrinted>2025-01-30T13:18:00Z</cp:lastPrinted>
  <dcterms:created xsi:type="dcterms:W3CDTF">2025-01-28T20:20:00Z</dcterms:created>
  <dcterms:modified xsi:type="dcterms:W3CDTF">2025-01-30T13:18:00Z</dcterms:modified>
</cp:coreProperties>
</file>