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4464" w14:textId="27627153" w:rsidR="005A3EE2" w:rsidRDefault="005A3EE2" w:rsidP="005A3EE2">
      <w:pPr>
        <w:ind w:left="405" w:right="405"/>
        <w:jc w:val="center"/>
        <w:rPr>
          <w:rFonts w:ascii="Arial Narrow" w:hAnsi="Arial Narrow" w:cs="Arial"/>
          <w:b/>
        </w:rPr>
      </w:pPr>
      <w:r>
        <w:rPr>
          <w:rFonts w:ascii="Arial Narrow" w:hAnsi="Arial Narrow" w:cs="Arial"/>
          <w:b/>
        </w:rPr>
        <w:t xml:space="preserve">ATA DE REGISTRO DE PREÇOS </w:t>
      </w:r>
      <w:r>
        <w:rPr>
          <w:rFonts w:ascii="Arial Narrow" w:hAnsi="Arial Narrow"/>
          <w:b/>
          <w:bCs/>
        </w:rPr>
        <w:t xml:space="preserve">Nº. </w:t>
      </w:r>
      <w:r w:rsidR="0008683A">
        <w:rPr>
          <w:rFonts w:ascii="Arial Narrow" w:hAnsi="Arial Narrow"/>
          <w:b/>
          <w:bCs/>
        </w:rPr>
        <w:t>13</w:t>
      </w:r>
      <w:r>
        <w:rPr>
          <w:rFonts w:ascii="Arial Narrow" w:hAnsi="Arial Narrow"/>
          <w:b/>
          <w:bCs/>
        </w:rPr>
        <w:t>/2025</w:t>
      </w:r>
    </w:p>
    <w:p w14:paraId="521CB7A6" w14:textId="77777777" w:rsidR="005A3EE2" w:rsidRDefault="005A3EE2" w:rsidP="005A3EE2">
      <w:pPr>
        <w:ind w:left="142" w:right="120"/>
        <w:jc w:val="center"/>
        <w:rPr>
          <w:rFonts w:ascii="Arial Narrow" w:hAnsi="Arial Narrow" w:cs="Arial MT"/>
          <w:b/>
          <w:bCs/>
        </w:rPr>
      </w:pPr>
    </w:p>
    <w:p w14:paraId="32BE36F1" w14:textId="77777777" w:rsidR="005A3EE2" w:rsidRDefault="005A3EE2" w:rsidP="005A3EE2">
      <w:pPr>
        <w:ind w:left="142" w:right="120"/>
        <w:jc w:val="center"/>
        <w:rPr>
          <w:rFonts w:ascii="Arial Narrow" w:hAnsi="Arial Narrow"/>
          <w:b/>
          <w:bCs/>
        </w:rPr>
      </w:pPr>
    </w:p>
    <w:p w14:paraId="509D854D" w14:textId="77777777" w:rsidR="005A3EE2" w:rsidRDefault="005A3EE2" w:rsidP="005A3EE2">
      <w:pPr>
        <w:ind w:left="142" w:right="120"/>
        <w:jc w:val="center"/>
        <w:rPr>
          <w:rFonts w:ascii="Arial Narrow" w:hAnsi="Arial Narrow"/>
          <w:b/>
          <w:bCs/>
        </w:rPr>
      </w:pPr>
    </w:p>
    <w:p w14:paraId="460FB230" w14:textId="7A261A42" w:rsidR="005A3EE2" w:rsidRDefault="005A3EE2" w:rsidP="0008683A">
      <w:pPr>
        <w:spacing w:line="276" w:lineRule="auto"/>
        <w:ind w:left="142" w:right="120"/>
        <w:jc w:val="both"/>
        <w:rPr>
          <w:rFonts w:ascii="Arial Narrow" w:hAnsi="Arial Narrow"/>
        </w:rPr>
      </w:pPr>
      <w:r>
        <w:rPr>
          <w:rFonts w:ascii="Arial Narrow" w:hAnsi="Arial Narrow" w:cs="Arial"/>
        </w:rPr>
        <w:tab/>
      </w:r>
      <w:r>
        <w:rPr>
          <w:rFonts w:ascii="Arial Narrow" w:hAnsi="Arial Narrow" w:cs="Arial"/>
        </w:rPr>
        <w:tab/>
        <w:t xml:space="preserve">O </w:t>
      </w:r>
      <w:r>
        <w:rPr>
          <w:rFonts w:ascii="Arial Narrow" w:hAnsi="Arial Narrow" w:cs="Arial"/>
          <w:b/>
        </w:rPr>
        <w:t>MUNICÍPIO DE ÁGUA DOCE</w:t>
      </w:r>
      <w:r>
        <w:rPr>
          <w:rFonts w:ascii="Arial Narrow" w:hAnsi="Arial Narrow" w:cs="Arial"/>
        </w:rPr>
        <w:t xml:space="preserve">, por intermédio da </w:t>
      </w:r>
      <w:r>
        <w:rPr>
          <w:rFonts w:ascii="Arial Narrow" w:hAnsi="Arial Narrow" w:cs="Arial"/>
          <w:b/>
        </w:rPr>
        <w:t xml:space="preserve">SECRETARIA DE ADMINISTRAÇÃO E FAZENDA, </w:t>
      </w:r>
      <w:r>
        <w:rPr>
          <w:rFonts w:ascii="Arial Narrow" w:hAnsi="Arial Narrow" w:cs="Arial"/>
        </w:rPr>
        <w:t xml:space="preserve">na qualidade de </w:t>
      </w:r>
      <w:r>
        <w:rPr>
          <w:rFonts w:ascii="Arial Narrow" w:hAnsi="Arial Narrow" w:cs="Arial"/>
          <w:b/>
        </w:rPr>
        <w:t>ORGÃO GERENCIADOR</w:t>
      </w:r>
      <w:r>
        <w:rPr>
          <w:rFonts w:ascii="Arial Narrow" w:hAnsi="Arial Narrow" w:cs="Arial"/>
        </w:rPr>
        <w:t xml:space="preserve">, com sede à Praça João Macagnan, 322, centro, Água Doce (SC), 89.654-000 , inscrito no CNPJ sob nº 82.939.398/0001-90, neste ato representada pelo Prefeito Municipal Sr. Giovani Luiz Brandalise </w:t>
      </w:r>
      <w:r>
        <w:rPr>
          <w:rFonts w:ascii="Arial Narrow" w:hAnsi="Arial Narrow"/>
        </w:rPr>
        <w:t xml:space="preserve">considerando o julgamento do Pregão Eletrônico n. 4/2025/PMAD – Processo Licitatório n. 17/2025/PMAD, RESOLVE registrar os preços da Empresa </w:t>
      </w:r>
      <w:r w:rsidR="000F460C" w:rsidRPr="000F460C">
        <w:rPr>
          <w:rFonts w:ascii="Arial Narrow" w:hAnsi="Arial Narrow"/>
          <w:b/>
          <w:bCs/>
        </w:rPr>
        <w:t>GLOBAL TURISMO LTDA</w:t>
      </w:r>
      <w:r>
        <w:rPr>
          <w:rFonts w:ascii="Arial Narrow" w:hAnsi="Arial Narrow"/>
        </w:rPr>
        <w:t xml:space="preserve">, na qualidade de </w:t>
      </w:r>
      <w:r>
        <w:rPr>
          <w:rFonts w:ascii="Arial Narrow" w:hAnsi="Arial Narrow"/>
          <w:b/>
          <w:bCs/>
        </w:rPr>
        <w:t>DETENTORA</w:t>
      </w:r>
      <w:r>
        <w:rPr>
          <w:rFonts w:ascii="Arial Narrow" w:hAnsi="Arial Narrow"/>
        </w:rPr>
        <w:t xml:space="preserve">, inscrita no CNPJ/MF sob o n. </w:t>
      </w:r>
      <w:r w:rsidR="000F460C" w:rsidRPr="000F460C">
        <w:rPr>
          <w:rFonts w:ascii="Arial Narrow" w:hAnsi="Arial Narrow"/>
        </w:rPr>
        <w:t>29.528.154/0001-32</w:t>
      </w:r>
      <w:r>
        <w:rPr>
          <w:rFonts w:ascii="Arial Narrow" w:hAnsi="Arial Narrow"/>
        </w:rPr>
        <w:t xml:space="preserve"> estabelecida na </w:t>
      </w:r>
      <w:r w:rsidR="000F460C">
        <w:rPr>
          <w:rFonts w:ascii="Arial Narrow" w:hAnsi="Arial Narrow"/>
        </w:rPr>
        <w:t xml:space="preserve">Rua 2900, n°. 66, </w:t>
      </w:r>
      <w:r>
        <w:rPr>
          <w:rFonts w:ascii="Arial Narrow" w:hAnsi="Arial Narrow"/>
        </w:rPr>
        <w:t xml:space="preserve">Bairro </w:t>
      </w:r>
      <w:r w:rsidR="000F460C">
        <w:rPr>
          <w:rFonts w:ascii="Arial Narrow" w:hAnsi="Arial Narrow"/>
        </w:rPr>
        <w:t>Centro</w:t>
      </w:r>
      <w:r>
        <w:rPr>
          <w:rFonts w:ascii="Arial Narrow" w:hAnsi="Arial Narrow"/>
        </w:rPr>
        <w:t xml:space="preserve">, no Município de </w:t>
      </w:r>
      <w:r w:rsidR="000F460C">
        <w:rPr>
          <w:rFonts w:ascii="Arial Narrow" w:hAnsi="Arial Narrow"/>
        </w:rPr>
        <w:t>Balneário Camboriú (SC)</w:t>
      </w:r>
      <w:r>
        <w:rPr>
          <w:rFonts w:ascii="Arial Narrow" w:hAnsi="Arial Narrow"/>
        </w:rPr>
        <w:t xml:space="preserve">, neste ato representada pelo Sr. </w:t>
      </w:r>
      <w:r w:rsidR="00071ABE" w:rsidRPr="00071ABE">
        <w:rPr>
          <w:rFonts w:ascii="Arial Narrow" w:hAnsi="Arial Narrow"/>
        </w:rPr>
        <w:t>SILVOMAR DALL IGNA</w:t>
      </w:r>
      <w:r>
        <w:rPr>
          <w:rFonts w:ascii="Arial Narrow" w:hAnsi="Arial Narrow"/>
        </w:rPr>
        <w:t xml:space="preserve">, inscrito no CPF sob o nº </w:t>
      </w:r>
      <w:r w:rsidR="00071ABE" w:rsidRPr="00071ABE">
        <w:rPr>
          <w:rFonts w:ascii="Arial Narrow" w:hAnsi="Arial Narrow"/>
        </w:rPr>
        <w:t>042.101.229-39</w:t>
      </w:r>
      <w:r>
        <w:rPr>
          <w:rFonts w:ascii="Arial Narrow" w:hAnsi="Arial Narrow"/>
        </w:rPr>
        <w:t>, de acordo com a classificação por ela alcançada e mas quantidades cotadas, atendendo as condições previstas no Edital, sujeitando-se as partes às normas constantes na Lei Federal n. 14.133/2021, Lei Complementar n. 123/2006 e suas alterações, dentre outras cominações legais, e, em conformidade com as disposições a seguir:</w:t>
      </w:r>
    </w:p>
    <w:p w14:paraId="6333C5C2" w14:textId="06A25319" w:rsidR="005A3EE2" w:rsidRDefault="005A3EE2" w:rsidP="005A3EE2">
      <w:pPr>
        <w:ind w:left="142" w:right="120"/>
        <w:jc w:val="both"/>
        <w:rPr>
          <w:rFonts w:ascii="Arial Narrow" w:hAnsi="Arial Narrow"/>
        </w:rPr>
      </w:pPr>
    </w:p>
    <w:p w14:paraId="1C5AA6AC" w14:textId="77777777" w:rsidR="0008683A" w:rsidRDefault="0008683A" w:rsidP="005A3EE2">
      <w:pPr>
        <w:ind w:left="142" w:right="120"/>
        <w:jc w:val="both"/>
        <w:rPr>
          <w:rFonts w:ascii="Arial Narrow" w:hAnsi="Arial Narrow"/>
        </w:rPr>
      </w:pPr>
    </w:p>
    <w:p w14:paraId="54369A03" w14:textId="77777777" w:rsidR="005A3EE2" w:rsidRDefault="005A3EE2" w:rsidP="005A3EE2">
      <w:pPr>
        <w:widowControl w:val="0"/>
        <w:numPr>
          <w:ilvl w:val="0"/>
          <w:numId w:val="16"/>
        </w:numPr>
        <w:autoSpaceDE w:val="0"/>
        <w:autoSpaceDN w:val="0"/>
        <w:ind w:left="567" w:right="120" w:hanging="425"/>
        <w:jc w:val="both"/>
        <w:rPr>
          <w:rFonts w:ascii="Arial Narrow" w:hAnsi="Arial Narrow"/>
          <w:b/>
          <w:bCs/>
        </w:rPr>
      </w:pPr>
      <w:r>
        <w:rPr>
          <w:rFonts w:ascii="Arial Narrow" w:hAnsi="Arial Narrow"/>
          <w:b/>
          <w:bCs/>
        </w:rPr>
        <w:t xml:space="preserve">DO OBJETO </w:t>
      </w:r>
    </w:p>
    <w:p w14:paraId="4DBF4C91" w14:textId="77777777" w:rsidR="005A3EE2" w:rsidRDefault="005A3EE2" w:rsidP="005A3EE2">
      <w:pPr>
        <w:ind w:left="142" w:right="120"/>
        <w:jc w:val="both"/>
        <w:rPr>
          <w:rFonts w:ascii="Arial Narrow" w:hAnsi="Arial Narrow"/>
        </w:rPr>
      </w:pPr>
    </w:p>
    <w:p w14:paraId="3EE92A99" w14:textId="77777777" w:rsidR="005A3EE2" w:rsidRDefault="005A3EE2" w:rsidP="005A3EE2">
      <w:pPr>
        <w:pStyle w:val="PargrafodaLista"/>
        <w:numPr>
          <w:ilvl w:val="1"/>
          <w:numId w:val="16"/>
        </w:numPr>
        <w:ind w:right="120"/>
        <w:rPr>
          <w:rFonts w:ascii="Arial Narrow" w:hAnsi="Arial Narrow" w:cs="Arial"/>
          <w:bCs/>
        </w:rPr>
      </w:pPr>
      <w:r>
        <w:rPr>
          <w:rFonts w:ascii="Arial Narrow" w:hAnsi="Arial Narrow" w:cs="Arial"/>
          <w:bCs/>
        </w:rPr>
        <w:t>Registro de Preços para contratação eventual de serviços de agenciamento de passagens aéreas e rodoviárias compreendendo reserva, emissão, remissão, marcação, remarcação, endosso, entrega de bilhetes (inclusa a taxa de embarque) para atender as necessidades da Prefeitura de Água Doce e Fundos Municipais.</w:t>
      </w:r>
    </w:p>
    <w:p w14:paraId="1213F3D8" w14:textId="77777777" w:rsidR="005A3EE2" w:rsidRDefault="005A3EE2" w:rsidP="005A3EE2">
      <w:pPr>
        <w:ind w:left="142" w:right="120"/>
        <w:rPr>
          <w:rFonts w:ascii="Arial Narrow" w:hAnsi="Arial Narrow" w:cs="Arial"/>
          <w:bCs/>
        </w:rPr>
      </w:pPr>
    </w:p>
    <w:p w14:paraId="227E6B27" w14:textId="77777777" w:rsidR="005A3EE2" w:rsidRDefault="005A3EE2" w:rsidP="005A3EE2">
      <w:pPr>
        <w:widowControl w:val="0"/>
        <w:numPr>
          <w:ilvl w:val="0"/>
          <w:numId w:val="16"/>
        </w:numPr>
        <w:autoSpaceDE w:val="0"/>
        <w:autoSpaceDN w:val="0"/>
        <w:ind w:left="567" w:right="120" w:hanging="425"/>
        <w:jc w:val="both"/>
        <w:rPr>
          <w:rFonts w:ascii="Arial Narrow" w:hAnsi="Arial Narrow" w:cs="Arial MT"/>
          <w:b/>
          <w:bCs/>
        </w:rPr>
      </w:pPr>
      <w:r>
        <w:rPr>
          <w:rFonts w:ascii="Arial Narrow" w:hAnsi="Arial Narrow"/>
          <w:b/>
          <w:bCs/>
        </w:rPr>
        <w:t>DA FORMA DE EXECUÇÃO</w:t>
      </w:r>
    </w:p>
    <w:p w14:paraId="66E18E28" w14:textId="77777777" w:rsidR="005A3EE2" w:rsidRDefault="005A3EE2" w:rsidP="005A3EE2">
      <w:pPr>
        <w:ind w:left="567" w:right="120"/>
        <w:jc w:val="both"/>
        <w:rPr>
          <w:rFonts w:ascii="Arial Narrow" w:hAnsi="Arial Narrow"/>
          <w:b/>
          <w:bCs/>
        </w:rPr>
      </w:pPr>
    </w:p>
    <w:p w14:paraId="7617904F" w14:textId="77777777" w:rsidR="005A3EE2" w:rsidRDefault="005A3EE2" w:rsidP="005A3EE2">
      <w:pPr>
        <w:pStyle w:val="PargrafodaLista"/>
        <w:numPr>
          <w:ilvl w:val="1"/>
          <w:numId w:val="16"/>
        </w:numPr>
        <w:rPr>
          <w:rFonts w:ascii="Arial Narrow" w:hAnsi="Arial Narrow" w:cstheme="majorHAnsi"/>
        </w:rPr>
      </w:pPr>
      <w:r>
        <w:rPr>
          <w:rFonts w:ascii="Arial Narrow" w:hAnsi="Arial Narrow" w:cstheme="majorHAnsi"/>
        </w:rPr>
        <w:t>Não há possibilidade de subcontratação de partes do serviço.</w:t>
      </w:r>
    </w:p>
    <w:p w14:paraId="0108299A" w14:textId="77777777" w:rsidR="005A3EE2" w:rsidRDefault="005A3EE2" w:rsidP="005A3EE2">
      <w:pPr>
        <w:pStyle w:val="PargrafodaLista"/>
        <w:ind w:firstLine="0"/>
        <w:rPr>
          <w:rFonts w:ascii="Arial Narrow" w:hAnsi="Arial Narrow" w:cstheme="majorHAnsi"/>
        </w:rPr>
      </w:pPr>
    </w:p>
    <w:p w14:paraId="3130B903" w14:textId="77777777" w:rsidR="005A3EE2" w:rsidRDefault="005A3EE2" w:rsidP="005A3EE2">
      <w:pPr>
        <w:pStyle w:val="PargrafodaLista"/>
        <w:numPr>
          <w:ilvl w:val="1"/>
          <w:numId w:val="16"/>
        </w:numPr>
        <w:rPr>
          <w:rFonts w:ascii="Arial Narrow" w:hAnsi="Arial Narrow" w:cstheme="majorHAnsi"/>
        </w:rPr>
      </w:pPr>
      <w:r>
        <w:rPr>
          <w:rFonts w:ascii="Arial Narrow" w:hAnsi="Arial Narrow" w:cstheme="majorHAnsi"/>
        </w:rPr>
        <w:t>Caberá a proponente vencedora obedecer ao objeto do presente edital e as disposições legais contratuais, prestando-os dentro dos padrões de qualidade, continuidade e regularidade. Os serviços somente poderão ser fornecidos pela proponente vencedora, vedado, portanto, o fornecimento de serviço por terceiros.</w:t>
      </w:r>
    </w:p>
    <w:p w14:paraId="3536672E" w14:textId="77777777" w:rsidR="005A3EE2" w:rsidRDefault="005A3EE2" w:rsidP="005A3EE2">
      <w:pPr>
        <w:pStyle w:val="PargrafodaLista"/>
        <w:rPr>
          <w:rFonts w:ascii="Arial Narrow" w:hAnsi="Arial Narrow" w:cstheme="majorHAnsi"/>
        </w:rPr>
      </w:pPr>
    </w:p>
    <w:p w14:paraId="032132CF" w14:textId="77777777" w:rsidR="005A3EE2" w:rsidRDefault="005A3EE2" w:rsidP="005A3EE2">
      <w:pPr>
        <w:pStyle w:val="PargrafodaLista"/>
        <w:numPr>
          <w:ilvl w:val="1"/>
          <w:numId w:val="16"/>
        </w:numPr>
        <w:rPr>
          <w:rFonts w:ascii="Arial Narrow" w:hAnsi="Arial Narrow" w:cstheme="majorHAnsi"/>
        </w:rPr>
      </w:pPr>
      <w:r>
        <w:rPr>
          <w:rFonts w:ascii="Arial Narrow" w:hAnsi="Arial Narrow" w:cstheme="majorHAnsi"/>
        </w:rPr>
        <w:t>As quantidades expressas são estimativas e representam a previsão do órgão participante pelo prazo de 12 (doze) meses, todavia, o Sistema de Registro de Preço não obriga a aquisição da quantidade registrada, as quais serão adquiridas de acordo com a necessidade e conveniência do Município e mediante a expedição de ordem de compra.</w:t>
      </w:r>
    </w:p>
    <w:p w14:paraId="2BA6D7ED" w14:textId="77777777" w:rsidR="005A3EE2" w:rsidRDefault="005A3EE2" w:rsidP="005A3EE2">
      <w:pPr>
        <w:pStyle w:val="PargrafodaLista"/>
        <w:rPr>
          <w:rFonts w:ascii="Arial Narrow" w:hAnsi="Arial Narrow" w:cstheme="majorHAnsi"/>
        </w:rPr>
      </w:pPr>
    </w:p>
    <w:p w14:paraId="3AB65B15" w14:textId="77777777" w:rsidR="005A3EE2" w:rsidRDefault="005A3EE2" w:rsidP="005A3EE2">
      <w:pPr>
        <w:pStyle w:val="PargrafodaLista"/>
        <w:numPr>
          <w:ilvl w:val="1"/>
          <w:numId w:val="16"/>
        </w:numPr>
        <w:rPr>
          <w:rFonts w:ascii="Arial Narrow" w:hAnsi="Arial Narrow" w:cstheme="majorHAnsi"/>
        </w:rPr>
      </w:pPr>
      <w:r>
        <w:rPr>
          <w:rFonts w:ascii="Arial Narrow" w:hAnsi="Arial Narrow" w:cstheme="majorHAnsi"/>
        </w:rPr>
        <w:t>Os serviços deverão ser prestados com base na descrição de cada item, conforme necessidade e solicitação prévia da Secretaria responsável.</w:t>
      </w:r>
    </w:p>
    <w:p w14:paraId="00D0FB67" w14:textId="77777777" w:rsidR="005A3EE2" w:rsidRDefault="005A3EE2" w:rsidP="005A3EE2">
      <w:pPr>
        <w:pStyle w:val="PargrafodaLista"/>
        <w:rPr>
          <w:rFonts w:ascii="Arial Narrow" w:hAnsi="Arial Narrow"/>
          <w:color w:val="FF0000"/>
          <w:szCs w:val="22"/>
        </w:rPr>
      </w:pPr>
    </w:p>
    <w:p w14:paraId="6C495437" w14:textId="77777777" w:rsidR="005A3EE2" w:rsidRDefault="005A3EE2" w:rsidP="005A3EE2">
      <w:pPr>
        <w:pStyle w:val="PargrafodaLista"/>
        <w:numPr>
          <w:ilvl w:val="1"/>
          <w:numId w:val="16"/>
        </w:numPr>
        <w:rPr>
          <w:rFonts w:ascii="Arial Narrow" w:hAnsi="Arial Narrow" w:cstheme="majorHAnsi"/>
        </w:rPr>
      </w:pPr>
      <w:r>
        <w:rPr>
          <w:rFonts w:ascii="Arial Narrow" w:hAnsi="Arial Narrow"/>
        </w:rPr>
        <w:t>Havendo a necessidade dos serviços, o órgão requisitante emitirá a Ordem de Serviço a qual será encaminhada através de e-mail à proponente vencedora. Eventualmente poderá ser feito contato via telefone ou outros meios, para obtenção de informações sobre os serviços solicitados.</w:t>
      </w:r>
    </w:p>
    <w:p w14:paraId="5430ABDB" w14:textId="77777777" w:rsidR="005A3EE2" w:rsidRDefault="005A3EE2" w:rsidP="005A3EE2">
      <w:pPr>
        <w:pStyle w:val="PargrafodaLista"/>
        <w:rPr>
          <w:rFonts w:ascii="Arial Narrow" w:hAnsi="Arial Narrow" w:cstheme="majorHAnsi"/>
        </w:rPr>
      </w:pPr>
    </w:p>
    <w:p w14:paraId="6A3DC8E6" w14:textId="77777777" w:rsidR="005A3EE2" w:rsidRDefault="005A3EE2" w:rsidP="005A3EE2">
      <w:pPr>
        <w:pStyle w:val="PargrafodaLista"/>
        <w:numPr>
          <w:ilvl w:val="1"/>
          <w:numId w:val="16"/>
        </w:numPr>
        <w:rPr>
          <w:rFonts w:ascii="Arial Narrow" w:hAnsi="Arial Narrow" w:cstheme="majorHAnsi"/>
          <w:b/>
        </w:rPr>
      </w:pPr>
      <w:r>
        <w:rPr>
          <w:rFonts w:ascii="Arial Narrow" w:hAnsi="Arial Narrow" w:cstheme="majorHAnsi"/>
          <w:b/>
        </w:rPr>
        <w:t>O detalhamento das condições de execução encontram-se dispostas no Termo de Referência, Anexo I deste edital.</w:t>
      </w:r>
    </w:p>
    <w:p w14:paraId="5F50FF50" w14:textId="77777777" w:rsidR="005A3EE2" w:rsidRDefault="005A3EE2" w:rsidP="005A3EE2">
      <w:pPr>
        <w:ind w:left="567" w:right="120"/>
        <w:jc w:val="both"/>
        <w:rPr>
          <w:rFonts w:ascii="Arial Narrow" w:hAnsi="Arial Narrow" w:cs="Arial MT"/>
          <w:b/>
          <w:bCs/>
        </w:rPr>
      </w:pPr>
    </w:p>
    <w:p w14:paraId="415F7F26" w14:textId="77777777" w:rsidR="005A3EE2" w:rsidRDefault="005A3EE2" w:rsidP="005A3EE2">
      <w:pPr>
        <w:widowControl w:val="0"/>
        <w:numPr>
          <w:ilvl w:val="0"/>
          <w:numId w:val="16"/>
        </w:numPr>
        <w:autoSpaceDE w:val="0"/>
        <w:autoSpaceDN w:val="0"/>
        <w:ind w:left="567" w:right="120" w:hanging="425"/>
        <w:jc w:val="both"/>
        <w:rPr>
          <w:rFonts w:ascii="Arial Narrow" w:hAnsi="Arial Narrow"/>
          <w:b/>
          <w:bCs/>
        </w:rPr>
      </w:pPr>
      <w:r>
        <w:rPr>
          <w:rFonts w:ascii="Arial Narrow" w:hAnsi="Arial Narrow"/>
          <w:b/>
          <w:bCs/>
        </w:rPr>
        <w:t>DO PRAZO DE VIGÊNCIA</w:t>
      </w:r>
    </w:p>
    <w:p w14:paraId="079D9B8A" w14:textId="77777777" w:rsidR="005A3EE2" w:rsidRDefault="005A3EE2" w:rsidP="005A3EE2">
      <w:pPr>
        <w:ind w:left="502" w:right="120"/>
        <w:jc w:val="both"/>
        <w:rPr>
          <w:rFonts w:ascii="Arial Narrow" w:hAnsi="Arial Narrow"/>
          <w:b/>
          <w:bCs/>
        </w:rPr>
      </w:pPr>
    </w:p>
    <w:p w14:paraId="4464C297" w14:textId="77777777" w:rsidR="005A3EE2" w:rsidRDefault="005A3EE2" w:rsidP="005A3EE2">
      <w:pPr>
        <w:widowControl w:val="0"/>
        <w:numPr>
          <w:ilvl w:val="1"/>
          <w:numId w:val="16"/>
        </w:numPr>
        <w:autoSpaceDE w:val="0"/>
        <w:autoSpaceDN w:val="0"/>
        <w:ind w:right="120"/>
        <w:jc w:val="both"/>
        <w:rPr>
          <w:rFonts w:ascii="Arial Narrow" w:hAnsi="Arial Narrow"/>
          <w:b/>
          <w:bCs/>
        </w:rPr>
      </w:pPr>
      <w:r>
        <w:rPr>
          <w:rFonts w:ascii="Arial Narrow" w:hAnsi="Arial Narrow"/>
        </w:rPr>
        <w:t xml:space="preserve">O prazo de vigência da presente </w:t>
      </w:r>
      <w:r>
        <w:rPr>
          <w:rFonts w:ascii="Arial Narrow" w:hAnsi="Arial Narrow"/>
          <w:b/>
          <w:bCs/>
        </w:rPr>
        <w:t>Ata</w:t>
      </w:r>
      <w:r>
        <w:rPr>
          <w:rFonts w:ascii="Arial Narrow" w:hAnsi="Arial Narrow"/>
        </w:rPr>
        <w:t xml:space="preserve"> será de </w:t>
      </w:r>
      <w:r>
        <w:rPr>
          <w:rFonts w:ascii="Arial Narrow" w:hAnsi="Arial Narrow"/>
          <w:b/>
          <w:bCs/>
        </w:rPr>
        <w:t>12 (doze) meses</w:t>
      </w:r>
      <w:r>
        <w:rPr>
          <w:rFonts w:ascii="Arial Narrow" w:hAnsi="Arial Narrow"/>
        </w:rPr>
        <w:t>, a partir de sua assinatura, podendo ser prorrogado por igual período, desde que comprovada a vantagem econômica dos preços registrados, nos termos do art. 84 da Lei nº. 14.133/21.</w:t>
      </w:r>
    </w:p>
    <w:p w14:paraId="688A034E" w14:textId="77777777" w:rsidR="005A3EE2" w:rsidRDefault="005A3EE2" w:rsidP="005A3EE2">
      <w:pPr>
        <w:ind w:left="502" w:right="120"/>
        <w:jc w:val="both"/>
        <w:rPr>
          <w:rFonts w:ascii="Arial Narrow" w:hAnsi="Arial Narrow"/>
          <w:b/>
          <w:bCs/>
        </w:rPr>
      </w:pPr>
    </w:p>
    <w:p w14:paraId="11ADA91F" w14:textId="77777777" w:rsidR="005A3EE2" w:rsidRDefault="005A3EE2" w:rsidP="005A3EE2">
      <w:pPr>
        <w:widowControl w:val="0"/>
        <w:numPr>
          <w:ilvl w:val="1"/>
          <w:numId w:val="16"/>
        </w:numPr>
        <w:autoSpaceDE w:val="0"/>
        <w:autoSpaceDN w:val="0"/>
        <w:ind w:right="120"/>
        <w:jc w:val="both"/>
        <w:rPr>
          <w:rFonts w:ascii="Arial Narrow" w:hAnsi="Arial Narrow"/>
          <w:b/>
          <w:bCs/>
        </w:rPr>
      </w:pPr>
      <w:r>
        <w:rPr>
          <w:rFonts w:ascii="Arial Narrow" w:hAnsi="Arial Narrow"/>
        </w:rPr>
        <w:t>Todos os prazos são em dias corridos e em sua contagem excluir-se-á o dia do início e incluir-se-á o dia do vencimento.</w:t>
      </w:r>
    </w:p>
    <w:p w14:paraId="4E3DBF4F" w14:textId="77777777" w:rsidR="005A3EE2" w:rsidRDefault="005A3EE2" w:rsidP="005A3EE2">
      <w:pPr>
        <w:pStyle w:val="Corpodetexto"/>
        <w:rPr>
          <w:rFonts w:ascii="Arial Narrow" w:hAnsi="Arial Narrow"/>
          <w:b/>
          <w:bCs/>
        </w:rPr>
      </w:pPr>
    </w:p>
    <w:p w14:paraId="31E12A9E" w14:textId="316AA9C8" w:rsidR="005A3EE2" w:rsidRDefault="005A3EE2" w:rsidP="005A3EE2">
      <w:pPr>
        <w:widowControl w:val="0"/>
        <w:numPr>
          <w:ilvl w:val="1"/>
          <w:numId w:val="16"/>
        </w:numPr>
        <w:autoSpaceDE w:val="0"/>
        <w:autoSpaceDN w:val="0"/>
        <w:ind w:right="120"/>
        <w:jc w:val="both"/>
        <w:rPr>
          <w:rFonts w:ascii="Arial Narrow" w:hAnsi="Arial Narrow"/>
          <w:b/>
          <w:bCs/>
        </w:rPr>
      </w:pPr>
      <w:r>
        <w:rPr>
          <w:rFonts w:ascii="Arial Narrow" w:hAnsi="Arial Narrow" w:cs="Arial"/>
        </w:rPr>
        <w:t xml:space="preserve">Caso a detentora queira desistir/negar em continuar a executar o objeto do contrato, deverá comunicar com 90 (noventa) dias de antecedência, tendo em vista a necessidade de nova licitação, e principalmente, evitar contratações emergenciais. Em caso de omissão a esta regra, a </w:t>
      </w:r>
      <w:r w:rsidR="0008683A">
        <w:rPr>
          <w:rFonts w:ascii="Arial Narrow" w:hAnsi="Arial Narrow" w:cs="Arial"/>
        </w:rPr>
        <w:t>detentora</w:t>
      </w:r>
      <w:r>
        <w:rPr>
          <w:rFonts w:ascii="Arial Narrow" w:hAnsi="Arial Narrow" w:cs="Arial"/>
        </w:rPr>
        <w:t xml:space="preserve"> estará aceitando expressamente a renovação do contrato, podendo incorrer em multas e as sanções pertinentes caso venha a desistir/não renovar o contrato após o prazo.</w:t>
      </w:r>
    </w:p>
    <w:p w14:paraId="262CBEF9" w14:textId="77777777" w:rsidR="005A3EE2" w:rsidRDefault="005A3EE2" w:rsidP="005A3EE2">
      <w:pPr>
        <w:pStyle w:val="Corpodetexto"/>
        <w:rPr>
          <w:rFonts w:ascii="Arial Narrow" w:hAnsi="Arial Narrow"/>
          <w:b/>
          <w:bCs/>
        </w:rPr>
      </w:pPr>
    </w:p>
    <w:p w14:paraId="1DA72C8D" w14:textId="77777777" w:rsidR="005A3EE2" w:rsidRDefault="005A3EE2" w:rsidP="005A3EE2">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DOS PREÇOS, ESPECIFICAÇÕES E QUANTITATIVOS</w:t>
      </w:r>
    </w:p>
    <w:p w14:paraId="3164EBC0" w14:textId="77777777" w:rsidR="005A3EE2" w:rsidRDefault="005A3EE2" w:rsidP="005A3EE2">
      <w:pPr>
        <w:ind w:left="502" w:right="120"/>
        <w:jc w:val="both"/>
        <w:rPr>
          <w:rFonts w:ascii="Arial Narrow" w:hAnsi="Arial Narrow"/>
          <w:b/>
          <w:bCs/>
        </w:rPr>
      </w:pPr>
    </w:p>
    <w:p w14:paraId="07B4E604" w14:textId="77777777" w:rsidR="005A3EE2" w:rsidRDefault="005A3EE2" w:rsidP="005A3EE2">
      <w:pPr>
        <w:widowControl w:val="0"/>
        <w:numPr>
          <w:ilvl w:val="1"/>
          <w:numId w:val="16"/>
        </w:numPr>
        <w:autoSpaceDE w:val="0"/>
        <w:autoSpaceDN w:val="0"/>
        <w:ind w:right="120"/>
        <w:jc w:val="both"/>
        <w:rPr>
          <w:rFonts w:ascii="Arial Narrow" w:hAnsi="Arial Narrow"/>
          <w:b/>
          <w:bCs/>
        </w:rPr>
      </w:pPr>
      <w:r>
        <w:rPr>
          <w:rFonts w:ascii="Arial Narrow" w:hAnsi="Arial Narrow"/>
        </w:rPr>
        <w:t>Os preços registrados, as especificações do objeto e as demais condições ofertadas na Proposta são as que seguem:</w:t>
      </w:r>
    </w:p>
    <w:p w14:paraId="41E8E2F2" w14:textId="77777777" w:rsidR="005A3EE2" w:rsidRDefault="005A3EE2" w:rsidP="005A3EE2">
      <w:pPr>
        <w:ind w:left="502" w:right="120"/>
        <w:jc w:val="both"/>
        <w:rPr>
          <w:rFonts w:ascii="Arial Narrow" w:hAnsi="Arial Narrow"/>
          <w:b/>
          <w:bCs/>
        </w:rPr>
      </w:pPr>
    </w:p>
    <w:tbl>
      <w:tblPr>
        <w:tblStyle w:val="Tabelacomgrade"/>
        <w:tblW w:w="9166" w:type="dxa"/>
        <w:jc w:val="center"/>
        <w:tblLook w:val="04A0" w:firstRow="1" w:lastRow="0" w:firstColumn="1" w:lastColumn="0" w:noHBand="0" w:noVBand="1"/>
      </w:tblPr>
      <w:tblGrid>
        <w:gridCol w:w="554"/>
        <w:gridCol w:w="3529"/>
        <w:gridCol w:w="3000"/>
        <w:gridCol w:w="2083"/>
      </w:tblGrid>
      <w:tr w:rsidR="005A3EE2" w14:paraId="61376254" w14:textId="77777777" w:rsidTr="005A3EE2">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E57404C" w14:textId="77777777" w:rsidR="005A3EE2" w:rsidRDefault="005A3EE2">
            <w:pPr>
              <w:jc w:val="center"/>
              <w:rPr>
                <w:rFonts w:ascii="Arial Narrow" w:hAnsi="Arial Narrow" w:cstheme="majorHAnsi"/>
                <w:b/>
                <w:sz w:val="18"/>
              </w:rPr>
            </w:pPr>
            <w:r>
              <w:rPr>
                <w:rFonts w:ascii="Arial Narrow" w:hAnsi="Arial Narrow" w:cstheme="majorHAnsi"/>
                <w:b/>
                <w:sz w:val="18"/>
              </w:rPr>
              <w:t>Item</w:t>
            </w:r>
          </w:p>
        </w:tc>
        <w:tc>
          <w:tcPr>
            <w:tcW w:w="35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44A6A0C" w14:textId="77777777" w:rsidR="005A3EE2" w:rsidRDefault="005A3EE2">
            <w:pPr>
              <w:jc w:val="center"/>
              <w:rPr>
                <w:rFonts w:ascii="Arial Narrow" w:hAnsi="Arial Narrow" w:cstheme="majorHAnsi"/>
                <w:b/>
                <w:sz w:val="18"/>
              </w:rPr>
            </w:pPr>
            <w:r>
              <w:rPr>
                <w:rFonts w:ascii="Arial Narrow" w:hAnsi="Arial Narrow" w:cstheme="majorHAnsi"/>
                <w:b/>
                <w:sz w:val="18"/>
              </w:rPr>
              <w:t>Descrição/Especificação</w:t>
            </w:r>
          </w:p>
        </w:tc>
        <w:tc>
          <w:tcPr>
            <w:tcW w:w="30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5D2F7F3" w14:textId="77777777" w:rsidR="005A3EE2" w:rsidRDefault="005A3EE2">
            <w:pPr>
              <w:jc w:val="center"/>
              <w:rPr>
                <w:rFonts w:ascii="Arial Narrow" w:hAnsi="Arial Narrow" w:cstheme="majorHAnsi"/>
                <w:b/>
                <w:sz w:val="18"/>
              </w:rPr>
            </w:pPr>
            <w:r>
              <w:rPr>
                <w:rFonts w:ascii="Arial Narrow" w:hAnsi="Arial Narrow" w:cstheme="majorHAnsi"/>
                <w:b/>
                <w:sz w:val="18"/>
              </w:rPr>
              <w:t>Valor estimado para 12 meses</w:t>
            </w:r>
          </w:p>
        </w:tc>
        <w:tc>
          <w:tcPr>
            <w:tcW w:w="20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97ED17D" w14:textId="77777777" w:rsidR="005A3EE2" w:rsidRDefault="005A3EE2">
            <w:pPr>
              <w:jc w:val="center"/>
              <w:rPr>
                <w:rFonts w:ascii="Arial Narrow" w:hAnsi="Arial Narrow" w:cstheme="majorHAnsi"/>
                <w:b/>
                <w:sz w:val="18"/>
              </w:rPr>
            </w:pPr>
            <w:r>
              <w:rPr>
                <w:rFonts w:ascii="Arial Narrow" w:hAnsi="Arial Narrow" w:cstheme="majorHAnsi"/>
                <w:b/>
                <w:sz w:val="18"/>
              </w:rPr>
              <w:t>Percentual de desconto (%)</w:t>
            </w:r>
          </w:p>
        </w:tc>
      </w:tr>
      <w:tr w:rsidR="005A3EE2" w14:paraId="6EBB342F" w14:textId="77777777" w:rsidTr="00D47468">
        <w:trPr>
          <w:jc w:val="center"/>
        </w:trPr>
        <w:tc>
          <w:tcPr>
            <w:tcW w:w="554" w:type="dxa"/>
            <w:tcBorders>
              <w:top w:val="single" w:sz="4" w:space="0" w:color="000000"/>
              <w:left w:val="single" w:sz="4" w:space="0" w:color="000000"/>
              <w:bottom w:val="single" w:sz="4" w:space="0" w:color="000000"/>
              <w:right w:val="single" w:sz="4" w:space="0" w:color="000000"/>
            </w:tcBorders>
            <w:vAlign w:val="center"/>
            <w:hideMark/>
          </w:tcPr>
          <w:p w14:paraId="24C41A04" w14:textId="77777777" w:rsidR="005A3EE2" w:rsidRDefault="005A3EE2" w:rsidP="00D47468">
            <w:pPr>
              <w:tabs>
                <w:tab w:val="left" w:pos="182"/>
              </w:tabs>
              <w:spacing w:line="360" w:lineRule="auto"/>
              <w:jc w:val="center"/>
              <w:rPr>
                <w:rFonts w:ascii="Arial Narrow" w:hAnsi="Arial Narrow" w:cstheme="majorHAnsi"/>
                <w:bCs/>
                <w:sz w:val="18"/>
              </w:rPr>
            </w:pPr>
            <w:r>
              <w:rPr>
                <w:rFonts w:ascii="Arial Narrow" w:hAnsi="Arial Narrow" w:cstheme="majorHAnsi"/>
                <w:bCs/>
                <w:sz w:val="18"/>
              </w:rPr>
              <w:t>1</w:t>
            </w:r>
          </w:p>
        </w:tc>
        <w:tc>
          <w:tcPr>
            <w:tcW w:w="3529" w:type="dxa"/>
            <w:tcBorders>
              <w:top w:val="single" w:sz="4" w:space="0" w:color="000000"/>
              <w:left w:val="single" w:sz="4" w:space="0" w:color="000000"/>
              <w:bottom w:val="single" w:sz="4" w:space="0" w:color="000000"/>
              <w:right w:val="single" w:sz="4" w:space="0" w:color="000000"/>
            </w:tcBorders>
            <w:vAlign w:val="center"/>
            <w:hideMark/>
          </w:tcPr>
          <w:p w14:paraId="1226DBB4" w14:textId="77777777" w:rsidR="005A3EE2" w:rsidRDefault="005A3EE2">
            <w:pPr>
              <w:rPr>
                <w:rFonts w:ascii="Arial Narrow" w:hAnsi="Arial Narrow" w:cstheme="majorHAnsi"/>
                <w:sz w:val="18"/>
              </w:rPr>
            </w:pPr>
            <w:r>
              <w:rPr>
                <w:rFonts w:ascii="Arial Narrow" w:hAnsi="Arial Narrow" w:cstheme="majorHAnsi"/>
                <w:bCs/>
                <w:sz w:val="18"/>
              </w:rPr>
              <w:t>Serviços de agenciamento de passagens aéreas e rodoviárias compreendendo reserva, emissão, remissão, marcação, remarcação, endosso, entrega de bilhetes (inclusa a taxa de embarque)</w:t>
            </w:r>
          </w:p>
        </w:tc>
        <w:tc>
          <w:tcPr>
            <w:tcW w:w="3000" w:type="dxa"/>
            <w:tcBorders>
              <w:top w:val="single" w:sz="4" w:space="0" w:color="000000"/>
              <w:left w:val="single" w:sz="4" w:space="0" w:color="000000"/>
              <w:bottom w:val="single" w:sz="4" w:space="0" w:color="000000"/>
              <w:right w:val="single" w:sz="4" w:space="0" w:color="000000"/>
            </w:tcBorders>
            <w:vAlign w:val="center"/>
            <w:hideMark/>
          </w:tcPr>
          <w:p w14:paraId="77C75078" w14:textId="77777777" w:rsidR="005A3EE2" w:rsidRDefault="005A3EE2">
            <w:pPr>
              <w:spacing w:line="360" w:lineRule="auto"/>
              <w:jc w:val="center"/>
              <w:rPr>
                <w:rFonts w:ascii="Arial Narrow" w:hAnsi="Arial Narrow" w:cstheme="majorHAnsi"/>
                <w:bCs/>
                <w:sz w:val="18"/>
              </w:rPr>
            </w:pPr>
            <w:r>
              <w:rPr>
                <w:rFonts w:ascii="Arial Narrow" w:hAnsi="Arial Narrow" w:cstheme="majorHAnsi"/>
                <w:bCs/>
                <w:sz w:val="18"/>
              </w:rPr>
              <w:t>R$50.000,00</w:t>
            </w:r>
          </w:p>
        </w:tc>
        <w:tc>
          <w:tcPr>
            <w:tcW w:w="2083" w:type="dxa"/>
            <w:tcBorders>
              <w:top w:val="single" w:sz="4" w:space="0" w:color="000000"/>
              <w:left w:val="single" w:sz="4" w:space="0" w:color="000000"/>
              <w:bottom w:val="single" w:sz="4" w:space="0" w:color="000000"/>
              <w:right w:val="single" w:sz="4" w:space="0" w:color="000000"/>
            </w:tcBorders>
            <w:vAlign w:val="center"/>
            <w:hideMark/>
          </w:tcPr>
          <w:p w14:paraId="346701C2" w14:textId="77777777" w:rsidR="005A3EE2" w:rsidRDefault="005A3EE2">
            <w:pPr>
              <w:spacing w:line="360" w:lineRule="auto"/>
              <w:jc w:val="center"/>
              <w:rPr>
                <w:rFonts w:ascii="Arial Narrow" w:hAnsi="Arial Narrow" w:cstheme="majorHAnsi"/>
                <w:bCs/>
                <w:sz w:val="18"/>
              </w:rPr>
            </w:pPr>
            <w:r>
              <w:rPr>
                <w:rFonts w:ascii="Arial Narrow" w:hAnsi="Arial Narrow" w:cstheme="majorHAnsi"/>
                <w:bCs/>
                <w:sz w:val="18"/>
              </w:rPr>
              <w:t>Não se aplica</w:t>
            </w:r>
          </w:p>
        </w:tc>
      </w:tr>
      <w:tr w:rsidR="005A3EE2" w14:paraId="0FFE9D61" w14:textId="77777777" w:rsidTr="00D47468">
        <w:trPr>
          <w:jc w:val="center"/>
        </w:trPr>
        <w:tc>
          <w:tcPr>
            <w:tcW w:w="554" w:type="dxa"/>
            <w:tcBorders>
              <w:top w:val="single" w:sz="4" w:space="0" w:color="000000"/>
              <w:left w:val="single" w:sz="4" w:space="0" w:color="000000"/>
              <w:bottom w:val="single" w:sz="4" w:space="0" w:color="000000"/>
              <w:right w:val="single" w:sz="4" w:space="0" w:color="000000"/>
            </w:tcBorders>
            <w:vAlign w:val="center"/>
            <w:hideMark/>
          </w:tcPr>
          <w:p w14:paraId="1ECDDE92" w14:textId="77777777" w:rsidR="005A3EE2" w:rsidRDefault="005A3EE2" w:rsidP="00D47468">
            <w:pPr>
              <w:tabs>
                <w:tab w:val="left" w:pos="182"/>
              </w:tabs>
              <w:spacing w:line="360" w:lineRule="auto"/>
              <w:jc w:val="center"/>
              <w:rPr>
                <w:rFonts w:ascii="Arial Narrow" w:hAnsi="Arial Narrow" w:cstheme="majorHAnsi"/>
                <w:bCs/>
                <w:sz w:val="18"/>
              </w:rPr>
            </w:pPr>
            <w:r>
              <w:rPr>
                <w:rFonts w:ascii="Arial Narrow" w:hAnsi="Arial Narrow" w:cstheme="majorHAnsi"/>
                <w:bCs/>
                <w:sz w:val="18"/>
              </w:rPr>
              <w:t>2</w:t>
            </w:r>
          </w:p>
        </w:tc>
        <w:tc>
          <w:tcPr>
            <w:tcW w:w="3529" w:type="dxa"/>
            <w:tcBorders>
              <w:top w:val="single" w:sz="4" w:space="0" w:color="000000"/>
              <w:left w:val="single" w:sz="4" w:space="0" w:color="000000"/>
              <w:bottom w:val="single" w:sz="4" w:space="0" w:color="000000"/>
              <w:right w:val="single" w:sz="4" w:space="0" w:color="000000"/>
            </w:tcBorders>
            <w:vAlign w:val="center"/>
            <w:hideMark/>
          </w:tcPr>
          <w:p w14:paraId="5AE0454E" w14:textId="77777777" w:rsidR="005A3EE2" w:rsidRDefault="005A3EE2">
            <w:pPr>
              <w:rPr>
                <w:rFonts w:ascii="Arial Narrow" w:hAnsi="Arial Narrow" w:cstheme="majorHAnsi"/>
                <w:bCs/>
                <w:sz w:val="18"/>
              </w:rPr>
            </w:pPr>
            <w:r>
              <w:rPr>
                <w:rFonts w:ascii="Arial Narrow" w:hAnsi="Arial Narrow" w:cstheme="majorHAnsi"/>
                <w:bCs/>
                <w:sz w:val="18"/>
              </w:rPr>
              <w:t>Repasse a terceiros (DU)</w:t>
            </w:r>
          </w:p>
        </w:tc>
        <w:tc>
          <w:tcPr>
            <w:tcW w:w="3000" w:type="dxa"/>
            <w:tcBorders>
              <w:top w:val="single" w:sz="4" w:space="0" w:color="000000"/>
              <w:left w:val="single" w:sz="4" w:space="0" w:color="000000"/>
              <w:bottom w:val="single" w:sz="4" w:space="0" w:color="000000"/>
              <w:right w:val="single" w:sz="4" w:space="0" w:color="000000"/>
            </w:tcBorders>
            <w:vAlign w:val="center"/>
            <w:hideMark/>
          </w:tcPr>
          <w:p w14:paraId="68CF9900" w14:textId="77777777" w:rsidR="005A3EE2" w:rsidRDefault="005A3EE2">
            <w:pPr>
              <w:spacing w:line="360" w:lineRule="auto"/>
              <w:jc w:val="center"/>
              <w:rPr>
                <w:rFonts w:ascii="Arial Narrow" w:hAnsi="Arial Narrow" w:cstheme="majorHAnsi"/>
                <w:bCs/>
                <w:sz w:val="18"/>
              </w:rPr>
            </w:pPr>
            <w:r>
              <w:rPr>
                <w:rFonts w:ascii="Arial Narrow" w:hAnsi="Arial Narrow" w:cstheme="majorHAnsi"/>
                <w:bCs/>
                <w:sz w:val="18"/>
              </w:rPr>
              <w:t>-</w:t>
            </w:r>
          </w:p>
        </w:tc>
        <w:tc>
          <w:tcPr>
            <w:tcW w:w="2083" w:type="dxa"/>
            <w:tcBorders>
              <w:top w:val="single" w:sz="4" w:space="0" w:color="000000"/>
              <w:left w:val="single" w:sz="4" w:space="0" w:color="000000"/>
              <w:bottom w:val="single" w:sz="4" w:space="0" w:color="000000"/>
              <w:right w:val="single" w:sz="4" w:space="0" w:color="000000"/>
            </w:tcBorders>
            <w:vAlign w:val="center"/>
          </w:tcPr>
          <w:p w14:paraId="7F2D82C4" w14:textId="49CEC150" w:rsidR="005A3EE2" w:rsidRDefault="00D47468">
            <w:pPr>
              <w:jc w:val="center"/>
              <w:rPr>
                <w:rFonts w:ascii="Arial Narrow" w:hAnsi="Arial Narrow" w:cstheme="majorHAnsi"/>
                <w:bCs/>
                <w:sz w:val="18"/>
              </w:rPr>
            </w:pPr>
            <w:r>
              <w:rPr>
                <w:rFonts w:ascii="Arial Narrow" w:hAnsi="Arial Narrow" w:cstheme="majorHAnsi"/>
                <w:bCs/>
                <w:sz w:val="18"/>
              </w:rPr>
              <w:t>100% de desconto</w:t>
            </w:r>
          </w:p>
        </w:tc>
      </w:tr>
    </w:tbl>
    <w:p w14:paraId="35E8559A" w14:textId="77777777" w:rsidR="005A3EE2" w:rsidRDefault="005A3EE2" w:rsidP="005A3EE2">
      <w:pPr>
        <w:ind w:left="502" w:right="120"/>
        <w:jc w:val="both"/>
        <w:rPr>
          <w:rFonts w:ascii="Arial Narrow" w:eastAsia="Arial MT" w:hAnsi="Arial Narrow" w:cs="Arial MT"/>
          <w:b/>
          <w:bCs/>
          <w:lang w:val="pt-PT" w:eastAsia="en-US"/>
        </w:rPr>
      </w:pPr>
    </w:p>
    <w:p w14:paraId="2D28B3BD" w14:textId="77777777" w:rsidR="005A3EE2" w:rsidRDefault="005A3EE2" w:rsidP="005A3EE2">
      <w:pPr>
        <w:widowControl w:val="0"/>
        <w:numPr>
          <w:ilvl w:val="1"/>
          <w:numId w:val="16"/>
        </w:numPr>
        <w:autoSpaceDE w:val="0"/>
        <w:autoSpaceDN w:val="0"/>
        <w:ind w:right="120"/>
        <w:jc w:val="both"/>
        <w:rPr>
          <w:rFonts w:ascii="Arial Narrow" w:hAnsi="Arial Narrow"/>
          <w:b/>
          <w:bCs/>
        </w:rPr>
      </w:pPr>
      <w:r>
        <w:rPr>
          <w:rFonts w:ascii="Arial Narrow" w:hAnsi="Arial Narrow"/>
        </w:rPr>
        <w:t>Nos preços estão inclusos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0D841562" w14:textId="77777777" w:rsidR="005A3EE2" w:rsidRDefault="005A3EE2" w:rsidP="005A3EE2">
      <w:pPr>
        <w:ind w:left="360" w:right="120"/>
        <w:jc w:val="both"/>
        <w:rPr>
          <w:rFonts w:ascii="Arial Narrow" w:hAnsi="Arial Narrow"/>
          <w:b/>
          <w:bCs/>
        </w:rPr>
      </w:pPr>
    </w:p>
    <w:p w14:paraId="1F34FB2A" w14:textId="77777777" w:rsidR="005A3EE2" w:rsidRDefault="005A3EE2" w:rsidP="005A3EE2">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DAS CONDIÇÕES DE PAGAMENTO</w:t>
      </w:r>
    </w:p>
    <w:p w14:paraId="4E943454" w14:textId="77777777" w:rsidR="005A3EE2" w:rsidRDefault="005A3EE2" w:rsidP="005A3EE2">
      <w:pPr>
        <w:ind w:left="502" w:right="120"/>
        <w:jc w:val="both"/>
        <w:rPr>
          <w:rFonts w:ascii="Arial Narrow" w:hAnsi="Arial Narrow"/>
          <w:b/>
          <w:bCs/>
        </w:rPr>
      </w:pPr>
    </w:p>
    <w:p w14:paraId="26A84B97" w14:textId="009B3870" w:rsidR="005A3EE2" w:rsidRDefault="005A3EE2" w:rsidP="005A3EE2">
      <w:pPr>
        <w:pStyle w:val="Corpodetexto"/>
        <w:widowControl w:val="0"/>
        <w:numPr>
          <w:ilvl w:val="1"/>
          <w:numId w:val="16"/>
        </w:numPr>
        <w:autoSpaceDE w:val="0"/>
        <w:autoSpaceDN w:val="0"/>
        <w:spacing w:after="0"/>
        <w:ind w:right="110"/>
        <w:jc w:val="both"/>
        <w:rPr>
          <w:rFonts w:ascii="Arial Narrow" w:hAnsi="Arial Narrow" w:cs="Arial"/>
        </w:rPr>
      </w:pPr>
      <w:r>
        <w:rPr>
          <w:rFonts w:ascii="Arial Narrow" w:hAnsi="Arial Narrow" w:cs="Arial"/>
        </w:rPr>
        <w:t xml:space="preserve">O pagamento será efetuado, pelo Departamento Financeiro da </w:t>
      </w:r>
      <w:r w:rsidR="0008683A">
        <w:rPr>
          <w:rFonts w:ascii="Arial Narrow" w:hAnsi="Arial Narrow" w:cs="Arial"/>
        </w:rPr>
        <w:t>Prefeitura Municipal</w:t>
      </w:r>
      <w:r>
        <w:rPr>
          <w:rFonts w:ascii="Arial Narrow" w:hAnsi="Arial Narrow" w:cs="Arial"/>
        </w:rPr>
        <w:t xml:space="preserve"> de Água Doce em até 10 (dez) dias após o recebimento da nota fiscal, devidamente conferida pelo órgão requisitante.</w:t>
      </w:r>
    </w:p>
    <w:p w14:paraId="2168A7DD" w14:textId="77777777" w:rsidR="005A3EE2" w:rsidRDefault="005A3EE2" w:rsidP="005A3EE2">
      <w:pPr>
        <w:pStyle w:val="Corpodetexto"/>
        <w:ind w:left="567" w:right="110"/>
        <w:jc w:val="both"/>
        <w:rPr>
          <w:rFonts w:ascii="Arial Narrow" w:hAnsi="Arial Narrow" w:cs="Arial"/>
        </w:rPr>
      </w:pPr>
    </w:p>
    <w:p w14:paraId="46FC921E" w14:textId="77777777" w:rsidR="005A3EE2" w:rsidRDefault="005A3EE2" w:rsidP="005A3EE2">
      <w:pPr>
        <w:pStyle w:val="Corpodetexto"/>
        <w:widowControl w:val="0"/>
        <w:numPr>
          <w:ilvl w:val="1"/>
          <w:numId w:val="16"/>
        </w:numPr>
        <w:autoSpaceDE w:val="0"/>
        <w:autoSpaceDN w:val="0"/>
        <w:spacing w:after="0"/>
        <w:ind w:right="121"/>
        <w:jc w:val="both"/>
        <w:rPr>
          <w:rFonts w:ascii="Arial Narrow" w:hAnsi="Arial Narrow" w:cs="Arial"/>
        </w:rPr>
      </w:pPr>
      <w:r>
        <w:rPr>
          <w:rFonts w:ascii="Arial Narrow" w:hAnsi="Arial Narrow" w:cs="Arial"/>
        </w:rPr>
        <w:t>O pagamento só poderá ser efetuado após a apresentação de Nota Fiscal/Fatura atestada por servidor designado, sendo este o fiscal do objeto licitado.</w:t>
      </w:r>
    </w:p>
    <w:p w14:paraId="627E51A7" w14:textId="77777777" w:rsidR="005A3EE2" w:rsidRDefault="005A3EE2" w:rsidP="005A3EE2">
      <w:pPr>
        <w:pStyle w:val="Corpodetexto"/>
        <w:ind w:left="709" w:right="118" w:hanging="596"/>
        <w:jc w:val="both"/>
        <w:rPr>
          <w:rFonts w:ascii="Arial Narrow" w:hAnsi="Arial Narrow" w:cs="Arial"/>
        </w:rPr>
      </w:pPr>
    </w:p>
    <w:p w14:paraId="230F5BD2" w14:textId="77777777" w:rsidR="005A3EE2" w:rsidRDefault="005A3EE2" w:rsidP="005A3EE2">
      <w:pPr>
        <w:pStyle w:val="Corpodetexto"/>
        <w:widowControl w:val="0"/>
        <w:numPr>
          <w:ilvl w:val="1"/>
          <w:numId w:val="16"/>
        </w:numPr>
        <w:autoSpaceDE w:val="0"/>
        <w:autoSpaceDN w:val="0"/>
        <w:spacing w:after="0"/>
        <w:ind w:right="118"/>
        <w:jc w:val="both"/>
        <w:rPr>
          <w:rFonts w:ascii="Arial Narrow" w:hAnsi="Arial Narrow" w:cs="Arial"/>
        </w:rPr>
      </w:pPr>
      <w:r>
        <w:rPr>
          <w:rFonts w:ascii="Arial Narrow" w:hAnsi="Arial Narrow" w:cs="Arial"/>
        </w:rPr>
        <w:t>O pagamento será efetuado por meio de transferência bancária, cujos dados (banco/instituição, agência/cooperativa, nº da conta), deverão ser informados pela proponente na Nota Fiscal.</w:t>
      </w:r>
    </w:p>
    <w:p w14:paraId="1F424D33" w14:textId="77777777" w:rsidR="005A3EE2" w:rsidRDefault="005A3EE2" w:rsidP="005A3EE2">
      <w:pPr>
        <w:pStyle w:val="Corpodetexto"/>
        <w:tabs>
          <w:tab w:val="left" w:pos="966"/>
        </w:tabs>
        <w:ind w:left="965" w:right="109"/>
        <w:jc w:val="both"/>
        <w:rPr>
          <w:rFonts w:ascii="Arial Narrow" w:hAnsi="Arial Narrow" w:cs="Arial"/>
        </w:rPr>
      </w:pPr>
    </w:p>
    <w:p w14:paraId="4D98630F" w14:textId="7F2398FB" w:rsidR="005A3EE2" w:rsidRDefault="005A3EE2" w:rsidP="005A3EE2">
      <w:pPr>
        <w:pStyle w:val="Corpodetexto"/>
        <w:widowControl w:val="0"/>
        <w:numPr>
          <w:ilvl w:val="1"/>
          <w:numId w:val="16"/>
        </w:numPr>
        <w:autoSpaceDE w:val="0"/>
        <w:autoSpaceDN w:val="0"/>
        <w:spacing w:after="0"/>
        <w:ind w:right="109"/>
        <w:jc w:val="both"/>
        <w:rPr>
          <w:rFonts w:ascii="Arial Narrow" w:hAnsi="Arial Narrow" w:cs="Arial"/>
        </w:rPr>
      </w:pPr>
      <w:r>
        <w:rPr>
          <w:rFonts w:ascii="Arial Narrow" w:hAnsi="Arial Narrow" w:cs="Arial"/>
        </w:rPr>
        <w:t xml:space="preserve">Caso não seja mencionado na Nota Fiscal os dados bancários da empresa, a empresa deverá apresentar carta de correção informando os dados </w:t>
      </w:r>
      <w:r w:rsidR="0008683A">
        <w:rPr>
          <w:rFonts w:ascii="Arial Narrow" w:hAnsi="Arial Narrow" w:cs="Arial"/>
        </w:rPr>
        <w:t>ausentes</w:t>
      </w:r>
      <w:r>
        <w:rPr>
          <w:rFonts w:ascii="Arial Narrow" w:hAnsi="Arial Narrow" w:cs="Arial"/>
        </w:rPr>
        <w:t>.</w:t>
      </w:r>
    </w:p>
    <w:p w14:paraId="6A1D25DE" w14:textId="77777777" w:rsidR="005A3EE2" w:rsidRDefault="005A3EE2" w:rsidP="005A3EE2">
      <w:pPr>
        <w:pStyle w:val="Corpodetexto"/>
        <w:ind w:left="709" w:right="109"/>
        <w:jc w:val="both"/>
        <w:rPr>
          <w:rFonts w:ascii="Arial Narrow" w:hAnsi="Arial Narrow" w:cs="Arial"/>
        </w:rPr>
      </w:pPr>
    </w:p>
    <w:p w14:paraId="7B42934E" w14:textId="77777777" w:rsidR="005A3EE2" w:rsidRDefault="005A3EE2" w:rsidP="005A3EE2">
      <w:pPr>
        <w:pStyle w:val="Corpodetexto"/>
        <w:widowControl w:val="0"/>
        <w:numPr>
          <w:ilvl w:val="1"/>
          <w:numId w:val="16"/>
        </w:numPr>
        <w:autoSpaceDE w:val="0"/>
        <w:autoSpaceDN w:val="0"/>
        <w:spacing w:after="0"/>
        <w:ind w:right="109"/>
        <w:jc w:val="both"/>
        <w:rPr>
          <w:rFonts w:ascii="Arial Narrow" w:hAnsi="Arial Narrow" w:cs="Arial"/>
        </w:rPr>
      </w:pPr>
      <w:r>
        <w:rPr>
          <w:rFonts w:ascii="Arial Narrow" w:hAnsi="Arial Narrow" w:cs="Arial"/>
        </w:rPr>
        <w:t>A Nota Fiscal ou outro documento fiscal correlato deverá ser emitido para a entidade contratante:</w:t>
      </w:r>
    </w:p>
    <w:p w14:paraId="441A197D" w14:textId="77777777" w:rsidR="005A3EE2" w:rsidRDefault="005A3EE2" w:rsidP="005A3EE2">
      <w:pPr>
        <w:pStyle w:val="Corpodetexto"/>
        <w:tabs>
          <w:tab w:val="left" w:pos="680"/>
        </w:tabs>
        <w:ind w:left="832"/>
        <w:jc w:val="both"/>
        <w:rPr>
          <w:rFonts w:ascii="Arial Narrow" w:hAnsi="Arial Narrow" w:cs="Arial"/>
        </w:rPr>
      </w:pPr>
    </w:p>
    <w:p w14:paraId="38509785" w14:textId="77777777" w:rsidR="005A3EE2" w:rsidRDefault="005A3EE2" w:rsidP="005A3EE2">
      <w:pPr>
        <w:pStyle w:val="Corpodetexto"/>
        <w:widowControl w:val="0"/>
        <w:numPr>
          <w:ilvl w:val="2"/>
          <w:numId w:val="17"/>
        </w:numPr>
        <w:tabs>
          <w:tab w:val="left" w:pos="966"/>
        </w:tabs>
        <w:autoSpaceDE w:val="0"/>
        <w:autoSpaceDN w:val="0"/>
        <w:spacing w:after="0"/>
        <w:ind w:right="110"/>
        <w:jc w:val="both"/>
        <w:rPr>
          <w:rFonts w:ascii="Arial Narrow" w:hAnsi="Arial Narrow" w:cs="Arial"/>
        </w:rPr>
      </w:pPr>
      <w:r>
        <w:rPr>
          <w:rFonts w:ascii="Arial Narrow" w:hAnsi="Arial Narrow" w:cs="Arial"/>
          <w:b/>
        </w:rPr>
        <w:t>PREFEITURA MUNICIPAL DE ÁGUA DOCE</w:t>
      </w:r>
      <w:r>
        <w:rPr>
          <w:rFonts w:ascii="Arial Narrow" w:hAnsi="Arial Narrow" w:cs="Arial"/>
        </w:rPr>
        <w:t>, Praça João Macagnan, 322, Centro, Água Doce (SC), 89.654-000, CNPJ nº 82.939.398/0001-90; ou</w:t>
      </w:r>
    </w:p>
    <w:p w14:paraId="06D18B42" w14:textId="77777777" w:rsidR="005A3EE2" w:rsidRDefault="005A3EE2" w:rsidP="005A3EE2">
      <w:pPr>
        <w:pStyle w:val="Corpodetexto"/>
        <w:tabs>
          <w:tab w:val="left" w:pos="966"/>
        </w:tabs>
        <w:ind w:left="965" w:right="110"/>
        <w:jc w:val="both"/>
        <w:rPr>
          <w:rFonts w:ascii="Arial Narrow" w:hAnsi="Arial Narrow" w:cs="Arial"/>
        </w:rPr>
      </w:pPr>
    </w:p>
    <w:p w14:paraId="2FD81076" w14:textId="77777777" w:rsidR="005A3EE2" w:rsidRDefault="005A3EE2" w:rsidP="005A3EE2">
      <w:pPr>
        <w:pStyle w:val="Corpodetexto"/>
        <w:widowControl w:val="0"/>
        <w:numPr>
          <w:ilvl w:val="2"/>
          <w:numId w:val="17"/>
        </w:numPr>
        <w:tabs>
          <w:tab w:val="left" w:pos="966"/>
        </w:tabs>
        <w:autoSpaceDE w:val="0"/>
        <w:autoSpaceDN w:val="0"/>
        <w:spacing w:after="0"/>
        <w:ind w:right="110"/>
        <w:jc w:val="both"/>
        <w:rPr>
          <w:rFonts w:ascii="Arial Narrow" w:hAnsi="Arial Narrow" w:cs="Arial"/>
        </w:rPr>
      </w:pPr>
      <w:r>
        <w:rPr>
          <w:rFonts w:ascii="Arial Narrow" w:hAnsi="Arial Narrow" w:cs="Arial"/>
          <w:b/>
        </w:rPr>
        <w:t>FUNDO MUNICIPAL DE SAÚDE DE ÁGUA DOCE</w:t>
      </w:r>
      <w:r>
        <w:rPr>
          <w:rFonts w:ascii="Arial Narrow" w:hAnsi="Arial Narrow" w:cs="Arial"/>
        </w:rPr>
        <w:t>, Praça João Macagnan, 322, Centro, Água Doce (SC), 89.654-000, CNPJ nº 11.430.533/0001-20.</w:t>
      </w:r>
    </w:p>
    <w:p w14:paraId="0EFC3C29" w14:textId="77777777" w:rsidR="005A3EE2" w:rsidRDefault="005A3EE2" w:rsidP="005A3EE2">
      <w:pPr>
        <w:pStyle w:val="PargrafodaLista"/>
        <w:rPr>
          <w:rFonts w:ascii="Arial Narrow" w:hAnsi="Arial Narrow" w:cs="Arial"/>
        </w:rPr>
      </w:pPr>
    </w:p>
    <w:p w14:paraId="7D9CBAB2" w14:textId="77777777" w:rsidR="005A3EE2" w:rsidRDefault="005A3EE2" w:rsidP="005A3EE2">
      <w:pPr>
        <w:pStyle w:val="Corpodetexto"/>
        <w:widowControl w:val="0"/>
        <w:numPr>
          <w:ilvl w:val="2"/>
          <w:numId w:val="17"/>
        </w:numPr>
        <w:tabs>
          <w:tab w:val="left" w:pos="966"/>
        </w:tabs>
        <w:autoSpaceDE w:val="0"/>
        <w:autoSpaceDN w:val="0"/>
        <w:spacing w:after="0"/>
        <w:ind w:right="110"/>
        <w:jc w:val="both"/>
        <w:rPr>
          <w:rFonts w:ascii="Arial Narrow" w:hAnsi="Arial Narrow" w:cs="Arial"/>
        </w:rPr>
      </w:pPr>
      <w:r>
        <w:rPr>
          <w:rFonts w:ascii="Arial Narrow" w:hAnsi="Arial Narrow" w:cs="Arial"/>
          <w:b/>
        </w:rPr>
        <w:t>FUNDO MUNICIPAL DE ASSISTÊNCIA SOCIAL DE ÁGUA DOCE</w:t>
      </w:r>
      <w:r>
        <w:rPr>
          <w:rFonts w:ascii="Arial Narrow" w:hAnsi="Arial Narrow" w:cs="Arial"/>
        </w:rPr>
        <w:t>, Praça João Macagnan, 322, Centro, Água Doce (SC), 89.654-000, CNPJ nº 13.612.607/0001-74.</w:t>
      </w:r>
    </w:p>
    <w:p w14:paraId="00B33BA6" w14:textId="77777777" w:rsidR="005A3EE2" w:rsidRDefault="005A3EE2" w:rsidP="005A3EE2">
      <w:pPr>
        <w:pStyle w:val="Corpodetexto"/>
        <w:tabs>
          <w:tab w:val="left" w:pos="966"/>
        </w:tabs>
        <w:ind w:left="669" w:right="110"/>
        <w:jc w:val="both"/>
        <w:rPr>
          <w:rFonts w:ascii="Arial Narrow" w:hAnsi="Arial Narrow" w:cs="Arial"/>
        </w:rPr>
      </w:pPr>
    </w:p>
    <w:p w14:paraId="770401E1" w14:textId="77777777" w:rsidR="005A3EE2" w:rsidRDefault="005A3EE2" w:rsidP="005A3EE2">
      <w:pPr>
        <w:pStyle w:val="Corpodetexto"/>
        <w:widowControl w:val="0"/>
        <w:numPr>
          <w:ilvl w:val="2"/>
          <w:numId w:val="17"/>
        </w:numPr>
        <w:tabs>
          <w:tab w:val="left" w:pos="966"/>
        </w:tabs>
        <w:autoSpaceDE w:val="0"/>
        <w:autoSpaceDN w:val="0"/>
        <w:spacing w:after="0"/>
        <w:ind w:right="110"/>
        <w:jc w:val="both"/>
        <w:rPr>
          <w:rFonts w:ascii="Arial Narrow" w:hAnsi="Arial Narrow" w:cs="Arial"/>
        </w:rPr>
      </w:pPr>
      <w:r>
        <w:rPr>
          <w:rFonts w:ascii="Arial Narrow" w:hAnsi="Arial Narrow" w:cs="Arial"/>
          <w:b/>
        </w:rPr>
        <w:t>FUNDO MUNICIPAL DA INFÂNCIA E ADOLESCÊNCIA DE ÁGUA DOCE</w:t>
      </w:r>
      <w:r>
        <w:rPr>
          <w:rFonts w:ascii="Arial Narrow" w:hAnsi="Arial Narrow" w:cs="Arial"/>
        </w:rPr>
        <w:t xml:space="preserve">, Praça João Macagnan, 322, </w:t>
      </w:r>
      <w:r>
        <w:rPr>
          <w:rFonts w:ascii="Arial Narrow" w:hAnsi="Arial Narrow" w:cs="Arial"/>
        </w:rPr>
        <w:lastRenderedPageBreak/>
        <w:t>Centro, Água Doce (SC), 89.654-000, CNPJ nº 20.155.091/0001-41.</w:t>
      </w:r>
    </w:p>
    <w:p w14:paraId="6FC905E1" w14:textId="77777777" w:rsidR="005A3EE2" w:rsidRDefault="005A3EE2" w:rsidP="005A3EE2">
      <w:pPr>
        <w:pStyle w:val="Corpodetexto"/>
        <w:tabs>
          <w:tab w:val="left" w:pos="966"/>
        </w:tabs>
        <w:ind w:left="669" w:right="110"/>
        <w:jc w:val="both"/>
        <w:rPr>
          <w:rFonts w:ascii="Arial Narrow" w:hAnsi="Arial Narrow" w:cs="Arial"/>
        </w:rPr>
      </w:pPr>
    </w:p>
    <w:p w14:paraId="0DF378C2" w14:textId="77777777" w:rsidR="005A3EE2" w:rsidRDefault="005A3EE2" w:rsidP="005A3EE2">
      <w:pPr>
        <w:pStyle w:val="Corpodetexto"/>
        <w:widowControl w:val="0"/>
        <w:numPr>
          <w:ilvl w:val="1"/>
          <w:numId w:val="16"/>
        </w:numPr>
        <w:tabs>
          <w:tab w:val="left" w:pos="834"/>
        </w:tabs>
        <w:autoSpaceDE w:val="0"/>
        <w:autoSpaceDN w:val="0"/>
        <w:spacing w:after="0"/>
        <w:ind w:right="115"/>
        <w:jc w:val="both"/>
        <w:rPr>
          <w:rFonts w:ascii="Arial Narrow" w:hAnsi="Arial Narrow" w:cs="Arial"/>
        </w:rPr>
      </w:pPr>
      <w:r>
        <w:rPr>
          <w:rFonts w:ascii="Arial Narrow" w:hAnsi="Arial Narrow" w:cs="Arial"/>
        </w:rPr>
        <w:t>A Nota Fiscal deverá ter a mesma Razão Social e CNPJ dos documentos apresentados por ocasião da habilitação.</w:t>
      </w:r>
    </w:p>
    <w:p w14:paraId="506C733B" w14:textId="77777777" w:rsidR="005A3EE2" w:rsidRDefault="005A3EE2" w:rsidP="005A3EE2">
      <w:pPr>
        <w:pStyle w:val="Corpodetexto"/>
        <w:tabs>
          <w:tab w:val="left" w:pos="834"/>
        </w:tabs>
        <w:ind w:left="833"/>
        <w:jc w:val="both"/>
        <w:rPr>
          <w:rFonts w:ascii="Arial Narrow" w:hAnsi="Arial Narrow" w:cs="Arial"/>
        </w:rPr>
      </w:pPr>
    </w:p>
    <w:p w14:paraId="6B8D8695" w14:textId="77777777" w:rsidR="005A3EE2" w:rsidRDefault="005A3EE2" w:rsidP="005A3EE2">
      <w:pPr>
        <w:pStyle w:val="Corpodetexto"/>
        <w:widowControl w:val="0"/>
        <w:numPr>
          <w:ilvl w:val="1"/>
          <w:numId w:val="16"/>
        </w:numPr>
        <w:tabs>
          <w:tab w:val="left" w:pos="834"/>
        </w:tabs>
        <w:autoSpaceDE w:val="0"/>
        <w:autoSpaceDN w:val="0"/>
        <w:spacing w:after="0"/>
        <w:jc w:val="both"/>
        <w:rPr>
          <w:rFonts w:ascii="Arial Narrow" w:hAnsi="Arial Narrow" w:cs="Arial"/>
        </w:rPr>
      </w:pPr>
      <w:r>
        <w:rPr>
          <w:rFonts w:ascii="Arial Narrow" w:hAnsi="Arial Narrow" w:cs="Arial"/>
        </w:rPr>
        <w:t>As notas fiscais, em caso de fundos, devem ser emitidas em seus respectivos CNPJ’s.</w:t>
      </w:r>
    </w:p>
    <w:p w14:paraId="2F70EE67" w14:textId="77777777" w:rsidR="005A3EE2" w:rsidRDefault="005A3EE2" w:rsidP="005A3EE2">
      <w:pPr>
        <w:tabs>
          <w:tab w:val="left" w:pos="834"/>
        </w:tabs>
        <w:jc w:val="both"/>
        <w:rPr>
          <w:rFonts w:ascii="Arial Narrow" w:hAnsi="Arial Narrow" w:cs="Arial"/>
        </w:rPr>
      </w:pPr>
    </w:p>
    <w:p w14:paraId="1A76AB07" w14:textId="77777777" w:rsidR="005A3EE2" w:rsidRDefault="005A3EE2" w:rsidP="005A3EE2">
      <w:pPr>
        <w:pStyle w:val="Corpodetexto"/>
        <w:widowControl w:val="0"/>
        <w:numPr>
          <w:ilvl w:val="1"/>
          <w:numId w:val="16"/>
        </w:numPr>
        <w:tabs>
          <w:tab w:val="left" w:pos="834"/>
        </w:tabs>
        <w:autoSpaceDE w:val="0"/>
        <w:autoSpaceDN w:val="0"/>
        <w:spacing w:after="0"/>
        <w:ind w:right="107"/>
        <w:jc w:val="both"/>
        <w:rPr>
          <w:rFonts w:ascii="Arial Narrow" w:hAnsi="Arial Narrow" w:cs="Arial"/>
        </w:rPr>
      </w:pPr>
      <w:r>
        <w:rPr>
          <w:rFonts w:ascii="Arial Narrow" w:hAnsi="Arial Narrow" w:cs="Arial"/>
        </w:rPr>
        <w:t>O encaminhamento das notas fiscais deverá ser direcionado ao setor requisitante, conforme Solicitação de Fornecimento no e-mail informado no documento, para conferência, com cópia para o Departamento de Compras, Licitações, Convênios e Contratos, através do e-mail: nfe@aguadoce.sc.gov.br.</w:t>
      </w:r>
    </w:p>
    <w:p w14:paraId="558BFB91" w14:textId="77777777" w:rsidR="005A3EE2" w:rsidRDefault="005A3EE2" w:rsidP="005A3EE2">
      <w:pPr>
        <w:pStyle w:val="Corpodetexto"/>
        <w:tabs>
          <w:tab w:val="left" w:pos="834"/>
        </w:tabs>
        <w:ind w:left="833" w:right="119"/>
        <w:jc w:val="both"/>
        <w:rPr>
          <w:rFonts w:ascii="Arial Narrow" w:hAnsi="Arial Narrow" w:cs="Arial"/>
        </w:rPr>
      </w:pPr>
    </w:p>
    <w:p w14:paraId="763EC336" w14:textId="77777777" w:rsidR="005A3EE2" w:rsidRDefault="005A3EE2" w:rsidP="005A3EE2">
      <w:pPr>
        <w:pStyle w:val="Corpodetexto"/>
        <w:widowControl w:val="0"/>
        <w:numPr>
          <w:ilvl w:val="1"/>
          <w:numId w:val="16"/>
        </w:numPr>
        <w:tabs>
          <w:tab w:val="left" w:pos="834"/>
        </w:tabs>
        <w:autoSpaceDE w:val="0"/>
        <w:autoSpaceDN w:val="0"/>
        <w:spacing w:after="0"/>
        <w:ind w:right="119"/>
        <w:jc w:val="both"/>
        <w:rPr>
          <w:rFonts w:ascii="Arial Narrow" w:hAnsi="Arial Narrow" w:cs="Arial"/>
        </w:rPr>
      </w:pPr>
      <w:r>
        <w:rPr>
          <w:rFonts w:ascii="Arial Narrow" w:hAnsi="Arial Narrow" w:cs="Arial"/>
        </w:rPr>
        <w:t>O proponente vencedor deverá mencionar na nota fiscal os dados bancários, uma vez que o pagamento será efetuado através de crédito bancário, bem como o número da solicitação de fornecimento e do processo licitatório.</w:t>
      </w:r>
    </w:p>
    <w:p w14:paraId="60D3F124" w14:textId="77777777" w:rsidR="005A3EE2" w:rsidRDefault="005A3EE2" w:rsidP="005A3EE2">
      <w:pPr>
        <w:pStyle w:val="Corpodetexto"/>
        <w:jc w:val="both"/>
        <w:rPr>
          <w:rFonts w:ascii="Arial Narrow" w:hAnsi="Arial Narrow" w:cs="Arial"/>
        </w:rPr>
      </w:pPr>
    </w:p>
    <w:p w14:paraId="3DD6DC1A" w14:textId="77777777" w:rsidR="005A3EE2" w:rsidRDefault="005A3EE2" w:rsidP="005A3EE2">
      <w:pPr>
        <w:pStyle w:val="Corpodetexto"/>
        <w:widowControl w:val="0"/>
        <w:numPr>
          <w:ilvl w:val="1"/>
          <w:numId w:val="16"/>
        </w:numPr>
        <w:autoSpaceDE w:val="0"/>
        <w:autoSpaceDN w:val="0"/>
        <w:spacing w:after="0"/>
        <w:ind w:left="709" w:right="119" w:hanging="567"/>
        <w:jc w:val="both"/>
        <w:rPr>
          <w:rFonts w:ascii="Arial Narrow" w:hAnsi="Arial Narrow" w:cs="Arial"/>
        </w:rPr>
      </w:pPr>
      <w:r>
        <w:rPr>
          <w:rFonts w:ascii="Arial Narrow" w:hAnsi="Arial Narrow" w:cs="Arial"/>
        </w:rPr>
        <w:t xml:space="preserve">O proponente vencedor deverá destacar na nota fiscal as informações acerca do imposto de renda (IR), em conformidade com o Decreto Municipal nº 134/2023. As pessoas jurídicas amparadas por isenção, não incidência ou alíquota zero devem informar essa condição no documento fiscal, inclusive o enquadramento legal, sob pena de, se não o fizerem, sujeitarem-se à retenção do IR e das contribuições sobre o valor total do documento fiscal, no percentual total correspondente à natureza do bem ou serviço. Havendo erro no documento de cobrança ou outra circunstância que impeça a liquidação da despesa, esta ficará com o pagamento pendente até que a licitante/contratada providencie as medidas saneadoras necessárias, não ocorrendo, neste caso, qualquer ônus à municipalidade. </w:t>
      </w:r>
    </w:p>
    <w:p w14:paraId="76C6AC1B" w14:textId="77777777" w:rsidR="005A3EE2" w:rsidRDefault="005A3EE2" w:rsidP="005A3EE2">
      <w:pPr>
        <w:pStyle w:val="Corpodetexto"/>
        <w:ind w:left="709" w:hanging="567"/>
        <w:jc w:val="both"/>
        <w:rPr>
          <w:rFonts w:ascii="Arial Narrow" w:hAnsi="Arial Narrow" w:cs="Arial"/>
        </w:rPr>
      </w:pPr>
    </w:p>
    <w:p w14:paraId="3EC57FC5" w14:textId="77777777" w:rsidR="005A3EE2" w:rsidRDefault="005A3EE2" w:rsidP="005A3EE2">
      <w:pPr>
        <w:pStyle w:val="Corpodetexto"/>
        <w:widowControl w:val="0"/>
        <w:numPr>
          <w:ilvl w:val="1"/>
          <w:numId w:val="16"/>
        </w:numPr>
        <w:autoSpaceDE w:val="0"/>
        <w:autoSpaceDN w:val="0"/>
        <w:spacing w:after="0"/>
        <w:ind w:left="709" w:right="119" w:hanging="567"/>
        <w:jc w:val="both"/>
        <w:rPr>
          <w:rFonts w:ascii="Arial Narrow" w:hAnsi="Arial Narrow" w:cs="Arial"/>
        </w:rPr>
      </w:pPr>
      <w:r>
        <w:rPr>
          <w:rFonts w:ascii="Arial Narrow" w:hAnsi="Arial Narrow" w:cs="Arial"/>
        </w:rPr>
        <w:t>O proponente vencedor deverá destacar na nota fiscal as informações acerca do imposto de serviço de qualquer natureza (ISS), em conformidade com a Lei Complementar Municipal nº 36/2003.</w:t>
      </w:r>
    </w:p>
    <w:p w14:paraId="39C37B10" w14:textId="77777777" w:rsidR="005A3EE2" w:rsidRDefault="005A3EE2" w:rsidP="005A3EE2">
      <w:pPr>
        <w:pStyle w:val="Corpodetexto"/>
        <w:ind w:left="709" w:hanging="567"/>
        <w:jc w:val="both"/>
        <w:rPr>
          <w:rFonts w:ascii="Arial Narrow" w:hAnsi="Arial Narrow" w:cs="Arial"/>
        </w:rPr>
      </w:pPr>
    </w:p>
    <w:p w14:paraId="1B54EE21" w14:textId="77B410ED" w:rsidR="005A3EE2" w:rsidRDefault="005A3EE2" w:rsidP="005A3EE2">
      <w:pPr>
        <w:pStyle w:val="Corpodetexto"/>
        <w:widowControl w:val="0"/>
        <w:numPr>
          <w:ilvl w:val="1"/>
          <w:numId w:val="16"/>
        </w:numPr>
        <w:autoSpaceDE w:val="0"/>
        <w:autoSpaceDN w:val="0"/>
        <w:spacing w:after="0"/>
        <w:ind w:left="709" w:right="119" w:hanging="567"/>
        <w:jc w:val="both"/>
        <w:rPr>
          <w:rFonts w:ascii="Arial Narrow" w:hAnsi="Arial Narrow" w:cs="Arial"/>
        </w:rPr>
      </w:pPr>
      <w:r>
        <w:rPr>
          <w:rFonts w:ascii="Arial Narrow" w:hAnsi="Arial Narrow" w:cs="Arial"/>
        </w:rPr>
        <w:t xml:space="preserve">A apresentação do documento fiscal que contrarie essas exigências inviabilizará o pagamento, </w:t>
      </w:r>
      <w:r w:rsidR="0008683A">
        <w:rPr>
          <w:rFonts w:ascii="Arial Narrow" w:hAnsi="Arial Narrow" w:cs="Arial"/>
        </w:rPr>
        <w:t>isentando o</w:t>
      </w:r>
      <w:r>
        <w:rPr>
          <w:rFonts w:ascii="Arial Narrow" w:hAnsi="Arial Narrow" w:cs="Arial"/>
        </w:rPr>
        <w:t xml:space="preserve"> Município do ressarcimento de qualquer prejuízo para a proponente vencedora.</w:t>
      </w:r>
    </w:p>
    <w:p w14:paraId="24402F3F" w14:textId="77777777" w:rsidR="005A3EE2" w:rsidRDefault="005A3EE2" w:rsidP="005A3EE2">
      <w:pPr>
        <w:ind w:right="120"/>
        <w:jc w:val="both"/>
        <w:rPr>
          <w:rFonts w:ascii="Arial Narrow" w:hAnsi="Arial Narrow" w:cs="Arial MT"/>
          <w:b/>
          <w:bCs/>
        </w:rPr>
      </w:pPr>
    </w:p>
    <w:p w14:paraId="4D6153C3" w14:textId="77777777" w:rsidR="005A3EE2" w:rsidRDefault="005A3EE2" w:rsidP="005A3EE2">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DO REAJUSTAMENTO, REPACTUAÇÃO, REVISÃO, SUPRESSÕES E ACRÉSCIMOS</w:t>
      </w:r>
    </w:p>
    <w:p w14:paraId="29D72B72" w14:textId="77777777" w:rsidR="005A3EE2" w:rsidRDefault="005A3EE2" w:rsidP="005A3EE2">
      <w:pPr>
        <w:ind w:left="502" w:right="120"/>
        <w:jc w:val="both"/>
        <w:rPr>
          <w:rFonts w:ascii="Arial Narrow" w:hAnsi="Arial Narrow"/>
          <w:b/>
          <w:bCs/>
        </w:rPr>
      </w:pPr>
    </w:p>
    <w:p w14:paraId="3EAA7275" w14:textId="77777777" w:rsidR="005A3EE2" w:rsidRDefault="005A3EE2" w:rsidP="005A3EE2">
      <w:pPr>
        <w:widowControl w:val="0"/>
        <w:numPr>
          <w:ilvl w:val="1"/>
          <w:numId w:val="16"/>
        </w:numPr>
        <w:autoSpaceDE w:val="0"/>
        <w:autoSpaceDN w:val="0"/>
        <w:ind w:right="120"/>
        <w:jc w:val="both"/>
        <w:rPr>
          <w:rFonts w:ascii="Arial Narrow" w:hAnsi="Arial Narrow"/>
          <w:b/>
          <w:bCs/>
        </w:rPr>
      </w:pPr>
      <w:r>
        <w:rPr>
          <w:rFonts w:ascii="Arial Narrow" w:hAnsi="Arial Narrow"/>
        </w:rPr>
        <w:t>A qualquer tempo, cada um dos preços registrados poderá ser revisto em decorrência de eventual redução daqueles praticados no mercado, cabendo ao Órgão Gerenciador convocar os fornecedores registrados para estabelecer o novo valor.</w:t>
      </w:r>
    </w:p>
    <w:p w14:paraId="2BF5B544" w14:textId="77777777" w:rsidR="005A3EE2" w:rsidRDefault="005A3EE2" w:rsidP="005A3EE2">
      <w:pPr>
        <w:ind w:right="120"/>
        <w:jc w:val="both"/>
        <w:rPr>
          <w:rFonts w:ascii="Arial Narrow" w:hAnsi="Arial Narrow"/>
          <w:b/>
          <w:bCs/>
        </w:rPr>
      </w:pPr>
    </w:p>
    <w:p w14:paraId="0C37C57A" w14:textId="77777777" w:rsidR="005A3EE2" w:rsidRDefault="005A3EE2" w:rsidP="005A3EE2">
      <w:pPr>
        <w:widowControl w:val="0"/>
        <w:numPr>
          <w:ilvl w:val="1"/>
          <w:numId w:val="16"/>
        </w:numPr>
        <w:autoSpaceDE w:val="0"/>
        <w:autoSpaceDN w:val="0"/>
        <w:ind w:right="120"/>
        <w:jc w:val="both"/>
        <w:rPr>
          <w:rFonts w:ascii="Arial Narrow" w:hAnsi="Arial Narrow"/>
          <w:b/>
          <w:bCs/>
        </w:rPr>
      </w:pPr>
      <w:r>
        <w:rPr>
          <w:rFonts w:ascii="Arial Narrow" w:hAnsi="Arial Narrow"/>
        </w:rPr>
        <w:t>Os fornecedores que não aceitarem reduzir seus preços aos valores praticados pelo mercado serão liberados do compromisso assumido, sem aplicação de penalidade.</w:t>
      </w:r>
    </w:p>
    <w:p w14:paraId="529F8FA4" w14:textId="77777777" w:rsidR="005A3EE2" w:rsidRDefault="005A3EE2" w:rsidP="005A3EE2">
      <w:pPr>
        <w:ind w:left="502" w:right="120"/>
        <w:jc w:val="both"/>
        <w:rPr>
          <w:rFonts w:ascii="Arial Narrow" w:hAnsi="Arial Narrow"/>
          <w:b/>
          <w:bCs/>
        </w:rPr>
      </w:pPr>
    </w:p>
    <w:p w14:paraId="4E567ADE" w14:textId="77777777" w:rsidR="005A3EE2" w:rsidRDefault="005A3EE2" w:rsidP="005A3EE2">
      <w:pPr>
        <w:widowControl w:val="0"/>
        <w:numPr>
          <w:ilvl w:val="1"/>
          <w:numId w:val="16"/>
        </w:numPr>
        <w:autoSpaceDE w:val="0"/>
        <w:autoSpaceDN w:val="0"/>
        <w:ind w:right="120"/>
        <w:jc w:val="both"/>
        <w:rPr>
          <w:rFonts w:ascii="Arial Narrow" w:hAnsi="Arial Narrow"/>
          <w:b/>
          <w:bCs/>
        </w:rPr>
      </w:pPr>
      <w:r>
        <w:rPr>
          <w:rFonts w:ascii="Arial Narrow" w:hAnsi="Arial Narrow"/>
        </w:rPr>
        <w:t>O pedido de revisão de preços será processado e julgado pelo Órgão Gerenciador.</w:t>
      </w:r>
    </w:p>
    <w:p w14:paraId="66B46CE4" w14:textId="77777777" w:rsidR="005A3EE2" w:rsidRDefault="005A3EE2" w:rsidP="005A3EE2">
      <w:pPr>
        <w:pStyle w:val="Corpodetexto"/>
        <w:rPr>
          <w:rFonts w:ascii="Arial Narrow" w:hAnsi="Arial Narrow"/>
          <w:b/>
          <w:bCs/>
        </w:rPr>
      </w:pPr>
    </w:p>
    <w:p w14:paraId="32C2434A" w14:textId="77777777" w:rsidR="005A3EE2" w:rsidRDefault="005A3EE2" w:rsidP="005A3EE2">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DA DESPESA</w:t>
      </w:r>
    </w:p>
    <w:p w14:paraId="619C4D44" w14:textId="77777777" w:rsidR="005A3EE2" w:rsidRDefault="005A3EE2" w:rsidP="005A3EE2">
      <w:pPr>
        <w:ind w:right="120"/>
        <w:jc w:val="both"/>
        <w:rPr>
          <w:rFonts w:ascii="Arial Narrow" w:hAnsi="Arial Narrow"/>
          <w:b/>
          <w:bCs/>
        </w:rPr>
      </w:pPr>
    </w:p>
    <w:p w14:paraId="444D0C4F" w14:textId="77777777" w:rsidR="005A3EE2" w:rsidRDefault="005A3EE2" w:rsidP="005A3EE2">
      <w:pPr>
        <w:widowControl w:val="0"/>
        <w:numPr>
          <w:ilvl w:val="1"/>
          <w:numId w:val="16"/>
        </w:numPr>
        <w:autoSpaceDE w:val="0"/>
        <w:autoSpaceDN w:val="0"/>
        <w:ind w:right="120"/>
        <w:jc w:val="both"/>
        <w:rPr>
          <w:rFonts w:ascii="Arial Narrow" w:hAnsi="Arial Narrow"/>
          <w:b/>
          <w:bCs/>
        </w:rPr>
      </w:pPr>
      <w:r>
        <w:rPr>
          <w:rFonts w:ascii="Arial Narrow" w:hAnsi="Arial Narrow"/>
        </w:rPr>
        <w:t>Em cada requisição deverá constar o número da dotação orçamentária onerada para seu atendimento, sendo que a referida requisição somente poderá ser emitida após a confirmação, junto ao Departamento de Contabilidade, da disponibilidade financeira para o procedimento.</w:t>
      </w:r>
    </w:p>
    <w:p w14:paraId="5ADE0E09" w14:textId="77777777" w:rsidR="005A3EE2" w:rsidRDefault="005A3EE2" w:rsidP="005A3EE2">
      <w:pPr>
        <w:ind w:left="360" w:right="120"/>
        <w:jc w:val="both"/>
        <w:rPr>
          <w:rFonts w:ascii="Arial Narrow" w:hAnsi="Arial Narrow"/>
          <w:b/>
          <w:bCs/>
        </w:rPr>
      </w:pPr>
    </w:p>
    <w:p w14:paraId="13CD5939" w14:textId="77777777" w:rsidR="005A3EE2" w:rsidRDefault="005A3EE2" w:rsidP="005A3EE2">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DO RECEBIMENTO DO OBJETO E DA FISCALIZAÇÃO</w:t>
      </w:r>
    </w:p>
    <w:p w14:paraId="47E48D0A" w14:textId="77777777" w:rsidR="005A3EE2" w:rsidRDefault="005A3EE2" w:rsidP="005A3EE2">
      <w:pPr>
        <w:ind w:left="502" w:right="120"/>
        <w:jc w:val="both"/>
        <w:rPr>
          <w:rFonts w:ascii="Arial Narrow" w:hAnsi="Arial Narrow"/>
          <w:b/>
          <w:bCs/>
        </w:rPr>
      </w:pPr>
    </w:p>
    <w:p w14:paraId="26038E5A" w14:textId="0A27EF3E" w:rsidR="005A3EE2" w:rsidRDefault="005A3EE2" w:rsidP="005A3EE2">
      <w:pPr>
        <w:pStyle w:val="Corpodetexto"/>
        <w:widowControl w:val="0"/>
        <w:numPr>
          <w:ilvl w:val="1"/>
          <w:numId w:val="16"/>
        </w:numPr>
        <w:autoSpaceDE w:val="0"/>
        <w:autoSpaceDN w:val="0"/>
        <w:spacing w:after="0"/>
        <w:ind w:right="113"/>
        <w:jc w:val="both"/>
        <w:rPr>
          <w:rFonts w:ascii="Arial Narrow" w:eastAsia="Calibri" w:hAnsi="Arial Narrow" w:cstheme="majorHAnsi"/>
        </w:rPr>
      </w:pPr>
      <w:r>
        <w:rPr>
          <w:rFonts w:ascii="Arial Narrow" w:eastAsia="Calibri" w:hAnsi="Arial Narrow" w:cstheme="majorHAnsi"/>
        </w:rPr>
        <w:t xml:space="preserve">A fiscalização do Contrato ou ata de registro de preço será designada a servidora Kárin Ane Côrso – Assistente Administrativo/Coordenadora Administrativa, </w:t>
      </w:r>
      <w:r w:rsidR="0008683A">
        <w:rPr>
          <w:rFonts w:ascii="Arial Narrow" w:eastAsia="Calibri" w:hAnsi="Arial Narrow" w:cstheme="majorHAnsi"/>
        </w:rPr>
        <w:t>incumbida</w:t>
      </w:r>
      <w:r>
        <w:rPr>
          <w:rFonts w:ascii="Arial Narrow" w:eastAsia="Calibri" w:hAnsi="Arial Narrow" w:cstheme="majorHAnsi"/>
        </w:rPr>
        <w:t xml:space="preserve"> de fiscalizar os serviços e verificar qualquer anormalidade quanto ao contrato.</w:t>
      </w:r>
    </w:p>
    <w:p w14:paraId="7178E4BD" w14:textId="77777777" w:rsidR="005A3EE2" w:rsidRDefault="005A3EE2" w:rsidP="005A3EE2">
      <w:pPr>
        <w:ind w:left="502" w:right="120"/>
        <w:jc w:val="both"/>
        <w:rPr>
          <w:rFonts w:ascii="Arial Narrow" w:eastAsia="Arial MT" w:hAnsi="Arial Narrow" w:cs="Arial MT"/>
          <w:b/>
          <w:bCs/>
          <w:lang w:val="pt-PT"/>
        </w:rPr>
      </w:pPr>
    </w:p>
    <w:p w14:paraId="45EC22E4" w14:textId="77777777" w:rsidR="005A3EE2" w:rsidRDefault="005A3EE2" w:rsidP="005A3EE2">
      <w:pPr>
        <w:widowControl w:val="0"/>
        <w:numPr>
          <w:ilvl w:val="1"/>
          <w:numId w:val="16"/>
        </w:numPr>
        <w:autoSpaceDE w:val="0"/>
        <w:autoSpaceDN w:val="0"/>
        <w:ind w:right="120"/>
        <w:jc w:val="both"/>
        <w:rPr>
          <w:rFonts w:ascii="Arial Narrow" w:hAnsi="Arial Narrow"/>
          <w:b/>
          <w:bCs/>
        </w:rPr>
      </w:pPr>
      <w:r>
        <w:rPr>
          <w:rFonts w:ascii="Arial Narrow" w:hAnsi="Arial Narrow" w:cs="Arial"/>
        </w:rPr>
        <w:t>A fiscalização de que trata o subitem acima, não exclui nem reduz a responsabilidade da Detentora, inclusive perante terceiros, por qualquer irregularidade, ainda que resultante de imperfeições técnicas ou vícios redibitórios, e, na ocorrência desta, não implica em corresponsabilidade da Administração Pública ou de seus agentes e prepostos, de conformidade com o Art. 119 e 120 da Lei Federal nº 14.133/2021.</w:t>
      </w:r>
    </w:p>
    <w:p w14:paraId="0F0364F7" w14:textId="77777777" w:rsidR="005A3EE2" w:rsidRDefault="005A3EE2" w:rsidP="005A3EE2">
      <w:pPr>
        <w:pStyle w:val="Corpodetexto"/>
        <w:jc w:val="both"/>
        <w:rPr>
          <w:rFonts w:ascii="Arial Narrow" w:hAnsi="Arial Narrow"/>
          <w:b/>
          <w:bCs/>
        </w:rPr>
      </w:pPr>
    </w:p>
    <w:p w14:paraId="10450CEF" w14:textId="77777777" w:rsidR="005A3EE2" w:rsidRDefault="005A3EE2" w:rsidP="005A3EE2">
      <w:pPr>
        <w:widowControl w:val="0"/>
        <w:numPr>
          <w:ilvl w:val="1"/>
          <w:numId w:val="16"/>
        </w:numPr>
        <w:autoSpaceDE w:val="0"/>
        <w:autoSpaceDN w:val="0"/>
        <w:ind w:right="120"/>
        <w:jc w:val="both"/>
        <w:rPr>
          <w:rFonts w:ascii="Arial Narrow" w:hAnsi="Arial Narrow"/>
          <w:b/>
          <w:bCs/>
        </w:rPr>
      </w:pPr>
      <w:r>
        <w:rPr>
          <w:rFonts w:ascii="Arial Narrow" w:hAnsi="Arial Narrow" w:cs="Arial"/>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440DDEF4" w14:textId="77777777" w:rsidR="005A3EE2" w:rsidRDefault="005A3EE2" w:rsidP="005A3EE2">
      <w:pPr>
        <w:pStyle w:val="Corpodetexto"/>
        <w:rPr>
          <w:rFonts w:ascii="Arial Narrow" w:hAnsi="Arial Narrow"/>
          <w:b/>
          <w:bCs/>
        </w:rPr>
      </w:pPr>
    </w:p>
    <w:p w14:paraId="632EFDF8" w14:textId="77777777" w:rsidR="005A3EE2" w:rsidRDefault="005A3EE2" w:rsidP="005A3EE2">
      <w:pPr>
        <w:widowControl w:val="0"/>
        <w:numPr>
          <w:ilvl w:val="1"/>
          <w:numId w:val="16"/>
        </w:numPr>
        <w:autoSpaceDE w:val="0"/>
        <w:autoSpaceDN w:val="0"/>
        <w:ind w:right="120"/>
        <w:jc w:val="both"/>
        <w:rPr>
          <w:rFonts w:ascii="Arial Narrow" w:hAnsi="Arial Narrow"/>
          <w:b/>
          <w:bCs/>
        </w:rPr>
      </w:pPr>
      <w:r>
        <w:rPr>
          <w:rFonts w:ascii="Arial Narrow" w:hAnsi="Arial Narrow" w:cs="Arial"/>
        </w:rPr>
        <w:t>A Gestão desta Ata de Registro de Preços será realizada pelo Departamento de Compras, Licitações, Contratos e Convênios.</w:t>
      </w:r>
    </w:p>
    <w:p w14:paraId="1CD2104D" w14:textId="77777777" w:rsidR="005A3EE2" w:rsidRDefault="005A3EE2" w:rsidP="005A3EE2">
      <w:pPr>
        <w:pStyle w:val="Corpodetexto"/>
        <w:rPr>
          <w:rFonts w:ascii="Arial Narrow" w:hAnsi="Arial Narrow"/>
          <w:b/>
          <w:bCs/>
        </w:rPr>
      </w:pPr>
    </w:p>
    <w:p w14:paraId="41C82174" w14:textId="77777777" w:rsidR="005A3EE2" w:rsidRDefault="005A3EE2" w:rsidP="005A3EE2">
      <w:pPr>
        <w:widowControl w:val="0"/>
        <w:numPr>
          <w:ilvl w:val="1"/>
          <w:numId w:val="16"/>
        </w:numPr>
        <w:autoSpaceDE w:val="0"/>
        <w:autoSpaceDN w:val="0"/>
        <w:ind w:right="120"/>
        <w:jc w:val="both"/>
        <w:rPr>
          <w:rFonts w:ascii="Arial Narrow" w:hAnsi="Arial Narrow"/>
          <w:b/>
          <w:bCs/>
        </w:rPr>
      </w:pPr>
      <w:r>
        <w:rPr>
          <w:rFonts w:ascii="Arial Narrow" w:hAnsi="Arial Narrow" w:cs="Arial"/>
        </w:rPr>
        <w:t>O Fiscal e a Coordenadora de Convênios e Contratos contarão com o apoio dos órgãos de assessoramento jurídico e de controle interno para o desempenho das funções essenciais à execução do disposto na Lei Federal nº 14.133/2021, sempre que entender necessário</w:t>
      </w:r>
    </w:p>
    <w:p w14:paraId="35B843EC" w14:textId="77777777" w:rsidR="005A3EE2" w:rsidRDefault="005A3EE2" w:rsidP="005A3EE2">
      <w:pPr>
        <w:ind w:right="120"/>
        <w:jc w:val="both"/>
        <w:rPr>
          <w:rFonts w:ascii="Arial Narrow" w:hAnsi="Arial Narrow"/>
          <w:b/>
          <w:bCs/>
        </w:rPr>
      </w:pPr>
    </w:p>
    <w:p w14:paraId="791273F8" w14:textId="77777777" w:rsidR="005A3EE2" w:rsidRDefault="005A3EE2" w:rsidP="005A3EE2">
      <w:pPr>
        <w:widowControl w:val="0"/>
        <w:numPr>
          <w:ilvl w:val="2"/>
          <w:numId w:val="16"/>
        </w:numPr>
        <w:autoSpaceDE w:val="0"/>
        <w:autoSpaceDN w:val="0"/>
        <w:ind w:left="709" w:right="120" w:hanging="567"/>
        <w:jc w:val="both"/>
        <w:rPr>
          <w:rFonts w:ascii="Arial Narrow" w:hAnsi="Arial Narrow"/>
          <w:b/>
          <w:bCs/>
        </w:rPr>
      </w:pPr>
      <w:r>
        <w:rPr>
          <w:rFonts w:ascii="Arial Narrow" w:hAnsi="Arial Narrow" w:cs="Arial"/>
        </w:rPr>
        <w:t>O apoio dos órgãos de assessoramento jurídico e de controle interno restringir-se-á às questões formais em que pairar dúvida fundamentada do Fiscal ou da Coordenadora de Convênios e Contratos.</w:t>
      </w:r>
    </w:p>
    <w:p w14:paraId="53F7FCFC" w14:textId="77777777" w:rsidR="005A3EE2" w:rsidRDefault="005A3EE2" w:rsidP="005A3EE2">
      <w:pPr>
        <w:ind w:left="1004" w:right="120"/>
        <w:jc w:val="both"/>
        <w:rPr>
          <w:rFonts w:ascii="Arial Narrow" w:hAnsi="Arial Narrow"/>
          <w:b/>
          <w:bCs/>
        </w:rPr>
      </w:pPr>
    </w:p>
    <w:p w14:paraId="6BB12E2E" w14:textId="77777777" w:rsidR="005A3EE2" w:rsidRDefault="005A3EE2" w:rsidP="005A3EE2">
      <w:pPr>
        <w:widowControl w:val="0"/>
        <w:numPr>
          <w:ilvl w:val="1"/>
          <w:numId w:val="16"/>
        </w:numPr>
        <w:autoSpaceDE w:val="0"/>
        <w:autoSpaceDN w:val="0"/>
        <w:ind w:right="120"/>
        <w:jc w:val="both"/>
        <w:rPr>
          <w:rFonts w:ascii="Arial Narrow" w:hAnsi="Arial Narrow"/>
        </w:rPr>
      </w:pPr>
      <w:r>
        <w:rPr>
          <w:rFonts w:ascii="Arial Narrow" w:hAnsi="Arial Narrow"/>
        </w:rPr>
        <w:t>Constatada alguma irregularidade no serviço executado, o município poderá rejeitá-lo no todo ou em parte, determinando sua substituição, sem prejuízo das penalidades cabíveis.</w:t>
      </w:r>
    </w:p>
    <w:p w14:paraId="0745845D" w14:textId="77777777" w:rsidR="005A3EE2" w:rsidRDefault="005A3EE2" w:rsidP="005A3EE2">
      <w:pPr>
        <w:ind w:left="1004" w:right="120"/>
        <w:jc w:val="both"/>
        <w:rPr>
          <w:rFonts w:ascii="Arial Narrow" w:hAnsi="Arial Narrow"/>
          <w:b/>
          <w:bCs/>
        </w:rPr>
      </w:pPr>
    </w:p>
    <w:p w14:paraId="10F39BC3" w14:textId="77777777" w:rsidR="005A3EE2" w:rsidRDefault="005A3EE2" w:rsidP="005A3EE2">
      <w:pPr>
        <w:ind w:left="1004" w:right="120"/>
        <w:jc w:val="both"/>
        <w:rPr>
          <w:rFonts w:ascii="Arial Narrow" w:hAnsi="Arial Narrow"/>
          <w:b/>
          <w:bCs/>
        </w:rPr>
      </w:pPr>
    </w:p>
    <w:p w14:paraId="6CAB2F40" w14:textId="77777777" w:rsidR="005A3EE2" w:rsidRDefault="005A3EE2" w:rsidP="005A3EE2">
      <w:pPr>
        <w:widowControl w:val="0"/>
        <w:numPr>
          <w:ilvl w:val="0"/>
          <w:numId w:val="16"/>
        </w:numPr>
        <w:autoSpaceDE w:val="0"/>
        <w:autoSpaceDN w:val="0"/>
        <w:ind w:left="426" w:right="120" w:hanging="284"/>
        <w:jc w:val="both"/>
        <w:rPr>
          <w:rFonts w:ascii="Arial Narrow" w:hAnsi="Arial Narrow"/>
          <w:b/>
          <w:bCs/>
        </w:rPr>
      </w:pPr>
      <w:r>
        <w:rPr>
          <w:rFonts w:ascii="Arial Narrow" w:hAnsi="Arial Narrow"/>
          <w:b/>
          <w:bCs/>
        </w:rPr>
        <w:t>DAS OBRIGAÇÕES DA DETENTORA E DO ORGÃO GERENCIADOR</w:t>
      </w:r>
    </w:p>
    <w:p w14:paraId="7E4098EA" w14:textId="77777777" w:rsidR="005A3EE2" w:rsidRDefault="005A3EE2" w:rsidP="005A3EE2">
      <w:pPr>
        <w:ind w:left="502" w:right="120"/>
        <w:jc w:val="both"/>
        <w:rPr>
          <w:rFonts w:ascii="Arial Narrow" w:hAnsi="Arial Narrow"/>
          <w:b/>
          <w:bCs/>
        </w:rPr>
      </w:pPr>
    </w:p>
    <w:p w14:paraId="0F375427" w14:textId="77777777" w:rsidR="005A3EE2" w:rsidRDefault="005A3EE2" w:rsidP="005A3EE2">
      <w:pPr>
        <w:widowControl w:val="0"/>
        <w:numPr>
          <w:ilvl w:val="1"/>
          <w:numId w:val="16"/>
        </w:numPr>
        <w:autoSpaceDE w:val="0"/>
        <w:autoSpaceDN w:val="0"/>
        <w:ind w:right="120"/>
        <w:jc w:val="both"/>
        <w:rPr>
          <w:rFonts w:ascii="Arial Narrow" w:hAnsi="Arial Narrow"/>
          <w:b/>
          <w:bCs/>
        </w:rPr>
      </w:pPr>
      <w:r>
        <w:rPr>
          <w:rFonts w:ascii="Arial Narrow" w:hAnsi="Arial Narrow" w:cs="Arial"/>
        </w:rPr>
        <w:t xml:space="preserve">DAS OBRIGAÇÕES DA </w:t>
      </w:r>
      <w:r>
        <w:rPr>
          <w:rFonts w:ascii="Arial Narrow" w:hAnsi="Arial Narrow" w:cs="Arial"/>
          <w:b/>
        </w:rPr>
        <w:t>DETENTORA</w:t>
      </w:r>
      <w:r>
        <w:rPr>
          <w:rFonts w:ascii="Arial Narrow" w:hAnsi="Arial Narrow" w:cs="Arial"/>
        </w:rPr>
        <w:t>:</w:t>
      </w:r>
    </w:p>
    <w:p w14:paraId="58A41B7B" w14:textId="77777777" w:rsidR="005A3EE2" w:rsidRDefault="005A3EE2" w:rsidP="005A3EE2">
      <w:pPr>
        <w:ind w:left="1004" w:right="120"/>
        <w:jc w:val="both"/>
        <w:rPr>
          <w:rFonts w:ascii="Arial Narrow" w:hAnsi="Arial Narrow"/>
          <w:b/>
          <w:bCs/>
        </w:rPr>
      </w:pPr>
    </w:p>
    <w:p w14:paraId="2ABF2A2E" w14:textId="77777777" w:rsidR="005A3EE2" w:rsidRDefault="005A3EE2" w:rsidP="005A3EE2">
      <w:pPr>
        <w:widowControl w:val="0"/>
        <w:numPr>
          <w:ilvl w:val="2"/>
          <w:numId w:val="16"/>
        </w:numPr>
        <w:autoSpaceDE w:val="0"/>
        <w:autoSpaceDN w:val="0"/>
        <w:ind w:right="120"/>
        <w:jc w:val="both"/>
        <w:rPr>
          <w:rFonts w:ascii="Arial Narrow" w:hAnsi="Arial Narrow"/>
          <w:b/>
          <w:bCs/>
        </w:rPr>
      </w:pPr>
      <w:r>
        <w:rPr>
          <w:rFonts w:ascii="Arial Narrow" w:hAnsi="Arial Narrow" w:cs="Arial"/>
        </w:rPr>
        <w:t>Cumprir todas as obrigações constantes no Edital, seus anexos e sua proposta, assumindo como exclusivamente seus os riscos e as despesas decorrentes da boa e perfeita execução do objeto;</w:t>
      </w:r>
    </w:p>
    <w:p w14:paraId="02C20127" w14:textId="77777777" w:rsidR="005A3EE2" w:rsidRDefault="005A3EE2" w:rsidP="005A3EE2">
      <w:pPr>
        <w:ind w:left="1004" w:right="120"/>
        <w:jc w:val="both"/>
        <w:rPr>
          <w:rFonts w:ascii="Arial Narrow" w:hAnsi="Arial Narrow"/>
          <w:b/>
          <w:bCs/>
        </w:rPr>
      </w:pPr>
    </w:p>
    <w:p w14:paraId="67B2F1DC" w14:textId="77777777" w:rsidR="005A3EE2" w:rsidRDefault="005A3EE2" w:rsidP="005A3EE2">
      <w:pPr>
        <w:widowControl w:val="0"/>
        <w:numPr>
          <w:ilvl w:val="2"/>
          <w:numId w:val="16"/>
        </w:numPr>
        <w:autoSpaceDE w:val="0"/>
        <w:autoSpaceDN w:val="0"/>
        <w:ind w:right="120"/>
        <w:jc w:val="both"/>
        <w:rPr>
          <w:rFonts w:ascii="Arial Narrow" w:hAnsi="Arial Narrow"/>
          <w:b/>
          <w:bCs/>
        </w:rPr>
      </w:pPr>
      <w:r>
        <w:rPr>
          <w:rFonts w:ascii="Arial Narrow" w:hAnsi="Arial Narrow" w:cs="Arial"/>
        </w:rPr>
        <w:t>Efetuar a execução do objeto em perfeitas condições, conforme especificações, prazo e local constantes no Termo de Referência e seus anexos, acompanhado da respectiva nota fiscal, na qual constarão as indicações referentes a: marca, procedência e prazo de validade se for o caso;</w:t>
      </w:r>
    </w:p>
    <w:p w14:paraId="56F563B5" w14:textId="77777777" w:rsidR="005A3EE2" w:rsidRDefault="005A3EE2" w:rsidP="005A3EE2">
      <w:pPr>
        <w:ind w:right="120"/>
        <w:jc w:val="both"/>
        <w:rPr>
          <w:rFonts w:ascii="Arial Narrow" w:hAnsi="Arial Narrow"/>
          <w:b/>
          <w:bCs/>
        </w:rPr>
      </w:pPr>
    </w:p>
    <w:p w14:paraId="1EFEFEFB" w14:textId="77777777" w:rsidR="005A3EE2" w:rsidRDefault="005A3EE2" w:rsidP="005A3EE2">
      <w:pPr>
        <w:widowControl w:val="0"/>
        <w:numPr>
          <w:ilvl w:val="2"/>
          <w:numId w:val="16"/>
        </w:numPr>
        <w:autoSpaceDE w:val="0"/>
        <w:autoSpaceDN w:val="0"/>
        <w:ind w:right="120"/>
        <w:jc w:val="both"/>
        <w:rPr>
          <w:rFonts w:ascii="Arial Narrow" w:hAnsi="Arial Narrow"/>
          <w:b/>
          <w:bCs/>
        </w:rPr>
      </w:pPr>
      <w:r>
        <w:rPr>
          <w:rFonts w:ascii="Arial Narrow" w:hAnsi="Arial Narrow" w:cs="Arial"/>
        </w:rPr>
        <w:t>Responsabilizar-se pelos vícios e danos decorrentes do objeto, de acordo com os artigos 12, 13 e 17 a 27, do Código de Defesa do Consumidor (Lei nº 8.078, de 1990), entre outras legislações pertinentes;</w:t>
      </w:r>
    </w:p>
    <w:p w14:paraId="3788B010" w14:textId="77777777" w:rsidR="005A3EE2" w:rsidRDefault="005A3EE2" w:rsidP="005A3EE2">
      <w:pPr>
        <w:ind w:right="120"/>
        <w:jc w:val="both"/>
        <w:rPr>
          <w:rFonts w:ascii="Arial Narrow" w:hAnsi="Arial Narrow"/>
          <w:b/>
          <w:bCs/>
        </w:rPr>
      </w:pPr>
    </w:p>
    <w:p w14:paraId="11D7173A" w14:textId="77777777" w:rsidR="005A3EE2" w:rsidRDefault="005A3EE2" w:rsidP="005A3EE2">
      <w:pPr>
        <w:widowControl w:val="0"/>
        <w:numPr>
          <w:ilvl w:val="2"/>
          <w:numId w:val="16"/>
        </w:numPr>
        <w:autoSpaceDE w:val="0"/>
        <w:autoSpaceDN w:val="0"/>
        <w:ind w:right="120"/>
        <w:jc w:val="both"/>
        <w:rPr>
          <w:rFonts w:ascii="Arial Narrow" w:hAnsi="Arial Narrow"/>
          <w:b/>
          <w:bCs/>
        </w:rPr>
      </w:pPr>
      <w:r>
        <w:rPr>
          <w:rFonts w:ascii="Arial Narrow" w:hAnsi="Arial Narrow" w:cs="Arial"/>
        </w:rPr>
        <w:t>Responsabilizar-se pelos danos causados diretamente à Administração Pública ou a terceiros em razão da execução da ata de registro de preço;</w:t>
      </w:r>
    </w:p>
    <w:p w14:paraId="03A2D581" w14:textId="77777777" w:rsidR="005A3EE2" w:rsidRDefault="005A3EE2" w:rsidP="005A3EE2">
      <w:pPr>
        <w:rPr>
          <w:rFonts w:ascii="Arial Narrow" w:hAnsi="Arial Narrow"/>
          <w:b/>
          <w:bCs/>
        </w:rPr>
      </w:pPr>
    </w:p>
    <w:p w14:paraId="18E569A4" w14:textId="77777777" w:rsidR="005A3EE2" w:rsidRDefault="005A3EE2" w:rsidP="005A3EE2">
      <w:pPr>
        <w:widowControl w:val="0"/>
        <w:numPr>
          <w:ilvl w:val="2"/>
          <w:numId w:val="16"/>
        </w:numPr>
        <w:autoSpaceDE w:val="0"/>
        <w:autoSpaceDN w:val="0"/>
        <w:ind w:right="120"/>
        <w:jc w:val="both"/>
        <w:rPr>
          <w:rFonts w:ascii="Arial Narrow" w:hAnsi="Arial Narrow"/>
          <w:b/>
          <w:bCs/>
        </w:rPr>
      </w:pPr>
      <w:r>
        <w:rPr>
          <w:rFonts w:ascii="Arial Narrow" w:hAnsi="Arial Narrow" w:cs="Arial"/>
        </w:rPr>
        <w:t>Reparar, corrigir, remover, reconstruir ou substituir, a suas expensas, no total ou em parte, o objeto do contrato em que se verificarem vícios, defeitos ou incorreções resultantes de sua execução ou de materiais nela empregados;</w:t>
      </w:r>
    </w:p>
    <w:p w14:paraId="34127FC3" w14:textId="77777777" w:rsidR="005A3EE2" w:rsidRDefault="005A3EE2" w:rsidP="005A3EE2">
      <w:pPr>
        <w:pStyle w:val="Corpodetexto"/>
        <w:rPr>
          <w:rFonts w:ascii="Arial Narrow" w:hAnsi="Arial Narrow"/>
          <w:b/>
          <w:bCs/>
        </w:rPr>
      </w:pPr>
    </w:p>
    <w:p w14:paraId="44BC24BF" w14:textId="77777777" w:rsidR="005A3EE2" w:rsidRDefault="005A3EE2" w:rsidP="005A3EE2">
      <w:pPr>
        <w:widowControl w:val="0"/>
        <w:numPr>
          <w:ilvl w:val="2"/>
          <w:numId w:val="16"/>
        </w:numPr>
        <w:autoSpaceDE w:val="0"/>
        <w:autoSpaceDN w:val="0"/>
        <w:ind w:right="120"/>
        <w:jc w:val="both"/>
        <w:rPr>
          <w:rFonts w:ascii="Arial Narrow" w:hAnsi="Arial Narrow"/>
          <w:b/>
          <w:bCs/>
        </w:rPr>
      </w:pPr>
      <w:r>
        <w:rPr>
          <w:rFonts w:ascii="Arial Narrow" w:hAnsi="Arial Narrow"/>
        </w:rPr>
        <w:t>Deverá fornecer os materiais buscando o fiel cumprimento dos pedidos efetuados pelo órgão solicitante;</w:t>
      </w:r>
    </w:p>
    <w:p w14:paraId="00DA831D" w14:textId="77777777" w:rsidR="005A3EE2" w:rsidRDefault="005A3EE2" w:rsidP="005A3EE2">
      <w:pPr>
        <w:pStyle w:val="Corpodetexto"/>
        <w:rPr>
          <w:rFonts w:ascii="Arial Narrow" w:hAnsi="Arial Narrow"/>
          <w:b/>
          <w:bCs/>
        </w:rPr>
      </w:pPr>
    </w:p>
    <w:p w14:paraId="59E4AD33" w14:textId="77777777" w:rsidR="005A3EE2" w:rsidRDefault="005A3EE2" w:rsidP="005A3EE2">
      <w:pPr>
        <w:widowControl w:val="0"/>
        <w:numPr>
          <w:ilvl w:val="2"/>
          <w:numId w:val="16"/>
        </w:numPr>
        <w:autoSpaceDE w:val="0"/>
        <w:autoSpaceDN w:val="0"/>
        <w:ind w:right="120"/>
        <w:jc w:val="both"/>
        <w:rPr>
          <w:rFonts w:ascii="Arial Narrow" w:hAnsi="Arial Narrow"/>
          <w:b/>
          <w:bCs/>
        </w:rPr>
      </w:pPr>
      <w:r>
        <w:rPr>
          <w:rFonts w:ascii="Arial Narrow" w:hAnsi="Arial Narrow"/>
        </w:rPr>
        <w:t>Comunicar à Contratante, no prazo máximo de 24 (vinte e quatro) horas que antecede a data da entrega, os motivos que impossibilitem o cumprimento do prazo previsto, com a devida comprovação;</w:t>
      </w:r>
    </w:p>
    <w:p w14:paraId="34D56A2D" w14:textId="77777777" w:rsidR="005A3EE2" w:rsidRDefault="005A3EE2" w:rsidP="005A3EE2">
      <w:pPr>
        <w:pStyle w:val="Corpodetexto"/>
        <w:rPr>
          <w:rFonts w:ascii="Arial Narrow" w:hAnsi="Arial Narrow"/>
          <w:b/>
          <w:bCs/>
        </w:rPr>
      </w:pPr>
    </w:p>
    <w:p w14:paraId="7A570DD2" w14:textId="7BE4DAA9" w:rsidR="005A3EE2" w:rsidRDefault="005A3EE2" w:rsidP="005A3EE2">
      <w:pPr>
        <w:widowControl w:val="0"/>
        <w:numPr>
          <w:ilvl w:val="2"/>
          <w:numId w:val="16"/>
        </w:numPr>
        <w:autoSpaceDE w:val="0"/>
        <w:autoSpaceDN w:val="0"/>
        <w:ind w:right="120"/>
        <w:jc w:val="both"/>
        <w:rPr>
          <w:rFonts w:ascii="Arial Narrow" w:hAnsi="Arial Narrow"/>
          <w:b/>
          <w:bCs/>
        </w:rPr>
      </w:pPr>
      <w:r>
        <w:rPr>
          <w:rFonts w:ascii="Arial Narrow" w:hAnsi="Arial Narrow" w:cs="Arial"/>
        </w:rPr>
        <w:lastRenderedPageBreak/>
        <w:t xml:space="preserve">Manter, durante toda a execução da ata de registro de preços, em compatibilidade com as obrigações assumidas, todas </w:t>
      </w:r>
      <w:r w:rsidR="0008683A">
        <w:rPr>
          <w:rFonts w:ascii="Arial Narrow" w:hAnsi="Arial Narrow" w:cs="Arial"/>
        </w:rPr>
        <w:t>as condições</w:t>
      </w:r>
      <w:r>
        <w:rPr>
          <w:rFonts w:ascii="Arial Narrow" w:hAnsi="Arial Narrow" w:cs="Arial"/>
        </w:rPr>
        <w:t xml:space="preserve"> de habilitação e qualificação exigidas na licitação;</w:t>
      </w:r>
    </w:p>
    <w:p w14:paraId="78BA2A72" w14:textId="77777777" w:rsidR="005A3EE2" w:rsidRDefault="005A3EE2" w:rsidP="005A3EE2">
      <w:pPr>
        <w:pStyle w:val="Corpodetexto"/>
        <w:rPr>
          <w:rFonts w:ascii="Arial Narrow" w:hAnsi="Arial Narrow" w:cs="Arial"/>
        </w:rPr>
      </w:pPr>
    </w:p>
    <w:p w14:paraId="18FB4CAE" w14:textId="77777777" w:rsidR="005A3EE2" w:rsidRDefault="005A3EE2" w:rsidP="005A3EE2">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Indicar preposto para representá-la durante a execução da ata de registro de preço;</w:t>
      </w:r>
    </w:p>
    <w:p w14:paraId="7BB96D06" w14:textId="77777777" w:rsidR="005A3EE2" w:rsidRDefault="005A3EE2" w:rsidP="005A3EE2">
      <w:pPr>
        <w:pStyle w:val="Corpodetexto"/>
        <w:rPr>
          <w:rFonts w:ascii="Arial Narrow" w:hAnsi="Arial Narrow" w:cs="Arial"/>
        </w:rPr>
      </w:pPr>
    </w:p>
    <w:p w14:paraId="139879C4" w14:textId="77777777" w:rsidR="005A3EE2" w:rsidRDefault="005A3EE2" w:rsidP="005A3EE2">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Implantação de programa de integridade pelo licitante vencedor, no prazo de 06 (seis) meses, em caso de licitação de grande vulto, nos termos do Art. 25, §4º da Lei Federal nº 14.133/2021;</w:t>
      </w:r>
    </w:p>
    <w:p w14:paraId="5B840DF9" w14:textId="77777777" w:rsidR="005A3EE2" w:rsidRDefault="005A3EE2" w:rsidP="005A3EE2">
      <w:pPr>
        <w:pStyle w:val="Corpodetexto"/>
        <w:rPr>
          <w:rFonts w:ascii="Arial Narrow" w:hAnsi="Arial Narrow" w:cs="Arial"/>
        </w:rPr>
      </w:pPr>
    </w:p>
    <w:p w14:paraId="7418E504" w14:textId="77777777" w:rsidR="005A3EE2" w:rsidRDefault="005A3EE2" w:rsidP="005A3EE2">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Responsabilizar-se pelos custos inerentes a encargos tributários, sociais, fiscais, trabalhistas, previdenciários, securitários e de gerenciamento, resultantes da execução do contrato;</w:t>
      </w:r>
    </w:p>
    <w:p w14:paraId="7A16C94E" w14:textId="77777777" w:rsidR="005A3EE2" w:rsidRDefault="005A3EE2" w:rsidP="005A3EE2">
      <w:pPr>
        <w:pStyle w:val="Corpodetexto"/>
        <w:tabs>
          <w:tab w:val="left" w:pos="834"/>
        </w:tabs>
        <w:ind w:left="833"/>
        <w:rPr>
          <w:rFonts w:ascii="Arial Narrow" w:hAnsi="Arial Narrow" w:cs="Arial"/>
        </w:rPr>
      </w:pPr>
    </w:p>
    <w:p w14:paraId="5735A31B" w14:textId="77777777" w:rsidR="005A3EE2" w:rsidRDefault="005A3EE2" w:rsidP="005A3EE2">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Facilitar todas as atividades de fiscalização durante toda execução da ata de registro de preços;</w:t>
      </w:r>
    </w:p>
    <w:p w14:paraId="3FBF20B2" w14:textId="77777777" w:rsidR="005A3EE2" w:rsidRDefault="005A3EE2" w:rsidP="005A3EE2">
      <w:pPr>
        <w:pStyle w:val="Corpodetexto"/>
        <w:rPr>
          <w:rFonts w:ascii="Arial Narrow" w:hAnsi="Arial Narrow" w:cs="Arial"/>
        </w:rPr>
      </w:pPr>
    </w:p>
    <w:p w14:paraId="225616FF" w14:textId="77777777" w:rsidR="005A3EE2" w:rsidRDefault="005A3EE2" w:rsidP="005A3EE2">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Manter todos os empregados colocados a serviço na execução do objeto devidamente uniformizados e munidos dos EPI’s adequados, com a identificação da detentora;</w:t>
      </w:r>
    </w:p>
    <w:p w14:paraId="5BBCEF4E" w14:textId="77777777" w:rsidR="005A3EE2" w:rsidRDefault="005A3EE2" w:rsidP="005A3EE2">
      <w:pPr>
        <w:pStyle w:val="Corpodetexto"/>
        <w:rPr>
          <w:rFonts w:ascii="Arial Narrow" w:hAnsi="Arial Narrow" w:cs="Arial"/>
        </w:rPr>
      </w:pPr>
    </w:p>
    <w:p w14:paraId="7A3565CA" w14:textId="77777777" w:rsidR="005A3EE2" w:rsidRDefault="005A3EE2" w:rsidP="005A3EE2">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Armazenar todos os materiais e utensílios utilizados na execução do objeto, sendo de sua inteira responsabilidade a guarda, conservação e danos que porventura vierem a sofrer;</w:t>
      </w:r>
    </w:p>
    <w:p w14:paraId="6D8EEA25" w14:textId="77777777" w:rsidR="005A3EE2" w:rsidRDefault="005A3EE2" w:rsidP="005A3EE2">
      <w:pPr>
        <w:pStyle w:val="Corpodetexto"/>
        <w:rPr>
          <w:rFonts w:ascii="Arial Narrow" w:hAnsi="Arial Narrow" w:cs="Arial"/>
        </w:rPr>
      </w:pPr>
    </w:p>
    <w:p w14:paraId="1EB97FB6" w14:textId="77777777" w:rsidR="005A3EE2" w:rsidRDefault="005A3EE2" w:rsidP="005A3EE2">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Atender as diretrizes da LGPD (Lei Geral de Proteção de Dados);</w:t>
      </w:r>
    </w:p>
    <w:p w14:paraId="4D651CBE" w14:textId="77777777" w:rsidR="005A3EE2" w:rsidRDefault="005A3EE2" w:rsidP="005A3EE2">
      <w:pPr>
        <w:pStyle w:val="Corpodetexto"/>
        <w:rPr>
          <w:rFonts w:ascii="Arial Narrow" w:hAnsi="Arial Narrow" w:cs="Arial"/>
        </w:rPr>
      </w:pPr>
    </w:p>
    <w:p w14:paraId="3B0C84A2" w14:textId="77777777" w:rsidR="005A3EE2" w:rsidRDefault="005A3EE2" w:rsidP="005A3EE2">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As despesas de transporte e alimentação são de responsabilidade da detentora;</w:t>
      </w:r>
    </w:p>
    <w:p w14:paraId="6A490BFF" w14:textId="77777777" w:rsidR="005A3EE2" w:rsidRDefault="005A3EE2" w:rsidP="005A3EE2">
      <w:pPr>
        <w:pStyle w:val="Corpodetexto"/>
        <w:tabs>
          <w:tab w:val="left" w:pos="834"/>
        </w:tabs>
        <w:ind w:left="833" w:right="122"/>
        <w:rPr>
          <w:rFonts w:ascii="Arial Narrow" w:hAnsi="Arial Narrow" w:cs="Arial"/>
        </w:rPr>
      </w:pPr>
    </w:p>
    <w:p w14:paraId="0F5E2AFA" w14:textId="77777777" w:rsidR="005A3EE2" w:rsidRDefault="005A3EE2" w:rsidP="005A3EE2">
      <w:pPr>
        <w:widowControl w:val="0"/>
        <w:numPr>
          <w:ilvl w:val="2"/>
          <w:numId w:val="16"/>
        </w:numPr>
        <w:autoSpaceDE w:val="0"/>
        <w:autoSpaceDN w:val="0"/>
        <w:ind w:right="120"/>
        <w:jc w:val="both"/>
        <w:rPr>
          <w:rFonts w:ascii="Arial Narrow" w:hAnsi="Arial Narrow" w:cs="Arial MT"/>
          <w:b/>
          <w:bCs/>
        </w:rPr>
      </w:pPr>
      <w:r>
        <w:rPr>
          <w:rFonts w:ascii="Arial Narrow" w:hAnsi="Arial Narrow" w:cs="Arial"/>
        </w:rPr>
        <w:t>Comunicar com 90 (noventa) dias de antecedência a desistência/negativa de continuar prestando os serviços, do contrário a ata de registro de preços poderá ser prorrogada automaticamente.</w:t>
      </w:r>
    </w:p>
    <w:p w14:paraId="2AA37D88" w14:textId="77777777" w:rsidR="005A3EE2" w:rsidRDefault="005A3EE2" w:rsidP="005A3EE2">
      <w:pPr>
        <w:pStyle w:val="Corpodetexto"/>
        <w:rPr>
          <w:rFonts w:ascii="Arial Narrow" w:hAnsi="Arial Narrow"/>
          <w:b/>
          <w:bCs/>
        </w:rPr>
      </w:pPr>
    </w:p>
    <w:p w14:paraId="5D139389" w14:textId="77777777" w:rsidR="005A3EE2" w:rsidRDefault="005A3EE2" w:rsidP="005A3EE2">
      <w:pPr>
        <w:widowControl w:val="0"/>
        <w:numPr>
          <w:ilvl w:val="2"/>
          <w:numId w:val="16"/>
        </w:numPr>
        <w:autoSpaceDE w:val="0"/>
        <w:autoSpaceDN w:val="0"/>
        <w:ind w:right="120"/>
        <w:jc w:val="both"/>
        <w:rPr>
          <w:rFonts w:ascii="Arial Narrow" w:hAnsi="Arial Narrow"/>
          <w:b/>
          <w:bCs/>
        </w:rPr>
      </w:pPr>
      <w:r>
        <w:rPr>
          <w:rFonts w:ascii="Arial Narrow" w:hAnsi="Arial Narrow"/>
        </w:rPr>
        <w:t>Obedecer ao objeto e as disposições legais, prestando-os dentro dos padrões de qualidade, continuidade e regularidade;</w:t>
      </w:r>
    </w:p>
    <w:p w14:paraId="530FD366" w14:textId="1AB88C1B" w:rsidR="005A3EE2" w:rsidRDefault="005A3EE2" w:rsidP="005A3EE2">
      <w:pPr>
        <w:widowControl w:val="0"/>
        <w:numPr>
          <w:ilvl w:val="2"/>
          <w:numId w:val="16"/>
        </w:numPr>
        <w:autoSpaceDE w:val="0"/>
        <w:autoSpaceDN w:val="0"/>
        <w:ind w:right="120"/>
        <w:jc w:val="both"/>
        <w:rPr>
          <w:rFonts w:ascii="Arial Narrow" w:hAnsi="Arial Narrow"/>
          <w:b/>
          <w:bCs/>
        </w:rPr>
      </w:pPr>
      <w:r>
        <w:rPr>
          <w:rFonts w:ascii="Arial Narrow" w:hAnsi="Arial Narrow"/>
        </w:rPr>
        <w:t xml:space="preserve">Atender os critérios dos </w:t>
      </w:r>
      <w:r w:rsidR="0008683A">
        <w:rPr>
          <w:rFonts w:ascii="Arial Narrow" w:hAnsi="Arial Narrow"/>
        </w:rPr>
        <w:t>órgãos</w:t>
      </w:r>
      <w:r>
        <w:rPr>
          <w:rFonts w:ascii="Arial Narrow" w:hAnsi="Arial Narrow"/>
        </w:rPr>
        <w:t xml:space="preserve"> regulamentadores de produtos e serviços.</w:t>
      </w:r>
    </w:p>
    <w:p w14:paraId="212DC7B9" w14:textId="77777777" w:rsidR="005A3EE2" w:rsidRDefault="005A3EE2" w:rsidP="005A3EE2">
      <w:pPr>
        <w:pStyle w:val="Corpodetexto"/>
        <w:rPr>
          <w:rFonts w:ascii="Arial Narrow" w:hAnsi="Arial Narrow"/>
          <w:b/>
          <w:bCs/>
        </w:rPr>
      </w:pPr>
    </w:p>
    <w:p w14:paraId="7453CB9C" w14:textId="77777777" w:rsidR="005A3EE2" w:rsidRDefault="005A3EE2" w:rsidP="005A3EE2">
      <w:pPr>
        <w:widowControl w:val="0"/>
        <w:numPr>
          <w:ilvl w:val="1"/>
          <w:numId w:val="16"/>
        </w:numPr>
        <w:autoSpaceDE w:val="0"/>
        <w:autoSpaceDN w:val="0"/>
        <w:ind w:right="120" w:hanging="218"/>
        <w:jc w:val="both"/>
        <w:rPr>
          <w:rFonts w:ascii="Arial Narrow" w:hAnsi="Arial Narrow"/>
          <w:b/>
          <w:bCs/>
        </w:rPr>
      </w:pPr>
      <w:r>
        <w:rPr>
          <w:rFonts w:ascii="Arial Narrow" w:hAnsi="Arial Narrow"/>
        </w:rPr>
        <w:t>DAS OBRIGAÇÕES DO</w:t>
      </w:r>
      <w:r>
        <w:rPr>
          <w:rFonts w:ascii="Arial Narrow" w:hAnsi="Arial Narrow"/>
          <w:b/>
          <w:bCs/>
        </w:rPr>
        <w:t xml:space="preserve"> ORGÃO GERENCIADOR:</w:t>
      </w:r>
    </w:p>
    <w:p w14:paraId="4DB723D8" w14:textId="77777777" w:rsidR="005A3EE2" w:rsidRDefault="005A3EE2" w:rsidP="005A3EE2">
      <w:pPr>
        <w:ind w:left="502" w:right="120"/>
        <w:jc w:val="both"/>
        <w:rPr>
          <w:rFonts w:ascii="Arial Narrow" w:hAnsi="Arial Narrow"/>
          <w:b/>
          <w:bCs/>
        </w:rPr>
      </w:pPr>
    </w:p>
    <w:p w14:paraId="05E6FF32" w14:textId="77777777" w:rsidR="005A3EE2" w:rsidRDefault="005A3EE2" w:rsidP="005A3EE2">
      <w:pPr>
        <w:widowControl w:val="0"/>
        <w:numPr>
          <w:ilvl w:val="2"/>
          <w:numId w:val="16"/>
        </w:numPr>
        <w:autoSpaceDE w:val="0"/>
        <w:autoSpaceDN w:val="0"/>
        <w:ind w:right="120"/>
        <w:jc w:val="both"/>
        <w:rPr>
          <w:rFonts w:ascii="Arial Narrow" w:hAnsi="Arial Narrow"/>
        </w:rPr>
      </w:pPr>
      <w:r>
        <w:rPr>
          <w:rFonts w:ascii="Arial Narrow" w:hAnsi="Arial Narrow"/>
        </w:rPr>
        <w:t>Receber o objeto no prazo e condições estabelecidas no Edital e seus anexos;</w:t>
      </w:r>
    </w:p>
    <w:p w14:paraId="09D8DFF5" w14:textId="77777777" w:rsidR="005A3EE2" w:rsidRDefault="005A3EE2" w:rsidP="005A3EE2">
      <w:pPr>
        <w:widowControl w:val="0"/>
        <w:numPr>
          <w:ilvl w:val="2"/>
          <w:numId w:val="16"/>
        </w:numPr>
        <w:autoSpaceDE w:val="0"/>
        <w:autoSpaceDN w:val="0"/>
        <w:ind w:right="120"/>
        <w:jc w:val="both"/>
        <w:rPr>
          <w:rFonts w:ascii="Arial Narrow" w:hAnsi="Arial Narrow"/>
        </w:rPr>
      </w:pPr>
      <w:r>
        <w:rPr>
          <w:rFonts w:ascii="Arial Narrow" w:hAnsi="Arial Narrow"/>
        </w:rPr>
        <w:t>Verificar minuciosamente, no prazo fixado, a conformidade dos serviços realizados provisoriamente com as especificações constantes do Edital e da proposta, para fins de aceitação e recebimento definitivo;</w:t>
      </w:r>
    </w:p>
    <w:p w14:paraId="601475B8" w14:textId="77777777" w:rsidR="005A3EE2" w:rsidRDefault="005A3EE2" w:rsidP="005A3EE2">
      <w:pPr>
        <w:ind w:left="502" w:right="120"/>
        <w:jc w:val="both"/>
        <w:rPr>
          <w:rFonts w:ascii="Arial Narrow" w:hAnsi="Arial Narrow"/>
        </w:rPr>
      </w:pPr>
    </w:p>
    <w:p w14:paraId="0BF50B22" w14:textId="77777777" w:rsidR="005A3EE2" w:rsidRDefault="005A3EE2" w:rsidP="005A3EE2">
      <w:pPr>
        <w:widowControl w:val="0"/>
        <w:numPr>
          <w:ilvl w:val="2"/>
          <w:numId w:val="16"/>
        </w:numPr>
        <w:autoSpaceDE w:val="0"/>
        <w:autoSpaceDN w:val="0"/>
        <w:ind w:right="120"/>
        <w:jc w:val="both"/>
        <w:rPr>
          <w:rFonts w:ascii="Arial Narrow" w:hAnsi="Arial Narrow"/>
        </w:rPr>
      </w:pPr>
      <w:r>
        <w:rPr>
          <w:rFonts w:ascii="Arial Narrow" w:hAnsi="Arial Narrow"/>
        </w:rPr>
        <w:t>Comunicar à detentora, por escrito, sobre imperfeições, falhas ou irregularidades verificadas no objeto fornecido, para que seja substituído, reparado ou corrigido;</w:t>
      </w:r>
    </w:p>
    <w:p w14:paraId="52B8D16C" w14:textId="77777777" w:rsidR="005A3EE2" w:rsidRDefault="005A3EE2" w:rsidP="005A3EE2">
      <w:pPr>
        <w:ind w:left="502" w:right="120"/>
        <w:jc w:val="both"/>
        <w:rPr>
          <w:rFonts w:ascii="Arial Narrow" w:hAnsi="Arial Narrow"/>
        </w:rPr>
      </w:pPr>
    </w:p>
    <w:p w14:paraId="1746ED4F" w14:textId="77777777" w:rsidR="005A3EE2" w:rsidRDefault="005A3EE2" w:rsidP="005A3EE2">
      <w:pPr>
        <w:widowControl w:val="0"/>
        <w:numPr>
          <w:ilvl w:val="2"/>
          <w:numId w:val="16"/>
        </w:numPr>
        <w:autoSpaceDE w:val="0"/>
        <w:autoSpaceDN w:val="0"/>
        <w:ind w:right="120"/>
        <w:jc w:val="both"/>
        <w:rPr>
          <w:rFonts w:ascii="Arial Narrow" w:hAnsi="Arial Narrow"/>
        </w:rPr>
      </w:pPr>
      <w:r>
        <w:rPr>
          <w:rFonts w:ascii="Arial Narrow" w:hAnsi="Arial Narrow"/>
        </w:rPr>
        <w:t>Acompanhar e fiscalizar o cumprimento das obrigações da detentora, através de comissão/servidor especialmente designado;</w:t>
      </w:r>
    </w:p>
    <w:p w14:paraId="170AB7B5" w14:textId="77777777" w:rsidR="005A3EE2" w:rsidRDefault="005A3EE2" w:rsidP="005A3EE2">
      <w:pPr>
        <w:ind w:left="502" w:right="120"/>
        <w:jc w:val="both"/>
        <w:rPr>
          <w:rFonts w:ascii="Arial Narrow" w:hAnsi="Arial Narrow"/>
        </w:rPr>
      </w:pPr>
    </w:p>
    <w:p w14:paraId="11366396" w14:textId="77777777" w:rsidR="005A3EE2" w:rsidRDefault="005A3EE2" w:rsidP="005A3EE2">
      <w:pPr>
        <w:widowControl w:val="0"/>
        <w:numPr>
          <w:ilvl w:val="2"/>
          <w:numId w:val="16"/>
        </w:numPr>
        <w:autoSpaceDE w:val="0"/>
        <w:autoSpaceDN w:val="0"/>
        <w:ind w:right="120"/>
        <w:jc w:val="both"/>
        <w:rPr>
          <w:rFonts w:ascii="Arial Narrow" w:hAnsi="Arial Narrow"/>
        </w:rPr>
      </w:pPr>
      <w:r>
        <w:rPr>
          <w:rFonts w:ascii="Arial Narrow" w:hAnsi="Arial Narrow"/>
        </w:rPr>
        <w:t>Efetuar o pagamento à detentora no valor correspondente ao fornecimento/execução do objeto, no prazo e forma estabelecidos no Edital e seus anexos, observada a ordem cronológica para cada fonte diferenciada de recursos, nos termos do Art. 141 da Lei Federal nº 14.133/2021;</w:t>
      </w:r>
    </w:p>
    <w:p w14:paraId="6E973A3F" w14:textId="77777777" w:rsidR="005A3EE2" w:rsidRDefault="005A3EE2" w:rsidP="005A3EE2">
      <w:pPr>
        <w:ind w:right="120"/>
        <w:jc w:val="both"/>
        <w:rPr>
          <w:rFonts w:ascii="Arial Narrow" w:hAnsi="Arial Narrow"/>
        </w:rPr>
      </w:pPr>
    </w:p>
    <w:p w14:paraId="3AA26B0A" w14:textId="080C06E4" w:rsidR="005A3EE2" w:rsidRDefault="005A3EE2" w:rsidP="005A3EE2">
      <w:pPr>
        <w:widowControl w:val="0"/>
        <w:numPr>
          <w:ilvl w:val="2"/>
          <w:numId w:val="16"/>
        </w:numPr>
        <w:autoSpaceDE w:val="0"/>
        <w:autoSpaceDN w:val="0"/>
        <w:ind w:right="120"/>
        <w:jc w:val="both"/>
        <w:rPr>
          <w:rFonts w:ascii="Arial Narrow" w:hAnsi="Arial Narrow"/>
        </w:rPr>
      </w:pPr>
      <w:r>
        <w:rPr>
          <w:rFonts w:ascii="Arial Narrow" w:hAnsi="Arial Narrow"/>
        </w:rPr>
        <w:t xml:space="preserve">A Administração Pública não responderá por quaisquer compromissos assumidos pela detentora com terceiros, ainda que vinculados à execução do objeto licitado, bem como por qualquer dano causado a </w:t>
      </w:r>
      <w:r>
        <w:rPr>
          <w:rFonts w:ascii="Arial Narrow" w:hAnsi="Arial Narrow"/>
        </w:rPr>
        <w:lastRenderedPageBreak/>
        <w:t xml:space="preserve">terceiros em decorrência de ato da detentora, de seus empregados, prepostos </w:t>
      </w:r>
      <w:r w:rsidR="0008683A">
        <w:rPr>
          <w:rFonts w:ascii="Arial Narrow" w:hAnsi="Arial Narrow"/>
        </w:rPr>
        <w:t>ou subordinados</w:t>
      </w:r>
      <w:r>
        <w:rPr>
          <w:rFonts w:ascii="Arial Narrow" w:hAnsi="Arial Narrow"/>
        </w:rPr>
        <w:t>;</w:t>
      </w:r>
    </w:p>
    <w:p w14:paraId="03F124B2" w14:textId="77777777" w:rsidR="005A3EE2" w:rsidRDefault="005A3EE2" w:rsidP="005A3EE2">
      <w:pPr>
        <w:ind w:left="502" w:right="120"/>
        <w:jc w:val="both"/>
        <w:rPr>
          <w:rFonts w:ascii="Arial Narrow" w:hAnsi="Arial Narrow"/>
        </w:rPr>
      </w:pPr>
    </w:p>
    <w:p w14:paraId="55196DC5" w14:textId="77777777" w:rsidR="005A3EE2" w:rsidRDefault="005A3EE2" w:rsidP="005A3EE2">
      <w:pPr>
        <w:widowControl w:val="0"/>
        <w:numPr>
          <w:ilvl w:val="2"/>
          <w:numId w:val="16"/>
        </w:numPr>
        <w:autoSpaceDE w:val="0"/>
        <w:autoSpaceDN w:val="0"/>
        <w:ind w:right="120"/>
        <w:jc w:val="both"/>
        <w:rPr>
          <w:rFonts w:ascii="Arial Narrow" w:hAnsi="Arial Narrow"/>
        </w:rPr>
      </w:pPr>
      <w:r>
        <w:rPr>
          <w:rFonts w:ascii="Arial Narrow" w:hAnsi="Arial Narrow"/>
        </w:rPr>
        <w:t>Rejeitar, no todo ou em parte, os serviços executados em desacordo com as exigências deste Edital e seus Anexos.</w:t>
      </w:r>
    </w:p>
    <w:p w14:paraId="4B9505BE" w14:textId="77777777" w:rsidR="005A3EE2" w:rsidRDefault="005A3EE2" w:rsidP="005A3EE2">
      <w:pPr>
        <w:pStyle w:val="Corpodetexto"/>
        <w:rPr>
          <w:rFonts w:ascii="Arial Narrow" w:hAnsi="Arial Narrow"/>
        </w:rPr>
      </w:pPr>
    </w:p>
    <w:p w14:paraId="2F0A286F" w14:textId="77777777" w:rsidR="005A3EE2" w:rsidRDefault="005A3EE2" w:rsidP="005A3EE2">
      <w:pPr>
        <w:widowControl w:val="0"/>
        <w:numPr>
          <w:ilvl w:val="2"/>
          <w:numId w:val="16"/>
        </w:numPr>
        <w:autoSpaceDE w:val="0"/>
        <w:autoSpaceDN w:val="0"/>
        <w:ind w:right="120"/>
        <w:jc w:val="both"/>
        <w:rPr>
          <w:rFonts w:ascii="Arial Narrow" w:hAnsi="Arial Narrow"/>
        </w:rPr>
      </w:pPr>
      <w:r>
        <w:rPr>
          <w:rFonts w:ascii="Arial Narrow" w:hAnsi="Arial Narrow"/>
        </w:rPr>
        <w:t>Observar para que durante o fornecimento do objeto sejam cumpridas as obrigações assumidas pela detentora, bem como sejam mantidas todas as condições de habilitação e qualificação exigidas na licitação;</w:t>
      </w:r>
    </w:p>
    <w:p w14:paraId="33BDFF12" w14:textId="77777777" w:rsidR="005A3EE2" w:rsidRDefault="005A3EE2" w:rsidP="005A3EE2">
      <w:pPr>
        <w:pStyle w:val="Corpodetexto"/>
        <w:rPr>
          <w:rFonts w:ascii="Arial Narrow" w:hAnsi="Arial Narrow"/>
        </w:rPr>
      </w:pPr>
    </w:p>
    <w:p w14:paraId="1AEF19BA" w14:textId="77777777" w:rsidR="005A3EE2" w:rsidRDefault="005A3EE2" w:rsidP="005A3EE2">
      <w:pPr>
        <w:widowControl w:val="0"/>
        <w:numPr>
          <w:ilvl w:val="2"/>
          <w:numId w:val="16"/>
        </w:numPr>
        <w:autoSpaceDE w:val="0"/>
        <w:autoSpaceDN w:val="0"/>
        <w:ind w:right="120"/>
        <w:jc w:val="both"/>
        <w:rPr>
          <w:rFonts w:ascii="Arial Narrow" w:hAnsi="Arial Narrow"/>
        </w:rPr>
      </w:pPr>
      <w:r>
        <w:rPr>
          <w:rFonts w:ascii="Arial Narrow" w:hAnsi="Arial Narrow"/>
        </w:rPr>
        <w:t>Emitir a Solicitação de Fornecimento à detentora, para que a mesma proceda a efetiva entrega do objeto.</w:t>
      </w:r>
    </w:p>
    <w:p w14:paraId="61BAB349" w14:textId="77777777" w:rsidR="005A3EE2" w:rsidRDefault="005A3EE2" w:rsidP="005A3EE2">
      <w:pPr>
        <w:pStyle w:val="Corpodetexto"/>
        <w:rPr>
          <w:rFonts w:ascii="Arial Narrow" w:hAnsi="Arial Narrow"/>
        </w:rPr>
      </w:pPr>
    </w:p>
    <w:p w14:paraId="527CD2A2" w14:textId="77777777" w:rsidR="005A3EE2" w:rsidRDefault="005A3EE2" w:rsidP="005A3EE2">
      <w:pPr>
        <w:widowControl w:val="0"/>
        <w:numPr>
          <w:ilvl w:val="0"/>
          <w:numId w:val="16"/>
        </w:numPr>
        <w:autoSpaceDE w:val="0"/>
        <w:autoSpaceDN w:val="0"/>
        <w:ind w:right="120"/>
        <w:jc w:val="both"/>
        <w:rPr>
          <w:rFonts w:ascii="Arial Narrow" w:hAnsi="Arial Narrow"/>
          <w:b/>
          <w:bCs/>
        </w:rPr>
      </w:pPr>
      <w:r>
        <w:rPr>
          <w:rFonts w:ascii="Arial Narrow" w:hAnsi="Arial Narrow"/>
          <w:b/>
          <w:bCs/>
        </w:rPr>
        <w:t>DO CANCELAMENTO</w:t>
      </w:r>
    </w:p>
    <w:p w14:paraId="19A965E6" w14:textId="77777777" w:rsidR="005A3EE2" w:rsidRDefault="005A3EE2" w:rsidP="005A3EE2">
      <w:pPr>
        <w:ind w:left="360" w:right="120"/>
        <w:jc w:val="both"/>
        <w:rPr>
          <w:rFonts w:ascii="Arial Narrow" w:hAnsi="Arial Narrow"/>
          <w:b/>
          <w:bCs/>
        </w:rPr>
      </w:pPr>
    </w:p>
    <w:p w14:paraId="12B6E241" w14:textId="77777777" w:rsidR="005A3EE2" w:rsidRDefault="005A3EE2" w:rsidP="005A3EE2">
      <w:pPr>
        <w:widowControl w:val="0"/>
        <w:numPr>
          <w:ilvl w:val="1"/>
          <w:numId w:val="16"/>
        </w:numPr>
        <w:autoSpaceDE w:val="0"/>
        <w:autoSpaceDN w:val="0"/>
        <w:ind w:right="120"/>
        <w:jc w:val="both"/>
        <w:rPr>
          <w:rFonts w:ascii="Arial Narrow" w:hAnsi="Arial Narrow"/>
          <w:b/>
          <w:bCs/>
        </w:rPr>
      </w:pPr>
      <w:r>
        <w:rPr>
          <w:rFonts w:ascii="Arial Narrow" w:hAnsi="Arial Narrow"/>
        </w:rPr>
        <w:t>A detentora terá seu Registro cancelado quando:</w:t>
      </w:r>
    </w:p>
    <w:p w14:paraId="0D1285D9" w14:textId="77777777" w:rsidR="005A3EE2" w:rsidRDefault="005A3EE2" w:rsidP="005A3EE2">
      <w:pPr>
        <w:widowControl w:val="0"/>
        <w:numPr>
          <w:ilvl w:val="3"/>
          <w:numId w:val="18"/>
        </w:numPr>
        <w:autoSpaceDE w:val="0"/>
        <w:autoSpaceDN w:val="0"/>
        <w:ind w:left="993" w:right="120" w:hanging="284"/>
        <w:jc w:val="both"/>
        <w:rPr>
          <w:rFonts w:ascii="Arial Narrow" w:hAnsi="Arial Narrow"/>
          <w:b/>
          <w:bCs/>
        </w:rPr>
      </w:pPr>
      <w:r>
        <w:rPr>
          <w:rFonts w:ascii="Arial Narrow" w:hAnsi="Arial Narrow"/>
        </w:rPr>
        <w:t>Descumprir as condições desta Ata de Registro de Preços;</w:t>
      </w:r>
    </w:p>
    <w:p w14:paraId="1AA58C15" w14:textId="77777777" w:rsidR="005A3EE2" w:rsidRDefault="005A3EE2" w:rsidP="005A3EE2">
      <w:pPr>
        <w:widowControl w:val="0"/>
        <w:numPr>
          <w:ilvl w:val="3"/>
          <w:numId w:val="18"/>
        </w:numPr>
        <w:autoSpaceDE w:val="0"/>
        <w:autoSpaceDN w:val="0"/>
        <w:ind w:left="993" w:right="120" w:hanging="284"/>
        <w:jc w:val="both"/>
        <w:rPr>
          <w:rFonts w:ascii="Arial Narrow" w:hAnsi="Arial Narrow"/>
          <w:b/>
          <w:bCs/>
        </w:rPr>
      </w:pPr>
      <w:r>
        <w:rPr>
          <w:rFonts w:ascii="Arial Narrow" w:hAnsi="Arial Narrow"/>
        </w:rPr>
        <w:t>Não assinar o contrato ou instrumento equivalente no prazo estabelecido pela Administração Pública, sem justificativa aceitável;</w:t>
      </w:r>
    </w:p>
    <w:p w14:paraId="5BFBC896" w14:textId="77777777" w:rsidR="005A3EE2" w:rsidRDefault="005A3EE2" w:rsidP="005A3EE2">
      <w:pPr>
        <w:widowControl w:val="0"/>
        <w:numPr>
          <w:ilvl w:val="3"/>
          <w:numId w:val="18"/>
        </w:numPr>
        <w:autoSpaceDE w:val="0"/>
        <w:autoSpaceDN w:val="0"/>
        <w:ind w:left="993" w:right="120" w:hanging="284"/>
        <w:jc w:val="both"/>
        <w:rPr>
          <w:rFonts w:ascii="Arial Narrow" w:hAnsi="Arial Narrow"/>
          <w:b/>
          <w:bCs/>
        </w:rPr>
      </w:pPr>
      <w:r>
        <w:rPr>
          <w:rFonts w:ascii="Arial Narrow" w:hAnsi="Arial Narrow"/>
        </w:rPr>
        <w:t>Não aceitar reduzir o preço de contrato decorrente desta Ata, na hipótese de se tornar superior àqueles praticados no mercado; ou</w:t>
      </w:r>
    </w:p>
    <w:p w14:paraId="654AFCDB" w14:textId="77777777" w:rsidR="005A3EE2" w:rsidRDefault="005A3EE2" w:rsidP="005A3EE2">
      <w:pPr>
        <w:widowControl w:val="0"/>
        <w:numPr>
          <w:ilvl w:val="3"/>
          <w:numId w:val="18"/>
        </w:numPr>
        <w:autoSpaceDE w:val="0"/>
        <w:autoSpaceDN w:val="0"/>
        <w:ind w:left="993" w:right="120" w:hanging="284"/>
        <w:jc w:val="both"/>
        <w:rPr>
          <w:rFonts w:ascii="Arial Narrow" w:hAnsi="Arial Narrow"/>
          <w:b/>
          <w:bCs/>
        </w:rPr>
      </w:pPr>
      <w:r>
        <w:rPr>
          <w:rFonts w:ascii="Arial Narrow" w:hAnsi="Arial Narrow"/>
        </w:rPr>
        <w:t>Sofrer sanções previstas nos incisos III ou IV do caput do Art. 156 da Lei Federal 14.133/21.</w:t>
      </w:r>
    </w:p>
    <w:p w14:paraId="08D339A6" w14:textId="77777777" w:rsidR="005A3EE2" w:rsidRDefault="005A3EE2" w:rsidP="005A3EE2">
      <w:pPr>
        <w:ind w:left="502" w:right="120"/>
        <w:jc w:val="both"/>
        <w:rPr>
          <w:rFonts w:ascii="Arial Narrow" w:hAnsi="Arial Narrow"/>
          <w:b/>
          <w:bCs/>
        </w:rPr>
      </w:pPr>
    </w:p>
    <w:p w14:paraId="2A5751D9" w14:textId="77777777" w:rsidR="005A3EE2" w:rsidRDefault="005A3EE2" w:rsidP="005A3EE2">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O cancelamento do Registro de Preços, nas hipóteses previstas nos incisos I, II e IV do caput do Art. 156 da Lei Federal 14.133/21, será formalizado por despacho fundamentado.</w:t>
      </w:r>
    </w:p>
    <w:p w14:paraId="72EBC2AD" w14:textId="77777777" w:rsidR="005A3EE2" w:rsidRDefault="005A3EE2" w:rsidP="005A3EE2">
      <w:pPr>
        <w:ind w:left="709" w:right="120"/>
        <w:jc w:val="both"/>
        <w:rPr>
          <w:rFonts w:ascii="Arial Narrow" w:hAnsi="Arial Narrow"/>
          <w:b/>
          <w:bCs/>
        </w:rPr>
      </w:pPr>
    </w:p>
    <w:p w14:paraId="599866AD" w14:textId="77777777" w:rsidR="005A3EE2" w:rsidRDefault="005A3EE2" w:rsidP="005A3EE2">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O cancelamento do Registro de Preços também poderá ocorrer por fato superveniente, decorrente de caso fortuito ou força maior, que prejudique o cumprimento desta Ata de Registro de Preços, devidamente comprovados e justificados:</w:t>
      </w:r>
    </w:p>
    <w:p w14:paraId="46A7D031" w14:textId="77777777" w:rsidR="005A3EE2" w:rsidRDefault="005A3EE2" w:rsidP="005A3EE2">
      <w:pPr>
        <w:pStyle w:val="Corpodetexto"/>
        <w:widowControl w:val="0"/>
        <w:numPr>
          <w:ilvl w:val="4"/>
          <w:numId w:val="19"/>
        </w:numPr>
        <w:autoSpaceDE w:val="0"/>
        <w:autoSpaceDN w:val="0"/>
        <w:spacing w:after="0"/>
        <w:rPr>
          <w:rFonts w:ascii="Arial Narrow" w:hAnsi="Arial Narrow"/>
          <w:b/>
          <w:bCs/>
        </w:rPr>
      </w:pPr>
      <w:r>
        <w:rPr>
          <w:rFonts w:ascii="Arial Narrow" w:hAnsi="Arial Narrow"/>
        </w:rPr>
        <w:t>Por razão de interesse público; ou</w:t>
      </w:r>
    </w:p>
    <w:p w14:paraId="2EEABD5F" w14:textId="77777777" w:rsidR="005A3EE2" w:rsidRDefault="005A3EE2" w:rsidP="005A3EE2">
      <w:pPr>
        <w:pStyle w:val="Corpodetexto"/>
        <w:widowControl w:val="0"/>
        <w:numPr>
          <w:ilvl w:val="4"/>
          <w:numId w:val="19"/>
        </w:numPr>
        <w:autoSpaceDE w:val="0"/>
        <w:autoSpaceDN w:val="0"/>
        <w:spacing w:after="0"/>
        <w:rPr>
          <w:rFonts w:ascii="Arial Narrow" w:hAnsi="Arial Narrow"/>
          <w:b/>
          <w:bCs/>
        </w:rPr>
      </w:pPr>
      <w:r>
        <w:rPr>
          <w:rFonts w:ascii="Arial Narrow" w:hAnsi="Arial Narrow"/>
        </w:rPr>
        <w:t>A pedido do fornecedor.</w:t>
      </w:r>
    </w:p>
    <w:p w14:paraId="7E6FA99E" w14:textId="77777777" w:rsidR="005A3EE2" w:rsidRDefault="005A3EE2" w:rsidP="005A3EE2">
      <w:pPr>
        <w:pStyle w:val="Corpodetexto"/>
        <w:rPr>
          <w:rFonts w:ascii="Arial Narrow" w:hAnsi="Arial Narrow"/>
          <w:b/>
          <w:bCs/>
        </w:rPr>
      </w:pPr>
    </w:p>
    <w:p w14:paraId="1CCB16E0" w14:textId="77777777" w:rsidR="005A3EE2" w:rsidRDefault="005A3EE2" w:rsidP="005A3EE2">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Conforme determinação do art. 86, § 3º da Lei Federal nº 14.133/2021, é vedado aos órgãos e entidades da Administração Pública federal, estadual, distrital e municipal, na condição de não participantes, aderirem à esta ata de registro de preços.</w:t>
      </w:r>
    </w:p>
    <w:p w14:paraId="3639483F" w14:textId="77777777" w:rsidR="005A3EE2" w:rsidRDefault="005A3EE2" w:rsidP="005A3EE2">
      <w:pPr>
        <w:ind w:left="360" w:right="120"/>
        <w:jc w:val="both"/>
        <w:rPr>
          <w:rFonts w:ascii="Arial Narrow" w:hAnsi="Arial Narrow"/>
          <w:b/>
          <w:bCs/>
        </w:rPr>
      </w:pPr>
    </w:p>
    <w:p w14:paraId="4E956D8E" w14:textId="77777777" w:rsidR="005A3EE2" w:rsidRDefault="005A3EE2" w:rsidP="005A3EE2">
      <w:pPr>
        <w:widowControl w:val="0"/>
        <w:numPr>
          <w:ilvl w:val="0"/>
          <w:numId w:val="16"/>
        </w:numPr>
        <w:autoSpaceDE w:val="0"/>
        <w:autoSpaceDN w:val="0"/>
        <w:ind w:right="120"/>
        <w:jc w:val="both"/>
        <w:rPr>
          <w:rFonts w:ascii="Arial Narrow" w:hAnsi="Arial Narrow"/>
          <w:b/>
          <w:bCs/>
        </w:rPr>
      </w:pPr>
      <w:r>
        <w:rPr>
          <w:rFonts w:ascii="Arial Narrow" w:hAnsi="Arial Narrow"/>
          <w:b/>
          <w:bCs/>
        </w:rPr>
        <w:t>DA LEI GERAL DE PROTEÇÃO DE DADOS (LGPD)</w:t>
      </w:r>
    </w:p>
    <w:p w14:paraId="5598C42A" w14:textId="77777777" w:rsidR="005A3EE2" w:rsidRDefault="005A3EE2" w:rsidP="005A3EE2">
      <w:pPr>
        <w:ind w:left="360" w:right="120"/>
        <w:jc w:val="both"/>
        <w:rPr>
          <w:rFonts w:ascii="Arial Narrow" w:hAnsi="Arial Narrow"/>
          <w:b/>
          <w:bCs/>
        </w:rPr>
      </w:pPr>
    </w:p>
    <w:p w14:paraId="60AA6875" w14:textId="77777777" w:rsidR="005A3EE2" w:rsidRDefault="005A3EE2" w:rsidP="005A3EE2">
      <w:pPr>
        <w:widowControl w:val="0"/>
        <w:numPr>
          <w:ilvl w:val="1"/>
          <w:numId w:val="16"/>
        </w:numPr>
        <w:autoSpaceDE w:val="0"/>
        <w:autoSpaceDN w:val="0"/>
        <w:ind w:left="709" w:right="120" w:hanging="567"/>
        <w:jc w:val="both"/>
        <w:rPr>
          <w:rFonts w:ascii="Arial Narrow" w:hAnsi="Arial Narrow"/>
        </w:rPr>
      </w:pPr>
      <w:r>
        <w:rPr>
          <w:rFonts w:ascii="Arial Narrow" w:hAnsi="Arial Narrow"/>
        </w:rPr>
        <w:t>A DETENTORA obriga-se ao dever de proteção, confidencialidade e sigilo de toda informação, dados pessoais e/ou base de dados a que tenham acesso, inclusive em razão do fornecimento ou da operação dos programas/sistemas, nos termos da Lei nº 13.709/2018, Lei Geral de Proteção de Dados Pessoais, determinação de órgãos reguladores e/ou fiscalizadores, durante o cumprimento do objeto descrito no presente instrumento.</w:t>
      </w:r>
    </w:p>
    <w:p w14:paraId="04762B3F" w14:textId="77777777" w:rsidR="005A3EE2" w:rsidRDefault="005A3EE2" w:rsidP="005A3EE2">
      <w:pPr>
        <w:ind w:left="502" w:right="120"/>
        <w:jc w:val="both"/>
        <w:rPr>
          <w:rFonts w:ascii="Arial Narrow" w:hAnsi="Arial Narrow"/>
        </w:rPr>
      </w:pPr>
    </w:p>
    <w:p w14:paraId="4465C217" w14:textId="77777777" w:rsidR="005A3EE2" w:rsidRDefault="005A3EE2" w:rsidP="005A3EE2">
      <w:pPr>
        <w:widowControl w:val="0"/>
        <w:numPr>
          <w:ilvl w:val="1"/>
          <w:numId w:val="16"/>
        </w:numPr>
        <w:autoSpaceDE w:val="0"/>
        <w:autoSpaceDN w:val="0"/>
        <w:ind w:left="709" w:right="120" w:hanging="567"/>
        <w:jc w:val="both"/>
        <w:rPr>
          <w:rFonts w:ascii="Arial Narrow" w:hAnsi="Arial Narrow"/>
        </w:rPr>
      </w:pPr>
      <w:r>
        <w:rPr>
          <w:rFonts w:ascii="Arial Narrow" w:hAnsi="Arial Narrow"/>
        </w:rPr>
        <w:t>Tanto ORGÃO GERENCIADOR quanto DETENTORA deverão fornecer e solicitar umas às outras apenas os dados estritamente necessários ao cumprimento do presente termo/ata de registro de preços, devendo ser realizado o tratamento adequado das informações a que tiver acesso.</w:t>
      </w:r>
    </w:p>
    <w:p w14:paraId="0ED3BAA9" w14:textId="77777777" w:rsidR="005A3EE2" w:rsidRDefault="005A3EE2" w:rsidP="005A3EE2">
      <w:pPr>
        <w:ind w:left="502" w:right="120"/>
        <w:jc w:val="both"/>
        <w:rPr>
          <w:rFonts w:ascii="Arial Narrow" w:hAnsi="Arial Narrow"/>
        </w:rPr>
      </w:pPr>
    </w:p>
    <w:p w14:paraId="6BAC91C0" w14:textId="77777777" w:rsidR="005A3EE2" w:rsidRDefault="005A3EE2" w:rsidP="005A3EE2">
      <w:pPr>
        <w:widowControl w:val="0"/>
        <w:numPr>
          <w:ilvl w:val="1"/>
          <w:numId w:val="16"/>
        </w:numPr>
        <w:autoSpaceDE w:val="0"/>
        <w:autoSpaceDN w:val="0"/>
        <w:ind w:left="709" w:right="120" w:hanging="567"/>
        <w:jc w:val="both"/>
        <w:rPr>
          <w:rFonts w:ascii="Arial Narrow" w:hAnsi="Arial Narrow"/>
        </w:rPr>
      </w:pPr>
      <w:r>
        <w:rPr>
          <w:rFonts w:ascii="Arial Narrow" w:hAnsi="Arial Narrow"/>
        </w:rPr>
        <w:t>Os dados pessoais aos quais o ORGÃO GERENCIADOR tiver acesso em razão da execução do presente termo/ ata de registro de preços não poderão ser revelados ou compartilhados com terceiros, seja mediante a distribuição de cópias, resumos, compilações, extratos, análises, estudos, encaminhamentos ou outros meios que reflitam as referidas informações, ressalvados os casos em que houver prévia autorização por escrito da PREFEITURA MUNICIPAL DE ÁGUA DOCE.</w:t>
      </w:r>
    </w:p>
    <w:p w14:paraId="566060F8" w14:textId="77777777" w:rsidR="005A3EE2" w:rsidRDefault="005A3EE2" w:rsidP="005A3EE2">
      <w:pPr>
        <w:ind w:left="502" w:right="120"/>
        <w:jc w:val="both"/>
        <w:rPr>
          <w:rFonts w:ascii="Arial Narrow" w:hAnsi="Arial Narrow"/>
        </w:rPr>
      </w:pPr>
    </w:p>
    <w:p w14:paraId="4A74EB6D" w14:textId="77777777" w:rsidR="005A3EE2" w:rsidRDefault="005A3EE2" w:rsidP="005A3EE2">
      <w:pPr>
        <w:widowControl w:val="0"/>
        <w:numPr>
          <w:ilvl w:val="1"/>
          <w:numId w:val="16"/>
        </w:numPr>
        <w:autoSpaceDE w:val="0"/>
        <w:autoSpaceDN w:val="0"/>
        <w:ind w:left="709" w:right="120" w:hanging="567"/>
        <w:jc w:val="both"/>
        <w:rPr>
          <w:rFonts w:ascii="Arial Narrow" w:hAnsi="Arial Narrow"/>
        </w:rPr>
      </w:pPr>
      <w:r>
        <w:rPr>
          <w:rFonts w:ascii="Arial Narrow" w:hAnsi="Arial Narrow"/>
        </w:rPr>
        <w:t>ORGÃO GERENCIADOR e DETENTORA ficam obrigadas a manter preposto para comunicação para os assuntos pertinentes a Lei 13.709/2018 suas alterações e regulamentações posteriores.</w:t>
      </w:r>
    </w:p>
    <w:p w14:paraId="02788C91" w14:textId="77777777" w:rsidR="005A3EE2" w:rsidRDefault="005A3EE2" w:rsidP="005A3EE2">
      <w:pPr>
        <w:ind w:left="502" w:right="120"/>
        <w:jc w:val="both"/>
        <w:rPr>
          <w:rFonts w:ascii="Arial Narrow" w:hAnsi="Arial Narrow"/>
        </w:rPr>
      </w:pPr>
    </w:p>
    <w:p w14:paraId="65B55397" w14:textId="77777777" w:rsidR="005A3EE2" w:rsidRDefault="005A3EE2" w:rsidP="005A3EE2">
      <w:pPr>
        <w:widowControl w:val="0"/>
        <w:numPr>
          <w:ilvl w:val="1"/>
          <w:numId w:val="16"/>
        </w:numPr>
        <w:autoSpaceDE w:val="0"/>
        <w:autoSpaceDN w:val="0"/>
        <w:ind w:left="709" w:right="120" w:hanging="567"/>
        <w:jc w:val="both"/>
        <w:rPr>
          <w:rFonts w:ascii="Arial Narrow" w:hAnsi="Arial Narrow"/>
        </w:rPr>
      </w:pPr>
      <w:r>
        <w:rPr>
          <w:rFonts w:ascii="Arial Narrow" w:hAnsi="Arial Narrow"/>
        </w:rPr>
        <w:t>As PARTES devem implementar e manter medidas técnicas/administrativas suficientes para garantir a segurança, a proteção, a confidencialidade, o sigilo de toda informação, dados pessoais e/ou base de dados a que tenham acesso, evitando os acessos não autorizados, acidentes, vazamento acidentais ou ilícitos que causem destruição, perdas, alterações, comunicação ou qualquer outra forma de tratamento não autorizado.</w:t>
      </w:r>
    </w:p>
    <w:p w14:paraId="7854BB8B" w14:textId="77777777" w:rsidR="005A3EE2" w:rsidRDefault="005A3EE2" w:rsidP="005A3EE2">
      <w:pPr>
        <w:ind w:left="502" w:right="120"/>
        <w:jc w:val="both"/>
        <w:rPr>
          <w:rFonts w:ascii="Arial Narrow" w:hAnsi="Arial Narrow"/>
        </w:rPr>
      </w:pPr>
    </w:p>
    <w:p w14:paraId="65ABC5B8" w14:textId="77777777" w:rsidR="005A3EE2" w:rsidRDefault="005A3EE2" w:rsidP="005A3EE2">
      <w:pPr>
        <w:widowControl w:val="0"/>
        <w:numPr>
          <w:ilvl w:val="1"/>
          <w:numId w:val="16"/>
        </w:numPr>
        <w:autoSpaceDE w:val="0"/>
        <w:autoSpaceDN w:val="0"/>
        <w:ind w:left="709" w:right="120" w:hanging="567"/>
        <w:jc w:val="both"/>
        <w:rPr>
          <w:rFonts w:ascii="Arial Narrow" w:hAnsi="Arial Narrow"/>
        </w:rPr>
      </w:pPr>
      <w:r>
        <w:rPr>
          <w:rFonts w:ascii="Arial Narrow" w:hAnsi="Arial Narrow"/>
        </w:rPr>
        <w:t>As PARTES deverão manter sigilo sobre os dados pessoais de empregados, colaboradores, servidores ou qualquer pessoa física aos quais eventualmente tenham acesso, respeitando todos os protocolos exigidos pela Lei Federal nº 13.709/2018, bem como legislação complementar e orientações emitidas pelas ANPD (Autoridade Nacional de Proteção de Dados).</w:t>
      </w:r>
    </w:p>
    <w:p w14:paraId="09CD185C" w14:textId="77777777" w:rsidR="005A3EE2" w:rsidRDefault="005A3EE2" w:rsidP="005A3EE2">
      <w:pPr>
        <w:ind w:left="502" w:right="120"/>
        <w:jc w:val="both"/>
        <w:rPr>
          <w:rFonts w:ascii="Arial Narrow" w:hAnsi="Arial Narrow"/>
        </w:rPr>
      </w:pPr>
    </w:p>
    <w:p w14:paraId="1C2C4635" w14:textId="1ECB4306" w:rsidR="005A3EE2" w:rsidRDefault="005A3EE2" w:rsidP="005A3EE2">
      <w:pPr>
        <w:widowControl w:val="0"/>
        <w:numPr>
          <w:ilvl w:val="1"/>
          <w:numId w:val="16"/>
        </w:numPr>
        <w:autoSpaceDE w:val="0"/>
        <w:autoSpaceDN w:val="0"/>
        <w:ind w:left="709" w:right="120" w:hanging="567"/>
        <w:jc w:val="both"/>
        <w:rPr>
          <w:rFonts w:ascii="Arial Narrow" w:hAnsi="Arial Narrow"/>
        </w:rPr>
      </w:pPr>
      <w:r>
        <w:rPr>
          <w:rFonts w:ascii="Arial Narrow" w:hAnsi="Arial Narrow"/>
        </w:rPr>
        <w:t xml:space="preserve">As PARTES devem assegurar que todos os seus servidores, empregados, colaboradores, consultores, e/ou prestadores de serviços que, no exercício das suas atividades tenham acesso e/ou conhecimento da informação e/ou dos dados pessoais, respeitem o dever de proteção, confidencialidade e sigilo, </w:t>
      </w:r>
      <w:r w:rsidR="0008683A">
        <w:rPr>
          <w:rFonts w:ascii="Arial Narrow" w:hAnsi="Arial Narrow"/>
        </w:rPr>
        <w:t>alertando-os</w:t>
      </w:r>
      <w:r>
        <w:rPr>
          <w:rFonts w:ascii="Arial Narrow" w:hAnsi="Arial Narrow"/>
        </w:rPr>
        <w:t xml:space="preserve"> sobre as responsabilidades decorrentes do descumprimento de tal dever.</w:t>
      </w:r>
    </w:p>
    <w:p w14:paraId="698E2F5A" w14:textId="77777777" w:rsidR="005A3EE2" w:rsidRDefault="005A3EE2" w:rsidP="005A3EE2">
      <w:pPr>
        <w:ind w:left="502" w:right="120"/>
        <w:jc w:val="both"/>
        <w:rPr>
          <w:rFonts w:ascii="Arial Narrow" w:hAnsi="Arial Narrow"/>
        </w:rPr>
      </w:pPr>
    </w:p>
    <w:p w14:paraId="0EBB7035" w14:textId="77777777" w:rsidR="005A3EE2" w:rsidRDefault="005A3EE2" w:rsidP="005A3EE2">
      <w:pPr>
        <w:widowControl w:val="0"/>
        <w:numPr>
          <w:ilvl w:val="1"/>
          <w:numId w:val="16"/>
        </w:numPr>
        <w:autoSpaceDE w:val="0"/>
        <w:autoSpaceDN w:val="0"/>
        <w:ind w:left="709" w:right="120" w:hanging="567"/>
        <w:jc w:val="both"/>
        <w:rPr>
          <w:rFonts w:ascii="Arial Narrow" w:hAnsi="Arial Narrow"/>
        </w:rPr>
      </w:pPr>
      <w:r>
        <w:rPr>
          <w:rFonts w:ascii="Arial Narrow" w:hAnsi="Arial Narrow"/>
        </w:rPr>
        <w:t>As PARTES cooperarão entre si no cumprimento das obrigações referentes ao exercício dos direitos dos titulares previstos na LGPD e demais normas de proteção de dados, bem como no atendimento de requisições e determinações do Poder Judiciário, Ministério Público e Órgãos de controle administrativo, naquilo que couber.</w:t>
      </w:r>
    </w:p>
    <w:p w14:paraId="47CC52EE" w14:textId="77777777" w:rsidR="005A3EE2" w:rsidRDefault="005A3EE2" w:rsidP="005A3EE2">
      <w:pPr>
        <w:ind w:left="502" w:right="120"/>
        <w:jc w:val="both"/>
        <w:rPr>
          <w:rFonts w:ascii="Arial Narrow" w:hAnsi="Arial Narrow"/>
        </w:rPr>
      </w:pPr>
    </w:p>
    <w:p w14:paraId="04965EB7" w14:textId="77777777" w:rsidR="005A3EE2" w:rsidRDefault="005A3EE2" w:rsidP="005A3EE2">
      <w:pPr>
        <w:widowControl w:val="0"/>
        <w:numPr>
          <w:ilvl w:val="1"/>
          <w:numId w:val="16"/>
        </w:numPr>
        <w:autoSpaceDE w:val="0"/>
        <w:autoSpaceDN w:val="0"/>
        <w:ind w:left="709" w:right="120" w:hanging="567"/>
        <w:jc w:val="both"/>
        <w:rPr>
          <w:rFonts w:ascii="Arial Narrow" w:hAnsi="Arial Narrow"/>
        </w:rPr>
      </w:pPr>
      <w:r>
        <w:rPr>
          <w:rFonts w:ascii="Arial Narrow" w:hAnsi="Arial Narrow"/>
        </w:rPr>
        <w:t>As PARTES notificarão formalmente umas às outras, e imediatamente, a respeito de qualquer ocorrência relativa a eventual descumprimento das disposições relativas à proteção de dados pessoais que tenham relação com o objeto da presente ata de registro de preços, promovendo todas as ações necessárias à solução dos problemas que venham ser causados por seus empregados e/ou colaboradores.</w:t>
      </w:r>
    </w:p>
    <w:p w14:paraId="17BC3553" w14:textId="77777777" w:rsidR="005A3EE2" w:rsidRDefault="005A3EE2" w:rsidP="005A3EE2">
      <w:pPr>
        <w:ind w:left="502" w:right="120"/>
        <w:jc w:val="both"/>
        <w:rPr>
          <w:rFonts w:ascii="Arial Narrow" w:hAnsi="Arial Narrow"/>
        </w:rPr>
      </w:pPr>
    </w:p>
    <w:p w14:paraId="2A567663" w14:textId="77777777" w:rsidR="005A3EE2" w:rsidRDefault="005A3EE2" w:rsidP="005A3EE2">
      <w:pPr>
        <w:widowControl w:val="0"/>
        <w:numPr>
          <w:ilvl w:val="1"/>
          <w:numId w:val="16"/>
        </w:numPr>
        <w:autoSpaceDE w:val="0"/>
        <w:autoSpaceDN w:val="0"/>
        <w:ind w:left="709" w:right="120" w:hanging="567"/>
        <w:jc w:val="both"/>
        <w:rPr>
          <w:rFonts w:ascii="Arial Narrow" w:hAnsi="Arial Narrow"/>
        </w:rPr>
      </w:pPr>
      <w:r>
        <w:rPr>
          <w:rFonts w:ascii="Arial Narrow" w:hAnsi="Arial Narrow"/>
        </w:rPr>
        <w:t>Considera-se ocorrência qualquer incidente que implique em violação ou risco de violação de dados pessoais, relativo a acesso, coleta, armazenamento, tratamento, compartilhamento e eliminação de dados, que possa gerar eventuais prejuízos aos titulares e/ou questionamento das autoridades competente</w:t>
      </w:r>
    </w:p>
    <w:p w14:paraId="52088782" w14:textId="77777777" w:rsidR="005A3EE2" w:rsidRDefault="005A3EE2" w:rsidP="005A3EE2">
      <w:pPr>
        <w:ind w:left="502" w:right="120"/>
        <w:jc w:val="both"/>
        <w:rPr>
          <w:rFonts w:ascii="Arial Narrow" w:hAnsi="Arial Narrow"/>
        </w:rPr>
      </w:pPr>
    </w:p>
    <w:p w14:paraId="2C43745F" w14:textId="77777777" w:rsidR="005A3EE2" w:rsidRDefault="005A3EE2" w:rsidP="005A3EE2">
      <w:pPr>
        <w:widowControl w:val="0"/>
        <w:numPr>
          <w:ilvl w:val="1"/>
          <w:numId w:val="16"/>
        </w:numPr>
        <w:autoSpaceDE w:val="0"/>
        <w:autoSpaceDN w:val="0"/>
        <w:ind w:left="709" w:right="120" w:hanging="567"/>
        <w:jc w:val="both"/>
        <w:rPr>
          <w:rFonts w:ascii="Arial Narrow" w:hAnsi="Arial Narrow"/>
        </w:rPr>
      </w:pPr>
      <w:r>
        <w:rPr>
          <w:rFonts w:ascii="Arial Narrow" w:hAnsi="Arial Narrow"/>
        </w:rPr>
        <w:t>Eventuais responsabilidades das PARTES serão apuradas conforme estabelecido nesta ata de registro de preços e também de acordo com o que dispõe a legislação aplicável, observado o contraditório e a ampla defesa.</w:t>
      </w:r>
    </w:p>
    <w:p w14:paraId="32D43ACD" w14:textId="77777777" w:rsidR="005A3EE2" w:rsidRDefault="005A3EE2" w:rsidP="005A3EE2">
      <w:pPr>
        <w:ind w:left="502" w:right="120"/>
        <w:jc w:val="both"/>
        <w:rPr>
          <w:rFonts w:ascii="Arial Narrow" w:hAnsi="Arial Narrow"/>
        </w:rPr>
      </w:pPr>
    </w:p>
    <w:p w14:paraId="12E09F98" w14:textId="77777777" w:rsidR="005A3EE2" w:rsidRDefault="005A3EE2" w:rsidP="005A3EE2">
      <w:pPr>
        <w:widowControl w:val="0"/>
        <w:numPr>
          <w:ilvl w:val="1"/>
          <w:numId w:val="16"/>
        </w:numPr>
        <w:autoSpaceDE w:val="0"/>
        <w:autoSpaceDN w:val="0"/>
        <w:ind w:left="709" w:right="120" w:hanging="567"/>
        <w:jc w:val="both"/>
        <w:rPr>
          <w:rFonts w:ascii="Arial Narrow" w:hAnsi="Arial Narrow"/>
        </w:rPr>
      </w:pPr>
      <w:r>
        <w:rPr>
          <w:rFonts w:ascii="Arial Narrow" w:hAnsi="Arial Narrow"/>
        </w:rPr>
        <w:t>Em caso de ocorrência de prejuízo aos titulares de dados e/ou às PARTES decorrentes da não observância nas normas constantes neste termo, a PARTE que der causa ao prejuízo se obriga a indenizar a outra pelos danos sofridos, sejam eles de natureza patrimonial ou extrapatrimonial, sem prejuízo das sanções penais cabíveis, respeitando o contraditório e ampla defesa.</w:t>
      </w:r>
    </w:p>
    <w:p w14:paraId="4E574AE2" w14:textId="77777777" w:rsidR="005A3EE2" w:rsidRDefault="005A3EE2" w:rsidP="005A3EE2">
      <w:pPr>
        <w:ind w:left="502" w:right="120"/>
        <w:jc w:val="both"/>
        <w:rPr>
          <w:rFonts w:ascii="Arial Narrow" w:hAnsi="Arial Narrow"/>
        </w:rPr>
      </w:pPr>
    </w:p>
    <w:p w14:paraId="05E09094" w14:textId="77777777" w:rsidR="005A3EE2" w:rsidRDefault="005A3EE2" w:rsidP="005A3EE2">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O dever de sigilo e confidencialidade, e as demais obrigações descritas na presente cláusula, permanecerão em mesmo vigor após a extinção das relações atuariais/editalícias.</w:t>
      </w:r>
    </w:p>
    <w:p w14:paraId="13173464" w14:textId="77777777" w:rsidR="005A3EE2" w:rsidRDefault="005A3EE2" w:rsidP="005A3EE2">
      <w:pPr>
        <w:pStyle w:val="Corpodetexto"/>
        <w:rPr>
          <w:rFonts w:ascii="Arial Narrow" w:hAnsi="Arial Narrow"/>
          <w:b/>
          <w:bCs/>
        </w:rPr>
      </w:pPr>
    </w:p>
    <w:p w14:paraId="7C41A3C3" w14:textId="77777777" w:rsidR="005A3EE2" w:rsidRDefault="005A3EE2" w:rsidP="005A3EE2">
      <w:pPr>
        <w:widowControl w:val="0"/>
        <w:numPr>
          <w:ilvl w:val="0"/>
          <w:numId w:val="16"/>
        </w:numPr>
        <w:autoSpaceDE w:val="0"/>
        <w:autoSpaceDN w:val="0"/>
        <w:ind w:right="120"/>
        <w:jc w:val="both"/>
        <w:rPr>
          <w:rFonts w:ascii="Arial Narrow" w:hAnsi="Arial Narrow"/>
          <w:b/>
          <w:bCs/>
        </w:rPr>
      </w:pPr>
      <w:r>
        <w:rPr>
          <w:rFonts w:ascii="Arial Narrow" w:hAnsi="Arial Narrow"/>
          <w:b/>
          <w:bCs/>
        </w:rPr>
        <w:t>DAS INFRAÇÕES E SANÇÕES ADMINISTRATIVAS</w:t>
      </w:r>
    </w:p>
    <w:p w14:paraId="7D345BF5" w14:textId="77777777" w:rsidR="005A3EE2" w:rsidRDefault="005A3EE2" w:rsidP="005A3EE2">
      <w:pPr>
        <w:ind w:left="360" w:right="120"/>
        <w:jc w:val="both"/>
        <w:rPr>
          <w:rFonts w:ascii="Arial Narrow" w:hAnsi="Arial Narrow"/>
          <w:b/>
          <w:bCs/>
        </w:rPr>
      </w:pPr>
    </w:p>
    <w:p w14:paraId="5CB8CA67" w14:textId="3287246A" w:rsidR="005A3EE2" w:rsidRDefault="005A3EE2" w:rsidP="005A3EE2">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 xml:space="preserve">Para efeitos da presente cláusula, considera-se que após a realização da Solicitação de Fornecimento por </w:t>
      </w:r>
      <w:r w:rsidR="0008683A">
        <w:rPr>
          <w:rFonts w:ascii="Arial Narrow" w:hAnsi="Arial Narrow"/>
        </w:rPr>
        <w:t>Órgão</w:t>
      </w:r>
      <w:r>
        <w:rPr>
          <w:rFonts w:ascii="Arial Narrow" w:hAnsi="Arial Narrow"/>
        </w:rPr>
        <w:t xml:space="preserve"> Gerenciador, deixa de ser para aquele ato especifico somente intenção de vontade entre as partes em ata de registro de preço, para surtir efeitos contratuais, sendo essas sujeitas as infrações e sanções administrativas previstas nesta cláusula e disposta na Lei nº 14.133/2021;</w:t>
      </w:r>
    </w:p>
    <w:p w14:paraId="3839A9C2" w14:textId="77777777" w:rsidR="005A3EE2" w:rsidRDefault="005A3EE2" w:rsidP="005A3EE2">
      <w:pPr>
        <w:ind w:left="142" w:right="120"/>
        <w:jc w:val="both"/>
        <w:rPr>
          <w:rFonts w:ascii="Arial Narrow" w:hAnsi="Arial Narrow"/>
          <w:b/>
          <w:bCs/>
        </w:rPr>
      </w:pPr>
    </w:p>
    <w:p w14:paraId="1732573D" w14:textId="05588110" w:rsidR="005A3EE2" w:rsidRDefault="005A3EE2" w:rsidP="005A3EE2">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 xml:space="preserve">Para cumprimento dessa cláusula, considera-se para o ato </w:t>
      </w:r>
      <w:r w:rsidR="0008683A">
        <w:rPr>
          <w:rFonts w:ascii="Arial Narrow" w:hAnsi="Arial Narrow"/>
        </w:rPr>
        <w:t>específico</w:t>
      </w:r>
      <w:r>
        <w:rPr>
          <w:rFonts w:ascii="Arial Narrow" w:hAnsi="Arial Narrow"/>
        </w:rPr>
        <w:t xml:space="preserve"> após a realização da Solicitação de Fornecimento, que o ORGÃO GERENCIADOR passe a ser denominada CONTRATANTE e a DETENTORA passe a ser denominada CONTRATADA;</w:t>
      </w:r>
    </w:p>
    <w:p w14:paraId="014977E3" w14:textId="77777777" w:rsidR="005A3EE2" w:rsidRDefault="005A3EE2" w:rsidP="005A3EE2">
      <w:pPr>
        <w:ind w:left="502" w:right="120"/>
        <w:jc w:val="both"/>
        <w:rPr>
          <w:rFonts w:ascii="Arial Narrow" w:hAnsi="Arial Narrow"/>
          <w:b/>
          <w:bCs/>
        </w:rPr>
      </w:pPr>
    </w:p>
    <w:p w14:paraId="7A88DFD5" w14:textId="77777777" w:rsidR="005A3EE2" w:rsidRDefault="005A3EE2" w:rsidP="005A3EE2">
      <w:pPr>
        <w:widowControl w:val="0"/>
        <w:numPr>
          <w:ilvl w:val="1"/>
          <w:numId w:val="16"/>
        </w:numPr>
        <w:autoSpaceDE w:val="0"/>
        <w:autoSpaceDN w:val="0"/>
        <w:ind w:right="120"/>
        <w:jc w:val="both"/>
        <w:rPr>
          <w:rFonts w:ascii="Arial Narrow" w:hAnsi="Arial Narrow"/>
          <w:b/>
          <w:bCs/>
        </w:rPr>
      </w:pPr>
      <w:r>
        <w:rPr>
          <w:rFonts w:ascii="Arial Narrow" w:hAnsi="Arial Narrow"/>
        </w:rPr>
        <w:t>Comete infração administrativa, nos termos da Lei 14.133/2021, o detentor que:</w:t>
      </w:r>
    </w:p>
    <w:p w14:paraId="6FFFDA33" w14:textId="77777777" w:rsidR="005A3EE2" w:rsidRDefault="005A3EE2" w:rsidP="005A3EE2">
      <w:pPr>
        <w:widowControl w:val="0"/>
        <w:numPr>
          <w:ilvl w:val="2"/>
          <w:numId w:val="20"/>
        </w:numPr>
        <w:autoSpaceDE w:val="0"/>
        <w:autoSpaceDN w:val="0"/>
        <w:ind w:left="993" w:right="120" w:hanging="284"/>
        <w:jc w:val="both"/>
        <w:rPr>
          <w:rFonts w:ascii="Arial Narrow" w:hAnsi="Arial Narrow"/>
        </w:rPr>
      </w:pPr>
      <w:r>
        <w:rPr>
          <w:rFonts w:ascii="Arial Narrow" w:hAnsi="Arial Narrow"/>
        </w:rPr>
        <w:t>der causa à inexecução parcial do contrato;</w:t>
      </w:r>
    </w:p>
    <w:p w14:paraId="4562CA97" w14:textId="77777777" w:rsidR="005A3EE2" w:rsidRDefault="005A3EE2" w:rsidP="005A3EE2">
      <w:pPr>
        <w:widowControl w:val="0"/>
        <w:numPr>
          <w:ilvl w:val="2"/>
          <w:numId w:val="20"/>
        </w:numPr>
        <w:autoSpaceDE w:val="0"/>
        <w:autoSpaceDN w:val="0"/>
        <w:ind w:left="993" w:right="120" w:hanging="284"/>
        <w:jc w:val="both"/>
        <w:rPr>
          <w:rFonts w:ascii="Arial Narrow" w:hAnsi="Arial Narrow"/>
        </w:rPr>
      </w:pPr>
      <w:r>
        <w:rPr>
          <w:rFonts w:ascii="Arial Narrow" w:hAnsi="Arial Narrow"/>
        </w:rPr>
        <w:lastRenderedPageBreak/>
        <w:t>der causa à inexecução parcial do contrato que cause grave dano à Administração Pública ou ao funcionamento dos serviços públicos ou ao interesse coletivo;</w:t>
      </w:r>
    </w:p>
    <w:p w14:paraId="7A02EAA1" w14:textId="77777777" w:rsidR="005A3EE2" w:rsidRDefault="005A3EE2" w:rsidP="005A3EE2">
      <w:pPr>
        <w:widowControl w:val="0"/>
        <w:numPr>
          <w:ilvl w:val="2"/>
          <w:numId w:val="20"/>
        </w:numPr>
        <w:autoSpaceDE w:val="0"/>
        <w:autoSpaceDN w:val="0"/>
        <w:ind w:left="993" w:right="120" w:hanging="284"/>
        <w:jc w:val="both"/>
        <w:rPr>
          <w:rFonts w:ascii="Arial Narrow" w:hAnsi="Arial Narrow"/>
        </w:rPr>
      </w:pPr>
      <w:r>
        <w:rPr>
          <w:rFonts w:ascii="Arial Narrow" w:hAnsi="Arial Narrow"/>
        </w:rPr>
        <w:t>der causa à inexecução total do contrato;</w:t>
      </w:r>
    </w:p>
    <w:p w14:paraId="5CF01248" w14:textId="77777777" w:rsidR="005A3EE2" w:rsidRDefault="005A3EE2" w:rsidP="005A3EE2">
      <w:pPr>
        <w:widowControl w:val="0"/>
        <w:numPr>
          <w:ilvl w:val="2"/>
          <w:numId w:val="20"/>
        </w:numPr>
        <w:autoSpaceDE w:val="0"/>
        <w:autoSpaceDN w:val="0"/>
        <w:ind w:left="993" w:right="120" w:hanging="284"/>
        <w:jc w:val="both"/>
        <w:rPr>
          <w:rFonts w:ascii="Arial Narrow" w:hAnsi="Arial Narrow"/>
        </w:rPr>
      </w:pPr>
      <w:r>
        <w:rPr>
          <w:rFonts w:ascii="Arial Narrow" w:hAnsi="Arial Narrow"/>
        </w:rPr>
        <w:t>ensejar o retardamento da execução ou da entrega do objeto da contratação sem motivo justificado;</w:t>
      </w:r>
    </w:p>
    <w:p w14:paraId="00FA2E4D" w14:textId="77777777" w:rsidR="005A3EE2" w:rsidRDefault="005A3EE2" w:rsidP="005A3EE2">
      <w:pPr>
        <w:widowControl w:val="0"/>
        <w:numPr>
          <w:ilvl w:val="2"/>
          <w:numId w:val="20"/>
        </w:numPr>
        <w:autoSpaceDE w:val="0"/>
        <w:autoSpaceDN w:val="0"/>
        <w:ind w:left="993" w:right="120" w:hanging="284"/>
        <w:jc w:val="both"/>
        <w:rPr>
          <w:rFonts w:ascii="Arial Narrow" w:hAnsi="Arial Narrow"/>
        </w:rPr>
      </w:pPr>
      <w:r>
        <w:rPr>
          <w:rFonts w:ascii="Arial Narrow" w:hAnsi="Arial Narrow"/>
        </w:rPr>
        <w:t>apresentar documentação falsa ou prestar declaração falsa durante a execução do contrato;</w:t>
      </w:r>
    </w:p>
    <w:p w14:paraId="18CEE0CB" w14:textId="77777777" w:rsidR="005A3EE2" w:rsidRDefault="005A3EE2" w:rsidP="005A3EE2">
      <w:pPr>
        <w:widowControl w:val="0"/>
        <w:numPr>
          <w:ilvl w:val="2"/>
          <w:numId w:val="20"/>
        </w:numPr>
        <w:autoSpaceDE w:val="0"/>
        <w:autoSpaceDN w:val="0"/>
        <w:ind w:left="993" w:right="120" w:hanging="284"/>
        <w:jc w:val="both"/>
        <w:rPr>
          <w:rFonts w:ascii="Arial Narrow" w:hAnsi="Arial Narrow"/>
        </w:rPr>
      </w:pPr>
      <w:r>
        <w:rPr>
          <w:rFonts w:ascii="Arial Narrow" w:hAnsi="Arial Narrow"/>
        </w:rPr>
        <w:t>praticar ato fraudulento na execução do contrato;</w:t>
      </w:r>
    </w:p>
    <w:p w14:paraId="539294A7" w14:textId="77777777" w:rsidR="005A3EE2" w:rsidRDefault="005A3EE2" w:rsidP="005A3EE2">
      <w:pPr>
        <w:widowControl w:val="0"/>
        <w:numPr>
          <w:ilvl w:val="2"/>
          <w:numId w:val="20"/>
        </w:numPr>
        <w:autoSpaceDE w:val="0"/>
        <w:autoSpaceDN w:val="0"/>
        <w:ind w:left="993" w:right="120" w:hanging="284"/>
        <w:jc w:val="both"/>
        <w:rPr>
          <w:rFonts w:ascii="Arial Narrow" w:hAnsi="Arial Narrow"/>
        </w:rPr>
      </w:pPr>
      <w:r>
        <w:rPr>
          <w:rFonts w:ascii="Arial Narrow" w:hAnsi="Arial Narrow"/>
        </w:rPr>
        <w:t>comportar-se de modo inidôneo ou cometer fraude de qualquer natureza;</w:t>
      </w:r>
    </w:p>
    <w:p w14:paraId="395DA5E5" w14:textId="77777777" w:rsidR="005A3EE2" w:rsidRDefault="005A3EE2" w:rsidP="005A3EE2">
      <w:pPr>
        <w:widowControl w:val="0"/>
        <w:numPr>
          <w:ilvl w:val="2"/>
          <w:numId w:val="20"/>
        </w:numPr>
        <w:autoSpaceDE w:val="0"/>
        <w:autoSpaceDN w:val="0"/>
        <w:ind w:left="993" w:right="120" w:hanging="284"/>
        <w:jc w:val="both"/>
        <w:rPr>
          <w:rFonts w:ascii="Arial Narrow" w:hAnsi="Arial Narrow"/>
        </w:rPr>
      </w:pPr>
      <w:r>
        <w:rPr>
          <w:rFonts w:ascii="Arial Narrow" w:hAnsi="Arial Narrow"/>
        </w:rPr>
        <w:t>praticar ato lesivo previsto no art. 5º da Lei nº 12.846, de 1º de agosto de 2013.</w:t>
      </w:r>
    </w:p>
    <w:p w14:paraId="58B20E78" w14:textId="77777777" w:rsidR="005A3EE2" w:rsidRDefault="005A3EE2" w:rsidP="005A3EE2">
      <w:pPr>
        <w:ind w:left="502" w:right="120"/>
        <w:jc w:val="both"/>
        <w:rPr>
          <w:rFonts w:ascii="Arial Narrow" w:hAnsi="Arial Narrow"/>
          <w:b/>
          <w:bCs/>
        </w:rPr>
      </w:pPr>
    </w:p>
    <w:p w14:paraId="41E1E7FC" w14:textId="77777777" w:rsidR="005A3EE2" w:rsidRDefault="005A3EE2" w:rsidP="005A3EE2">
      <w:pPr>
        <w:widowControl w:val="0"/>
        <w:numPr>
          <w:ilvl w:val="1"/>
          <w:numId w:val="16"/>
        </w:numPr>
        <w:autoSpaceDE w:val="0"/>
        <w:autoSpaceDN w:val="0"/>
        <w:ind w:right="120"/>
        <w:jc w:val="both"/>
        <w:rPr>
          <w:rFonts w:ascii="Arial Narrow" w:hAnsi="Arial Narrow"/>
          <w:b/>
          <w:bCs/>
        </w:rPr>
      </w:pPr>
      <w:r>
        <w:rPr>
          <w:rFonts w:ascii="Arial Narrow" w:hAnsi="Arial Narrow"/>
        </w:rPr>
        <w:t>Serão aplicadas ao contratado que incorrer nas infrações acima descritas as seguintes sanções:</w:t>
      </w:r>
    </w:p>
    <w:p w14:paraId="128D98F3" w14:textId="77777777" w:rsidR="005A3EE2" w:rsidRDefault="005A3EE2" w:rsidP="005A3EE2">
      <w:pPr>
        <w:ind w:left="142" w:right="120"/>
        <w:jc w:val="both"/>
        <w:rPr>
          <w:rFonts w:ascii="Arial Narrow" w:hAnsi="Arial Narrow"/>
          <w:b/>
          <w:bCs/>
        </w:rPr>
      </w:pPr>
    </w:p>
    <w:p w14:paraId="5D31530E" w14:textId="77777777" w:rsidR="005A3EE2" w:rsidRDefault="005A3EE2" w:rsidP="005A3EE2">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Advertência, quando o contratado der causa à inexecução parcial da Ata de Registro de Preços, sempre que não se justificar a imposição de penalidade mais grave (art. 156, §2º, da Lei nº 14.133, de 2021).</w:t>
      </w:r>
    </w:p>
    <w:p w14:paraId="484C2371" w14:textId="77777777" w:rsidR="005A3EE2" w:rsidRDefault="005A3EE2" w:rsidP="005A3EE2">
      <w:pPr>
        <w:ind w:right="120"/>
        <w:jc w:val="both"/>
        <w:rPr>
          <w:rFonts w:ascii="Arial Narrow" w:hAnsi="Arial Narrow"/>
          <w:b/>
          <w:bCs/>
        </w:rPr>
      </w:pPr>
    </w:p>
    <w:p w14:paraId="2BF87A59" w14:textId="77777777" w:rsidR="005A3EE2" w:rsidRDefault="005A3EE2" w:rsidP="005A3EE2">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Multa:</w:t>
      </w:r>
    </w:p>
    <w:p w14:paraId="767A6911" w14:textId="77777777" w:rsidR="005A3EE2" w:rsidRDefault="005A3EE2" w:rsidP="005A3EE2">
      <w:pPr>
        <w:pStyle w:val="Corpodetexto"/>
        <w:rPr>
          <w:rFonts w:ascii="Arial Narrow" w:hAnsi="Arial Narrow"/>
          <w:b/>
          <w:bCs/>
        </w:rPr>
      </w:pPr>
    </w:p>
    <w:p w14:paraId="511DAEFB" w14:textId="77777777" w:rsidR="005A3EE2" w:rsidRDefault="005A3EE2" w:rsidP="005A3EE2">
      <w:pPr>
        <w:widowControl w:val="0"/>
        <w:numPr>
          <w:ilvl w:val="3"/>
          <w:numId w:val="16"/>
        </w:numPr>
        <w:autoSpaceDE w:val="0"/>
        <w:autoSpaceDN w:val="0"/>
        <w:ind w:left="851" w:right="120" w:hanging="709"/>
        <w:jc w:val="both"/>
        <w:rPr>
          <w:rFonts w:ascii="Arial Narrow" w:hAnsi="Arial Narrow"/>
          <w:b/>
          <w:bCs/>
        </w:rPr>
      </w:pPr>
      <w:r>
        <w:rPr>
          <w:rFonts w:ascii="Arial Narrow" w:hAnsi="Arial Narrow"/>
        </w:rPr>
        <w:t>Na ocorrência de atraso injustificado para assinatura da ata de registro de preços, para o início da execução dos serviços ou entrega dos materiais, inexecução parcial ou total do contrato, as multas a serem aplicadas observarão os seguintes parâmetros:</w:t>
      </w:r>
    </w:p>
    <w:p w14:paraId="7ACEAC1F" w14:textId="77777777" w:rsidR="005A3EE2" w:rsidRDefault="005A3EE2" w:rsidP="005A3EE2">
      <w:pPr>
        <w:widowControl w:val="0"/>
        <w:numPr>
          <w:ilvl w:val="0"/>
          <w:numId w:val="21"/>
        </w:numPr>
        <w:autoSpaceDE w:val="0"/>
        <w:autoSpaceDN w:val="0"/>
        <w:ind w:left="1134" w:right="120" w:hanging="283"/>
        <w:jc w:val="both"/>
        <w:rPr>
          <w:rFonts w:ascii="Arial Narrow" w:hAnsi="Arial Narrow"/>
        </w:rPr>
      </w:pPr>
      <w:r>
        <w:rPr>
          <w:rFonts w:ascii="Arial Narrow" w:hAnsi="Arial Narrow"/>
        </w:rPr>
        <w:t>0,5% (cinco décimos por cento) do valor do contrato por dia de mora na assinatura deste ou atraso no início da execução dos serviços ou entrega dos materiais, até o máximo de 3,5% (três inteiros e cinco décimos por cento), o que configurará a inexecução total do contrato, sem prejuízo da rescisão unilateral da avença;</w:t>
      </w:r>
    </w:p>
    <w:p w14:paraId="65AE1267" w14:textId="77777777" w:rsidR="005A3EE2" w:rsidRDefault="005A3EE2" w:rsidP="005A3EE2">
      <w:pPr>
        <w:widowControl w:val="0"/>
        <w:numPr>
          <w:ilvl w:val="0"/>
          <w:numId w:val="21"/>
        </w:numPr>
        <w:autoSpaceDE w:val="0"/>
        <w:autoSpaceDN w:val="0"/>
        <w:ind w:left="1134" w:right="120" w:hanging="283"/>
        <w:jc w:val="both"/>
        <w:rPr>
          <w:rFonts w:ascii="Arial Narrow" w:hAnsi="Arial Narrow"/>
        </w:rPr>
      </w:pPr>
      <w:r>
        <w:rPr>
          <w:rFonts w:ascii="Arial Narrow" w:hAnsi="Arial Narrow"/>
        </w:rPr>
        <w:t>Até o máximo de 20% (vinte por cento) do valor do contrato no caso de inexecução parcial do contrato;</w:t>
      </w:r>
    </w:p>
    <w:p w14:paraId="6204DE0B" w14:textId="77777777" w:rsidR="005A3EE2" w:rsidRDefault="005A3EE2" w:rsidP="005A3EE2">
      <w:pPr>
        <w:widowControl w:val="0"/>
        <w:numPr>
          <w:ilvl w:val="0"/>
          <w:numId w:val="21"/>
        </w:numPr>
        <w:autoSpaceDE w:val="0"/>
        <w:autoSpaceDN w:val="0"/>
        <w:ind w:left="1134" w:right="120" w:hanging="283"/>
        <w:jc w:val="both"/>
        <w:rPr>
          <w:rFonts w:ascii="Arial Narrow" w:hAnsi="Arial Narrow"/>
        </w:rPr>
      </w:pPr>
      <w:r>
        <w:rPr>
          <w:rFonts w:ascii="Arial Narrow" w:hAnsi="Arial Narrow"/>
        </w:rPr>
        <w:t>30% (trinta por cento) do valor do contrato no caso de inexecução total do contrato.</w:t>
      </w:r>
    </w:p>
    <w:p w14:paraId="6FC74A06" w14:textId="77777777" w:rsidR="005A3EE2" w:rsidRDefault="005A3EE2" w:rsidP="005A3EE2">
      <w:pPr>
        <w:ind w:left="1276" w:right="120"/>
        <w:jc w:val="both"/>
        <w:rPr>
          <w:rFonts w:ascii="Arial Narrow" w:hAnsi="Arial Narrow"/>
          <w:b/>
          <w:bCs/>
        </w:rPr>
      </w:pPr>
    </w:p>
    <w:p w14:paraId="4B6FB5F3" w14:textId="77777777" w:rsidR="005A3EE2" w:rsidRDefault="005A3EE2" w:rsidP="005A3EE2">
      <w:pPr>
        <w:widowControl w:val="0"/>
        <w:numPr>
          <w:ilvl w:val="3"/>
          <w:numId w:val="16"/>
        </w:numPr>
        <w:autoSpaceDE w:val="0"/>
        <w:autoSpaceDN w:val="0"/>
        <w:ind w:left="851" w:right="120" w:hanging="709"/>
        <w:jc w:val="both"/>
        <w:rPr>
          <w:rFonts w:ascii="Arial Narrow" w:hAnsi="Arial Narrow"/>
          <w:b/>
          <w:bCs/>
        </w:rPr>
      </w:pPr>
      <w:r>
        <w:rPr>
          <w:rFonts w:ascii="Arial Narrow" w:hAnsi="Arial Narrow"/>
        </w:rPr>
        <w:t>Será configurada a inexecução total do objeto, quando:</w:t>
      </w:r>
    </w:p>
    <w:p w14:paraId="17A4092A" w14:textId="77777777" w:rsidR="005A3EE2" w:rsidRDefault="005A3EE2" w:rsidP="005A3EE2">
      <w:pPr>
        <w:widowControl w:val="0"/>
        <w:numPr>
          <w:ilvl w:val="0"/>
          <w:numId w:val="22"/>
        </w:numPr>
        <w:autoSpaceDE w:val="0"/>
        <w:autoSpaceDN w:val="0"/>
        <w:ind w:left="1134" w:right="120" w:hanging="283"/>
        <w:jc w:val="both"/>
        <w:rPr>
          <w:rFonts w:ascii="Arial Narrow" w:hAnsi="Arial Narrow"/>
          <w:b/>
          <w:bCs/>
        </w:rPr>
      </w:pPr>
      <w:r>
        <w:rPr>
          <w:rFonts w:ascii="Arial Narrow" w:hAnsi="Arial Narrow"/>
        </w:rPr>
        <w:t>Houver atraso injustificado, do início dos serviços ou entrega dos materiais, na totalidade requerida, por mais de 07 (sete) dias corridos após o recebimento pela Contratada da ordem de serviços.</w:t>
      </w:r>
    </w:p>
    <w:p w14:paraId="0B005A97" w14:textId="77777777" w:rsidR="005A3EE2" w:rsidRDefault="005A3EE2" w:rsidP="005A3EE2">
      <w:pPr>
        <w:widowControl w:val="0"/>
        <w:numPr>
          <w:ilvl w:val="0"/>
          <w:numId w:val="22"/>
        </w:numPr>
        <w:autoSpaceDE w:val="0"/>
        <w:autoSpaceDN w:val="0"/>
        <w:ind w:left="1134" w:right="120" w:hanging="283"/>
        <w:jc w:val="both"/>
        <w:rPr>
          <w:rFonts w:ascii="Arial Narrow" w:hAnsi="Arial Narrow"/>
          <w:b/>
          <w:bCs/>
        </w:rPr>
      </w:pPr>
      <w:r>
        <w:rPr>
          <w:rFonts w:ascii="Arial Narrow" w:hAnsi="Arial Narrow"/>
        </w:rPr>
        <w:t>Todos os serviços executados não forem aceitos pelo Município por não atenderem às especificações deste documento, durante 30 (trinta) dias consecutivos de prestação dos serviços ou entrega de materiais.</w:t>
      </w:r>
    </w:p>
    <w:p w14:paraId="27A00D87" w14:textId="77777777" w:rsidR="005A3EE2" w:rsidRDefault="005A3EE2" w:rsidP="005A3EE2">
      <w:pPr>
        <w:ind w:left="1276" w:right="120"/>
        <w:jc w:val="both"/>
        <w:rPr>
          <w:rFonts w:ascii="Arial Narrow" w:hAnsi="Arial Narrow"/>
          <w:b/>
          <w:bCs/>
        </w:rPr>
      </w:pPr>
    </w:p>
    <w:p w14:paraId="4233B023" w14:textId="77777777" w:rsidR="005A3EE2" w:rsidRDefault="005A3EE2" w:rsidP="005A3EE2">
      <w:pPr>
        <w:widowControl w:val="0"/>
        <w:numPr>
          <w:ilvl w:val="3"/>
          <w:numId w:val="16"/>
        </w:numPr>
        <w:autoSpaceDE w:val="0"/>
        <w:autoSpaceDN w:val="0"/>
        <w:ind w:left="851" w:right="120" w:hanging="709"/>
        <w:jc w:val="both"/>
        <w:rPr>
          <w:rFonts w:ascii="Arial Narrow" w:hAnsi="Arial Narrow"/>
          <w:b/>
          <w:bCs/>
        </w:rPr>
      </w:pPr>
      <w:r>
        <w:rPr>
          <w:rFonts w:ascii="Arial Narrow" w:hAnsi="Arial Narrow"/>
        </w:rPr>
        <w:t>O valor da multa poderá ser descontado do pagamento a ser efetuado à Contratada:</w:t>
      </w:r>
    </w:p>
    <w:p w14:paraId="53F8FC1D" w14:textId="77777777" w:rsidR="005A3EE2" w:rsidRDefault="005A3EE2" w:rsidP="005A3EE2">
      <w:pPr>
        <w:widowControl w:val="0"/>
        <w:numPr>
          <w:ilvl w:val="0"/>
          <w:numId w:val="23"/>
        </w:numPr>
        <w:autoSpaceDE w:val="0"/>
        <w:autoSpaceDN w:val="0"/>
        <w:ind w:left="1134" w:right="120" w:hanging="283"/>
        <w:jc w:val="both"/>
        <w:rPr>
          <w:rFonts w:ascii="Arial Narrow" w:hAnsi="Arial Narrow"/>
        </w:rPr>
      </w:pPr>
      <w:r>
        <w:rPr>
          <w:rFonts w:ascii="Arial Narrow" w:hAnsi="Arial Narrow"/>
        </w:rPr>
        <w:t>Se o valor a ser pago à Contratada não for suficiente para cobrir o valor da multa, fica está obrigada a recolher a importância devida no prazo de 10 (dez) dias úteis, contado da comunicação oficial.</w:t>
      </w:r>
    </w:p>
    <w:p w14:paraId="11ECD6BB" w14:textId="77777777" w:rsidR="005A3EE2" w:rsidRDefault="005A3EE2" w:rsidP="005A3EE2">
      <w:pPr>
        <w:widowControl w:val="0"/>
        <w:numPr>
          <w:ilvl w:val="0"/>
          <w:numId w:val="23"/>
        </w:numPr>
        <w:autoSpaceDE w:val="0"/>
        <w:autoSpaceDN w:val="0"/>
        <w:ind w:left="1134" w:right="120" w:hanging="283"/>
        <w:jc w:val="both"/>
        <w:rPr>
          <w:rFonts w:ascii="Arial Narrow" w:hAnsi="Arial Narrow"/>
        </w:rPr>
      </w:pPr>
      <w:r>
        <w:rPr>
          <w:rFonts w:ascii="Arial Narrow" w:hAnsi="Arial Narrow"/>
        </w:rPr>
        <w:t>Esgotados os meios administrativos para cobrança do valor devido pela Contratada ao Município, este será encaminhado para inscrição em dívida ativa.</w:t>
      </w:r>
    </w:p>
    <w:p w14:paraId="45F67084" w14:textId="77777777" w:rsidR="005A3EE2" w:rsidRDefault="005A3EE2" w:rsidP="005A3EE2">
      <w:pPr>
        <w:ind w:left="1276" w:right="120"/>
        <w:jc w:val="both"/>
        <w:rPr>
          <w:rFonts w:ascii="Arial Narrow" w:hAnsi="Arial Narrow"/>
          <w:b/>
          <w:bCs/>
        </w:rPr>
      </w:pPr>
    </w:p>
    <w:p w14:paraId="1A4754B8" w14:textId="77777777" w:rsidR="005A3EE2" w:rsidRDefault="005A3EE2" w:rsidP="005A3EE2">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Impedimento de licitar e contratar, quando praticadas as condutas descritas nas alíneas “b”, “c” e “d” do subitem acima desta ata de registro de preços, sempre que não se justificar a imposição de penalidade mais grave (art. 156, § 4º, da Lei nº 14.133, de 2021).</w:t>
      </w:r>
    </w:p>
    <w:p w14:paraId="3D89C560" w14:textId="77777777" w:rsidR="005A3EE2" w:rsidRDefault="005A3EE2" w:rsidP="005A3EE2">
      <w:pPr>
        <w:ind w:left="709" w:right="120" w:hanging="567"/>
        <w:jc w:val="both"/>
        <w:rPr>
          <w:rFonts w:ascii="Arial Narrow" w:hAnsi="Arial Narrow"/>
          <w:b/>
          <w:bCs/>
        </w:rPr>
      </w:pPr>
    </w:p>
    <w:p w14:paraId="6965C5FF" w14:textId="77777777" w:rsidR="005A3EE2" w:rsidRDefault="005A3EE2" w:rsidP="005A3EE2">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0069A47A" w14:textId="77777777" w:rsidR="005A3EE2" w:rsidRDefault="005A3EE2" w:rsidP="005A3EE2">
      <w:pPr>
        <w:pStyle w:val="Corpodetexto"/>
        <w:ind w:left="709"/>
        <w:rPr>
          <w:rFonts w:ascii="Arial Narrow" w:hAnsi="Arial Narrow"/>
          <w:b/>
          <w:bCs/>
        </w:rPr>
      </w:pPr>
    </w:p>
    <w:p w14:paraId="6FD791D1" w14:textId="77777777" w:rsidR="005A3EE2" w:rsidRDefault="005A3EE2" w:rsidP="005A3EE2">
      <w:pPr>
        <w:widowControl w:val="0"/>
        <w:numPr>
          <w:ilvl w:val="1"/>
          <w:numId w:val="16"/>
        </w:numPr>
        <w:autoSpaceDE w:val="0"/>
        <w:autoSpaceDN w:val="0"/>
        <w:ind w:left="709" w:right="120" w:hanging="426"/>
        <w:jc w:val="both"/>
        <w:rPr>
          <w:rFonts w:ascii="Arial Narrow" w:hAnsi="Arial Narrow"/>
          <w:b/>
          <w:bCs/>
        </w:rPr>
      </w:pPr>
      <w:r>
        <w:rPr>
          <w:rFonts w:ascii="Arial Narrow" w:hAnsi="Arial Narrow"/>
        </w:rPr>
        <w:t>A aplicação das sanções previstas nesta ata de registro de preços não exclui, em hipótese alguma, a obrigação de reparação integral do dano causado ao Contratante (art. 156, §9º, da Lei nº 14.133, de 2021).</w:t>
      </w:r>
    </w:p>
    <w:p w14:paraId="3C01F34B" w14:textId="77777777" w:rsidR="005A3EE2" w:rsidRDefault="005A3EE2" w:rsidP="005A3EE2">
      <w:pPr>
        <w:ind w:left="709" w:right="120" w:hanging="426"/>
        <w:jc w:val="both"/>
        <w:rPr>
          <w:rFonts w:ascii="Arial Narrow" w:hAnsi="Arial Narrow"/>
          <w:b/>
          <w:bCs/>
        </w:rPr>
      </w:pPr>
    </w:p>
    <w:p w14:paraId="31DF498E" w14:textId="77777777" w:rsidR="005A3EE2" w:rsidRDefault="005A3EE2" w:rsidP="005A3EE2">
      <w:pPr>
        <w:widowControl w:val="0"/>
        <w:numPr>
          <w:ilvl w:val="1"/>
          <w:numId w:val="16"/>
        </w:numPr>
        <w:autoSpaceDE w:val="0"/>
        <w:autoSpaceDN w:val="0"/>
        <w:ind w:left="709" w:right="120" w:hanging="426"/>
        <w:jc w:val="both"/>
        <w:rPr>
          <w:rFonts w:ascii="Arial Narrow" w:hAnsi="Arial Narrow"/>
          <w:b/>
          <w:bCs/>
        </w:rPr>
      </w:pPr>
      <w:r>
        <w:rPr>
          <w:rFonts w:ascii="Arial Narrow" w:hAnsi="Arial Narrow"/>
        </w:rPr>
        <w:t>Todas as sanções previstas nesta ata de registro de preços poderão ser aplicadas cumulativamente com a multa (art. 156, §7º, da Lei nº 14.133, de 2021).</w:t>
      </w:r>
    </w:p>
    <w:p w14:paraId="5E15A719" w14:textId="77777777" w:rsidR="005A3EE2" w:rsidRDefault="005A3EE2" w:rsidP="005A3EE2">
      <w:pPr>
        <w:pStyle w:val="Corpodetexto"/>
        <w:ind w:left="709" w:hanging="426"/>
        <w:rPr>
          <w:rFonts w:ascii="Arial Narrow" w:hAnsi="Arial Narrow"/>
          <w:b/>
          <w:bCs/>
        </w:rPr>
      </w:pPr>
    </w:p>
    <w:p w14:paraId="7FB8541A" w14:textId="77777777" w:rsidR="005A3EE2" w:rsidRDefault="005A3EE2" w:rsidP="005A3EE2">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 xml:space="preserve">Antes da aplicação da multa será facultada a defesa do interessado no prazo de 15 (quinze) dias úteis, contado </w:t>
      </w:r>
      <w:r>
        <w:rPr>
          <w:rFonts w:ascii="Arial Narrow" w:hAnsi="Arial Narrow"/>
        </w:rPr>
        <w:lastRenderedPageBreak/>
        <w:t>da data de sua intimação (art. 157, da Lei nº 14.133, de 2021).</w:t>
      </w:r>
    </w:p>
    <w:p w14:paraId="5D7F6A78" w14:textId="77777777" w:rsidR="005A3EE2" w:rsidRDefault="005A3EE2" w:rsidP="005A3EE2">
      <w:pPr>
        <w:ind w:left="709" w:right="120" w:hanging="567"/>
        <w:jc w:val="both"/>
        <w:rPr>
          <w:rFonts w:ascii="Arial Narrow" w:hAnsi="Arial Narrow"/>
          <w:b/>
          <w:bCs/>
        </w:rPr>
      </w:pPr>
    </w:p>
    <w:p w14:paraId="7C2475B3" w14:textId="77777777" w:rsidR="005A3EE2" w:rsidRDefault="005A3EE2" w:rsidP="005A3EE2">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Se a multa aplicada e as indenizações cabíveis forem superiores ao valor do pagamento eventualmente devido pelo Contratante à Contratado, além da perda desse valor, a diferença será descontada da garantia prestada ou será cobrada judicialmente (art. 156, §8º, da Lei nº 14.133, de 2021).</w:t>
      </w:r>
    </w:p>
    <w:p w14:paraId="1DC45AC0" w14:textId="732FE724" w:rsidR="005A3EE2" w:rsidRDefault="005A3EE2" w:rsidP="005A3EE2">
      <w:pPr>
        <w:widowControl w:val="0"/>
        <w:numPr>
          <w:ilvl w:val="2"/>
          <w:numId w:val="16"/>
        </w:numPr>
        <w:autoSpaceDE w:val="0"/>
        <w:autoSpaceDN w:val="0"/>
        <w:ind w:left="709" w:right="120" w:hanging="567"/>
        <w:jc w:val="both"/>
        <w:rPr>
          <w:rFonts w:ascii="Arial Narrow" w:hAnsi="Arial Narrow"/>
          <w:b/>
          <w:bCs/>
        </w:rPr>
      </w:pPr>
      <w:r>
        <w:rPr>
          <w:rFonts w:ascii="Arial Narrow" w:hAnsi="Arial Narrow"/>
        </w:rPr>
        <w:t>Previamente ao encaminhamento à cobrança judicial, a multa poderá ser recolhida administrativamente no prazo máximo de 30 (</w:t>
      </w:r>
      <w:r w:rsidR="0008683A">
        <w:rPr>
          <w:rFonts w:ascii="Arial Narrow" w:hAnsi="Arial Narrow"/>
        </w:rPr>
        <w:t>trinta</w:t>
      </w:r>
      <w:r>
        <w:rPr>
          <w:rFonts w:ascii="Arial Narrow" w:hAnsi="Arial Narrow"/>
        </w:rPr>
        <w:t>) dias, a contar da data do recebimento da comunicação enviada pela autoridade competente.</w:t>
      </w:r>
    </w:p>
    <w:p w14:paraId="10DA4202" w14:textId="77777777" w:rsidR="005A3EE2" w:rsidRDefault="005A3EE2" w:rsidP="005A3EE2">
      <w:pPr>
        <w:pStyle w:val="Corpodetexto"/>
        <w:ind w:left="709" w:hanging="426"/>
        <w:rPr>
          <w:rFonts w:ascii="Arial Narrow" w:hAnsi="Arial Narrow"/>
          <w:b/>
          <w:bCs/>
        </w:rPr>
      </w:pPr>
    </w:p>
    <w:p w14:paraId="2022FA6E" w14:textId="77777777" w:rsidR="005A3EE2" w:rsidRDefault="005A3EE2" w:rsidP="005A3EE2">
      <w:pPr>
        <w:widowControl w:val="0"/>
        <w:numPr>
          <w:ilvl w:val="1"/>
          <w:numId w:val="16"/>
        </w:numPr>
        <w:autoSpaceDE w:val="0"/>
        <w:autoSpaceDN w:val="0"/>
        <w:ind w:left="709" w:right="120" w:hanging="426"/>
        <w:jc w:val="both"/>
        <w:rPr>
          <w:rFonts w:ascii="Arial Narrow" w:hAnsi="Arial Narrow"/>
          <w:b/>
          <w:bCs/>
        </w:rPr>
      </w:pPr>
      <w:r>
        <w:rPr>
          <w:rFonts w:ascii="Arial Narrow" w:hAnsi="Arial Narrow"/>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78EE0E2C" w14:textId="77777777" w:rsidR="005A3EE2" w:rsidRDefault="005A3EE2" w:rsidP="005A3EE2">
      <w:pPr>
        <w:ind w:left="709" w:right="120" w:hanging="426"/>
        <w:jc w:val="both"/>
        <w:rPr>
          <w:rFonts w:ascii="Arial Narrow" w:hAnsi="Arial Narrow"/>
          <w:b/>
          <w:bCs/>
        </w:rPr>
      </w:pPr>
    </w:p>
    <w:p w14:paraId="5FA2A15F" w14:textId="77777777" w:rsidR="005A3EE2" w:rsidRDefault="005A3EE2" w:rsidP="005A3EE2">
      <w:pPr>
        <w:widowControl w:val="0"/>
        <w:numPr>
          <w:ilvl w:val="1"/>
          <w:numId w:val="16"/>
        </w:numPr>
        <w:autoSpaceDE w:val="0"/>
        <w:autoSpaceDN w:val="0"/>
        <w:ind w:left="709" w:right="120" w:hanging="426"/>
        <w:jc w:val="both"/>
        <w:rPr>
          <w:rFonts w:ascii="Arial Narrow" w:hAnsi="Arial Narrow"/>
          <w:b/>
          <w:bCs/>
        </w:rPr>
      </w:pPr>
      <w:r>
        <w:rPr>
          <w:rFonts w:ascii="Arial Narrow" w:hAnsi="Arial Narrow"/>
        </w:rPr>
        <w:t>Na aplicação das sanções serão considerados (art. 156, §1º, da Lei nº 14.133, de 2021):</w:t>
      </w:r>
    </w:p>
    <w:p w14:paraId="7D15AF38" w14:textId="77777777" w:rsidR="005A3EE2" w:rsidRDefault="005A3EE2" w:rsidP="005A3EE2">
      <w:pPr>
        <w:widowControl w:val="0"/>
        <w:numPr>
          <w:ilvl w:val="0"/>
          <w:numId w:val="24"/>
        </w:numPr>
        <w:autoSpaceDE w:val="0"/>
        <w:autoSpaceDN w:val="0"/>
        <w:ind w:left="993" w:right="120" w:hanging="284"/>
        <w:jc w:val="both"/>
        <w:rPr>
          <w:rFonts w:ascii="Arial Narrow" w:hAnsi="Arial Narrow"/>
          <w:b/>
          <w:bCs/>
        </w:rPr>
      </w:pPr>
      <w:r>
        <w:rPr>
          <w:rFonts w:ascii="Arial Narrow" w:hAnsi="Arial Narrow"/>
        </w:rPr>
        <w:t>a natureza e a gravidade da infração cometida;</w:t>
      </w:r>
    </w:p>
    <w:p w14:paraId="43F00542" w14:textId="77777777" w:rsidR="005A3EE2" w:rsidRDefault="005A3EE2" w:rsidP="005A3EE2">
      <w:pPr>
        <w:widowControl w:val="0"/>
        <w:numPr>
          <w:ilvl w:val="0"/>
          <w:numId w:val="24"/>
        </w:numPr>
        <w:autoSpaceDE w:val="0"/>
        <w:autoSpaceDN w:val="0"/>
        <w:ind w:left="993" w:right="120" w:hanging="284"/>
        <w:jc w:val="both"/>
        <w:rPr>
          <w:rFonts w:ascii="Arial Narrow" w:hAnsi="Arial Narrow"/>
          <w:b/>
          <w:bCs/>
        </w:rPr>
      </w:pPr>
      <w:r>
        <w:rPr>
          <w:rFonts w:ascii="Arial Narrow" w:hAnsi="Arial Narrow"/>
        </w:rPr>
        <w:t>as peculiaridades do caso concreto;</w:t>
      </w:r>
    </w:p>
    <w:p w14:paraId="6A069003" w14:textId="77777777" w:rsidR="005A3EE2" w:rsidRDefault="005A3EE2" w:rsidP="005A3EE2">
      <w:pPr>
        <w:widowControl w:val="0"/>
        <w:numPr>
          <w:ilvl w:val="0"/>
          <w:numId w:val="24"/>
        </w:numPr>
        <w:autoSpaceDE w:val="0"/>
        <w:autoSpaceDN w:val="0"/>
        <w:ind w:left="993" w:right="120" w:hanging="284"/>
        <w:jc w:val="both"/>
        <w:rPr>
          <w:rFonts w:ascii="Arial Narrow" w:hAnsi="Arial Narrow"/>
          <w:b/>
          <w:bCs/>
        </w:rPr>
      </w:pPr>
      <w:r>
        <w:rPr>
          <w:rFonts w:ascii="Arial Narrow" w:hAnsi="Arial Narrow"/>
        </w:rPr>
        <w:t>as circunstâncias agravantes ou atenuantes;</w:t>
      </w:r>
    </w:p>
    <w:p w14:paraId="18CFB788" w14:textId="77777777" w:rsidR="005A3EE2" w:rsidRDefault="005A3EE2" w:rsidP="005A3EE2">
      <w:pPr>
        <w:widowControl w:val="0"/>
        <w:numPr>
          <w:ilvl w:val="0"/>
          <w:numId w:val="24"/>
        </w:numPr>
        <w:autoSpaceDE w:val="0"/>
        <w:autoSpaceDN w:val="0"/>
        <w:ind w:left="993" w:right="120" w:hanging="284"/>
        <w:jc w:val="both"/>
        <w:rPr>
          <w:rFonts w:ascii="Arial Narrow" w:hAnsi="Arial Narrow"/>
          <w:b/>
          <w:bCs/>
        </w:rPr>
      </w:pPr>
      <w:r>
        <w:rPr>
          <w:rFonts w:ascii="Arial Narrow" w:hAnsi="Arial Narrow"/>
        </w:rPr>
        <w:t>os danos que dela provierem para o Contratante;</w:t>
      </w:r>
    </w:p>
    <w:p w14:paraId="73C09A38" w14:textId="77777777" w:rsidR="005A3EE2" w:rsidRDefault="005A3EE2" w:rsidP="005A3EE2">
      <w:pPr>
        <w:widowControl w:val="0"/>
        <w:numPr>
          <w:ilvl w:val="0"/>
          <w:numId w:val="24"/>
        </w:numPr>
        <w:autoSpaceDE w:val="0"/>
        <w:autoSpaceDN w:val="0"/>
        <w:ind w:left="993" w:right="120" w:hanging="284"/>
        <w:jc w:val="both"/>
        <w:rPr>
          <w:rFonts w:ascii="Arial Narrow" w:hAnsi="Arial Narrow"/>
          <w:b/>
          <w:bCs/>
        </w:rPr>
      </w:pPr>
      <w:r>
        <w:rPr>
          <w:rFonts w:ascii="Arial Narrow" w:hAnsi="Arial Narrow"/>
        </w:rPr>
        <w:t>a implantação ou o aperfeiçoamento de programa de integridade, conforme normas e orientações dos órgãos de controle.</w:t>
      </w:r>
    </w:p>
    <w:p w14:paraId="3EE950ED" w14:textId="77777777" w:rsidR="005A3EE2" w:rsidRDefault="005A3EE2" w:rsidP="005A3EE2">
      <w:pPr>
        <w:ind w:left="709" w:right="120"/>
        <w:jc w:val="both"/>
        <w:rPr>
          <w:rFonts w:ascii="Arial Narrow" w:hAnsi="Arial Narrow"/>
          <w:b/>
          <w:bCs/>
        </w:rPr>
      </w:pPr>
    </w:p>
    <w:p w14:paraId="17D2743C" w14:textId="77777777" w:rsidR="005A3EE2" w:rsidRDefault="005A3EE2" w:rsidP="005A3EE2">
      <w:pPr>
        <w:widowControl w:val="0"/>
        <w:numPr>
          <w:ilvl w:val="1"/>
          <w:numId w:val="16"/>
        </w:numPr>
        <w:autoSpaceDE w:val="0"/>
        <w:autoSpaceDN w:val="0"/>
        <w:ind w:left="709" w:right="120" w:hanging="426"/>
        <w:jc w:val="both"/>
        <w:rPr>
          <w:rFonts w:ascii="Arial Narrow" w:hAnsi="Arial Narrow"/>
          <w:b/>
          <w:bCs/>
        </w:rPr>
      </w:pPr>
      <w:r>
        <w:rPr>
          <w:rFonts w:ascii="Arial Narrow" w:hAnsi="Arial Narrow"/>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7FC1D6FE" w14:textId="77777777" w:rsidR="005A3EE2" w:rsidRDefault="005A3EE2" w:rsidP="005A3EE2">
      <w:pPr>
        <w:ind w:left="709" w:right="120" w:hanging="426"/>
        <w:jc w:val="both"/>
        <w:rPr>
          <w:rFonts w:ascii="Arial Narrow" w:hAnsi="Arial Narrow"/>
          <w:b/>
          <w:bCs/>
        </w:rPr>
      </w:pPr>
    </w:p>
    <w:p w14:paraId="4A61CD20" w14:textId="77777777" w:rsidR="005A3EE2" w:rsidRDefault="005A3EE2" w:rsidP="005A3EE2">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A personalidade jurídica do Contratado poderá ser desconsiderada sempre que utilizada com abuso do direito para facilitar, encobrir ou dissimular a prática dos atos ilícitos previstos nesta ata de registro de preço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25073266" w14:textId="77777777" w:rsidR="005A3EE2" w:rsidRDefault="005A3EE2" w:rsidP="005A3EE2">
      <w:pPr>
        <w:pStyle w:val="Corpodetexto"/>
        <w:ind w:left="709"/>
        <w:rPr>
          <w:rFonts w:ascii="Arial Narrow" w:hAnsi="Arial Narrow"/>
          <w:b/>
          <w:bCs/>
        </w:rPr>
      </w:pPr>
    </w:p>
    <w:p w14:paraId="20252A81" w14:textId="77777777" w:rsidR="005A3EE2" w:rsidRDefault="005A3EE2" w:rsidP="005A3EE2">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14:paraId="4CDC5A39" w14:textId="77777777" w:rsidR="005A3EE2" w:rsidRDefault="005A3EE2" w:rsidP="005A3EE2">
      <w:pPr>
        <w:pStyle w:val="Corpodetexto"/>
        <w:ind w:left="709"/>
        <w:rPr>
          <w:rFonts w:ascii="Arial Narrow" w:hAnsi="Arial Narrow"/>
          <w:b/>
          <w:bCs/>
        </w:rPr>
      </w:pPr>
    </w:p>
    <w:p w14:paraId="3C7E21DC" w14:textId="77777777" w:rsidR="005A3EE2" w:rsidRDefault="005A3EE2" w:rsidP="005A3EE2">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As sanções de impedimento de licitar e contratar e declaração de inidoneidade para licitar ou contratar são passíveis de reabilitação na forma do art. 163 da Lei nº 14.133/21.</w:t>
      </w:r>
    </w:p>
    <w:p w14:paraId="4DE5D701" w14:textId="77777777" w:rsidR="005A3EE2" w:rsidRDefault="005A3EE2" w:rsidP="005A3EE2">
      <w:pPr>
        <w:pStyle w:val="Corpodetexto"/>
        <w:ind w:left="709"/>
        <w:rPr>
          <w:rFonts w:ascii="Arial Narrow" w:hAnsi="Arial Narrow"/>
          <w:b/>
          <w:bCs/>
        </w:rPr>
      </w:pPr>
    </w:p>
    <w:p w14:paraId="0576124A" w14:textId="77777777" w:rsidR="005A3EE2" w:rsidRDefault="005A3EE2" w:rsidP="005A3EE2">
      <w:pPr>
        <w:widowControl w:val="0"/>
        <w:numPr>
          <w:ilvl w:val="1"/>
          <w:numId w:val="16"/>
        </w:numPr>
        <w:autoSpaceDE w:val="0"/>
        <w:autoSpaceDN w:val="0"/>
        <w:ind w:left="709" w:right="120" w:hanging="567"/>
        <w:jc w:val="both"/>
        <w:rPr>
          <w:rFonts w:ascii="Arial Narrow" w:hAnsi="Arial Narrow"/>
          <w:b/>
          <w:bCs/>
        </w:rPr>
      </w:pPr>
      <w:r>
        <w:rPr>
          <w:rFonts w:ascii="Arial Narrow" w:hAnsi="Arial Narrow"/>
        </w:rPr>
        <w:t>Os débitos do contratado para com a Administração Pública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1DA85AF4" w14:textId="77777777" w:rsidR="005A3EE2" w:rsidRDefault="005A3EE2" w:rsidP="005A3EE2">
      <w:pPr>
        <w:pStyle w:val="Corpodetexto"/>
        <w:ind w:left="709"/>
        <w:rPr>
          <w:rFonts w:ascii="Arial Narrow" w:hAnsi="Arial Narrow"/>
          <w:b/>
          <w:bCs/>
        </w:rPr>
      </w:pPr>
    </w:p>
    <w:p w14:paraId="5EB613B6" w14:textId="77777777" w:rsidR="005A3EE2" w:rsidRDefault="005A3EE2" w:rsidP="005A3EE2">
      <w:pPr>
        <w:widowControl w:val="0"/>
        <w:numPr>
          <w:ilvl w:val="0"/>
          <w:numId w:val="16"/>
        </w:numPr>
        <w:autoSpaceDE w:val="0"/>
        <w:autoSpaceDN w:val="0"/>
        <w:ind w:left="567" w:right="120" w:hanging="425"/>
        <w:jc w:val="both"/>
        <w:rPr>
          <w:rFonts w:ascii="Arial Narrow" w:hAnsi="Arial Narrow"/>
          <w:b/>
          <w:bCs/>
        </w:rPr>
      </w:pPr>
      <w:r>
        <w:rPr>
          <w:rFonts w:ascii="Arial Narrow" w:hAnsi="Arial Narrow"/>
          <w:b/>
          <w:bCs/>
        </w:rPr>
        <w:t>DA PUBLICAÇÃO</w:t>
      </w:r>
    </w:p>
    <w:p w14:paraId="0A1F1B7D" w14:textId="77777777" w:rsidR="005A3EE2" w:rsidRDefault="005A3EE2" w:rsidP="005A3EE2">
      <w:pPr>
        <w:ind w:left="567" w:right="120" w:hanging="425"/>
        <w:jc w:val="both"/>
        <w:rPr>
          <w:rFonts w:ascii="Arial Narrow" w:hAnsi="Arial Narrow"/>
          <w:b/>
          <w:bCs/>
        </w:rPr>
      </w:pPr>
    </w:p>
    <w:p w14:paraId="666E533D" w14:textId="77777777" w:rsidR="005A3EE2" w:rsidRDefault="005A3EE2" w:rsidP="005A3EE2">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O Órgão Gerenciador se compromete a publicar o extrato da presente Ata, nos termos da legislação pertinente.</w:t>
      </w:r>
    </w:p>
    <w:p w14:paraId="317C3A48" w14:textId="77777777" w:rsidR="005A3EE2" w:rsidRDefault="005A3EE2" w:rsidP="005A3EE2">
      <w:pPr>
        <w:ind w:left="567" w:right="120" w:hanging="425"/>
        <w:jc w:val="both"/>
        <w:rPr>
          <w:rFonts w:ascii="Arial Narrow" w:hAnsi="Arial Narrow"/>
          <w:b/>
          <w:bCs/>
        </w:rPr>
      </w:pPr>
    </w:p>
    <w:p w14:paraId="05D49DF2" w14:textId="77777777" w:rsidR="005A3EE2" w:rsidRDefault="005A3EE2" w:rsidP="005A3EE2">
      <w:pPr>
        <w:widowControl w:val="0"/>
        <w:numPr>
          <w:ilvl w:val="0"/>
          <w:numId w:val="16"/>
        </w:numPr>
        <w:autoSpaceDE w:val="0"/>
        <w:autoSpaceDN w:val="0"/>
        <w:ind w:left="567" w:right="120" w:hanging="425"/>
        <w:jc w:val="both"/>
        <w:rPr>
          <w:rFonts w:ascii="Arial Narrow" w:hAnsi="Arial Narrow"/>
          <w:b/>
          <w:bCs/>
        </w:rPr>
      </w:pPr>
      <w:r>
        <w:rPr>
          <w:rFonts w:ascii="Arial Narrow" w:hAnsi="Arial Narrow"/>
          <w:b/>
          <w:bCs/>
        </w:rPr>
        <w:lastRenderedPageBreak/>
        <w:t>DOS CASOS OMISSOS E CONDIÇÕES GERAIS</w:t>
      </w:r>
    </w:p>
    <w:p w14:paraId="48BC12D2" w14:textId="77777777" w:rsidR="005A3EE2" w:rsidRDefault="005A3EE2" w:rsidP="005A3EE2">
      <w:pPr>
        <w:ind w:left="567" w:right="120" w:hanging="425"/>
        <w:jc w:val="both"/>
        <w:rPr>
          <w:rFonts w:ascii="Arial Narrow" w:hAnsi="Arial Narrow"/>
          <w:b/>
          <w:bCs/>
        </w:rPr>
      </w:pPr>
    </w:p>
    <w:p w14:paraId="722AEE2F" w14:textId="77777777" w:rsidR="005A3EE2" w:rsidRDefault="005A3EE2" w:rsidP="005A3EE2">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Os casos omissos serão resolvidos com base na Lei n.º 14.133, de 1º de abril de 2021, cujas normas ficam incorporadas integralmente neste instrumento, ainda que delas não se faça menção expressa, e ainda, os preceitos gerais do direito público, os princípios da teoria geral dos contratos e as disposições de direito privado.</w:t>
      </w:r>
    </w:p>
    <w:p w14:paraId="7400707D" w14:textId="77777777" w:rsidR="005A3EE2" w:rsidRDefault="005A3EE2" w:rsidP="005A3EE2">
      <w:pPr>
        <w:ind w:left="567" w:right="120" w:hanging="425"/>
        <w:jc w:val="both"/>
        <w:rPr>
          <w:rFonts w:ascii="Arial Narrow" w:hAnsi="Arial Narrow"/>
          <w:b/>
          <w:bCs/>
        </w:rPr>
      </w:pPr>
    </w:p>
    <w:p w14:paraId="4FE86F82" w14:textId="77777777" w:rsidR="005A3EE2" w:rsidRDefault="005A3EE2" w:rsidP="005A3EE2">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14:paraId="230AB10F" w14:textId="77777777" w:rsidR="005A3EE2" w:rsidRDefault="005A3EE2" w:rsidP="005A3EE2">
      <w:pPr>
        <w:ind w:right="120"/>
        <w:jc w:val="both"/>
        <w:rPr>
          <w:rFonts w:ascii="Arial Narrow" w:hAnsi="Arial Narrow"/>
          <w:b/>
          <w:bCs/>
        </w:rPr>
      </w:pPr>
    </w:p>
    <w:p w14:paraId="6C375653" w14:textId="77777777" w:rsidR="005A3EE2" w:rsidRDefault="005A3EE2" w:rsidP="005A3EE2">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A declaração de nulidade deste instrumento opera retroativamente impedindo os efeitos jurídicos que ele, ordinariamente, deveria produzir, além de desconstituir os já produzidos.</w:t>
      </w:r>
    </w:p>
    <w:p w14:paraId="21F7B21A" w14:textId="77777777" w:rsidR="005A3EE2" w:rsidRDefault="005A3EE2" w:rsidP="005A3EE2">
      <w:pPr>
        <w:pStyle w:val="Corpodetexto"/>
        <w:ind w:left="567" w:hanging="425"/>
        <w:rPr>
          <w:rFonts w:ascii="Arial Narrow" w:hAnsi="Arial Narrow"/>
          <w:b/>
          <w:bCs/>
        </w:rPr>
      </w:pPr>
    </w:p>
    <w:p w14:paraId="43AE2FBA" w14:textId="77777777" w:rsidR="005A3EE2" w:rsidRDefault="005A3EE2" w:rsidP="005A3EE2">
      <w:pPr>
        <w:widowControl w:val="0"/>
        <w:numPr>
          <w:ilvl w:val="0"/>
          <w:numId w:val="16"/>
        </w:numPr>
        <w:autoSpaceDE w:val="0"/>
        <w:autoSpaceDN w:val="0"/>
        <w:ind w:left="567" w:right="120" w:hanging="425"/>
        <w:jc w:val="both"/>
        <w:rPr>
          <w:rFonts w:ascii="Arial Narrow" w:hAnsi="Arial Narrow"/>
          <w:b/>
          <w:bCs/>
        </w:rPr>
      </w:pPr>
      <w:r>
        <w:rPr>
          <w:rFonts w:ascii="Arial Narrow" w:hAnsi="Arial Narrow"/>
          <w:b/>
          <w:bCs/>
        </w:rPr>
        <w:t>DO FORO</w:t>
      </w:r>
    </w:p>
    <w:p w14:paraId="0C69CF69" w14:textId="77777777" w:rsidR="005A3EE2" w:rsidRDefault="005A3EE2" w:rsidP="005A3EE2">
      <w:pPr>
        <w:ind w:left="567" w:right="120" w:hanging="425"/>
        <w:jc w:val="both"/>
        <w:rPr>
          <w:rFonts w:ascii="Arial Narrow" w:hAnsi="Arial Narrow"/>
          <w:b/>
          <w:bCs/>
        </w:rPr>
      </w:pPr>
    </w:p>
    <w:p w14:paraId="5246A4A4" w14:textId="77777777" w:rsidR="005A3EE2" w:rsidRDefault="005A3EE2" w:rsidP="005A3EE2">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Fica eleito o foro da comarca de Joaçaba (SC) para dirimir questões oriundas deste contrato, renunciando as partes a qualquer outro que lhe possa ser mais favorável.</w:t>
      </w:r>
    </w:p>
    <w:p w14:paraId="7B271BF0" w14:textId="77777777" w:rsidR="005A3EE2" w:rsidRDefault="005A3EE2" w:rsidP="005A3EE2">
      <w:pPr>
        <w:ind w:left="567" w:right="120"/>
        <w:jc w:val="both"/>
        <w:rPr>
          <w:rFonts w:ascii="Arial Narrow" w:hAnsi="Arial Narrow"/>
          <w:b/>
          <w:bCs/>
        </w:rPr>
      </w:pPr>
    </w:p>
    <w:p w14:paraId="2667C9C3" w14:textId="77777777" w:rsidR="005A3EE2" w:rsidRDefault="005A3EE2" w:rsidP="005A3EE2">
      <w:pPr>
        <w:widowControl w:val="0"/>
        <w:numPr>
          <w:ilvl w:val="1"/>
          <w:numId w:val="16"/>
        </w:numPr>
        <w:autoSpaceDE w:val="0"/>
        <w:autoSpaceDN w:val="0"/>
        <w:ind w:left="567" w:right="120" w:hanging="425"/>
        <w:jc w:val="both"/>
        <w:rPr>
          <w:rFonts w:ascii="Arial Narrow" w:hAnsi="Arial Narrow"/>
          <w:b/>
          <w:bCs/>
        </w:rPr>
      </w:pPr>
      <w:r>
        <w:rPr>
          <w:rFonts w:ascii="Arial Narrow" w:hAnsi="Arial Narrow"/>
        </w:rPr>
        <w:t>E, por estarem acordes, firmam o presente instrumento, assinado de forma digital, para todos os efeitos de direito.</w:t>
      </w:r>
    </w:p>
    <w:p w14:paraId="03BB3294" w14:textId="33C4F75B" w:rsidR="00261BED" w:rsidRDefault="00261BED" w:rsidP="00A96927"/>
    <w:p w14:paraId="54B5C7B8" w14:textId="77777777" w:rsidR="0008683A" w:rsidRDefault="0008683A" w:rsidP="0008683A">
      <w:pPr>
        <w:spacing w:line="276" w:lineRule="auto"/>
      </w:pPr>
    </w:p>
    <w:p w14:paraId="5CBBC518" w14:textId="78F41D07" w:rsidR="0008683A" w:rsidRDefault="0008683A" w:rsidP="0008683A">
      <w:pPr>
        <w:spacing w:line="276" w:lineRule="auto"/>
        <w:jc w:val="center"/>
        <w:rPr>
          <w:rFonts w:ascii="Arial Narrow" w:hAnsi="Arial Narrow"/>
        </w:rPr>
      </w:pPr>
      <w:r>
        <w:rPr>
          <w:rFonts w:ascii="Arial Narrow" w:hAnsi="Arial Narrow"/>
        </w:rPr>
        <w:t xml:space="preserve">Água Doce, SC, </w:t>
      </w:r>
      <w:r>
        <w:rPr>
          <w:rFonts w:ascii="Arial Narrow" w:hAnsi="Arial Narrow"/>
        </w:rPr>
        <w:t>06</w:t>
      </w:r>
      <w:r>
        <w:rPr>
          <w:rFonts w:ascii="Arial Narrow" w:hAnsi="Arial Narrow"/>
        </w:rPr>
        <w:t xml:space="preserve"> de </w:t>
      </w:r>
      <w:r>
        <w:rPr>
          <w:rFonts w:ascii="Arial Narrow" w:hAnsi="Arial Narrow"/>
        </w:rPr>
        <w:t>março</w:t>
      </w:r>
      <w:r>
        <w:rPr>
          <w:rFonts w:ascii="Arial Narrow" w:hAnsi="Arial Narrow"/>
        </w:rPr>
        <w:t xml:space="preserve"> de 2025</w:t>
      </w:r>
    </w:p>
    <w:p w14:paraId="2A850F19" w14:textId="77777777" w:rsidR="0008683A" w:rsidRDefault="0008683A" w:rsidP="0008683A">
      <w:pPr>
        <w:spacing w:line="276" w:lineRule="auto"/>
        <w:jc w:val="both"/>
        <w:rPr>
          <w:rFonts w:ascii="Arial Narrow" w:hAnsi="Arial Narrow"/>
        </w:rPr>
      </w:pPr>
    </w:p>
    <w:p w14:paraId="4DA102B4" w14:textId="77777777" w:rsidR="0008683A" w:rsidRDefault="0008683A" w:rsidP="0008683A">
      <w:pPr>
        <w:spacing w:line="276" w:lineRule="auto"/>
        <w:jc w:val="both"/>
        <w:rPr>
          <w:rFonts w:ascii="Arial Narrow" w:hAnsi="Arial Narrow"/>
        </w:rPr>
      </w:pPr>
    </w:p>
    <w:p w14:paraId="34F19E50" w14:textId="77777777" w:rsidR="0008683A" w:rsidRDefault="0008683A" w:rsidP="0008683A">
      <w:pPr>
        <w:spacing w:line="276" w:lineRule="auto"/>
        <w:jc w:val="both"/>
        <w:rPr>
          <w:rFonts w:ascii="Arial Narrow" w:hAnsi="Arial Narrow"/>
        </w:rPr>
      </w:pPr>
    </w:p>
    <w:p w14:paraId="3453449F" w14:textId="77777777" w:rsidR="0008683A" w:rsidRDefault="0008683A" w:rsidP="0008683A">
      <w:pPr>
        <w:spacing w:line="276" w:lineRule="auto"/>
        <w:jc w:val="both"/>
        <w:rPr>
          <w:rFonts w:ascii="Arial Narrow" w:hAnsi="Arial Narrow"/>
        </w:rPr>
      </w:pPr>
    </w:p>
    <w:p w14:paraId="797C4E44" w14:textId="77777777" w:rsidR="0008683A" w:rsidRDefault="0008683A" w:rsidP="0008683A">
      <w:pPr>
        <w:spacing w:line="276" w:lineRule="auto"/>
        <w:jc w:val="both"/>
        <w:rPr>
          <w:rFonts w:ascii="Arial Narrow" w:hAnsi="Arial Narrow"/>
        </w:rPr>
      </w:pPr>
    </w:p>
    <w:p w14:paraId="30D383FC" w14:textId="77777777" w:rsidR="0008683A" w:rsidRDefault="0008683A" w:rsidP="0008683A">
      <w:pPr>
        <w:spacing w:line="276" w:lineRule="auto"/>
        <w:jc w:val="both"/>
        <w:rPr>
          <w:rFonts w:ascii="Arial Narrow" w:hAnsi="Arial Narrow"/>
        </w:rPr>
      </w:pPr>
    </w:p>
    <w:p w14:paraId="3D7B28FF" w14:textId="77777777" w:rsidR="0008683A" w:rsidRDefault="0008683A" w:rsidP="0008683A">
      <w:pPr>
        <w:spacing w:line="276" w:lineRule="auto"/>
        <w:jc w:val="both"/>
        <w:rPr>
          <w:rFonts w:ascii="Arial Narrow" w:hAnsi="Arial Narrow"/>
        </w:rPr>
      </w:pPr>
    </w:p>
    <w:tbl>
      <w:tblPr>
        <w:tblW w:w="0" w:type="auto"/>
        <w:tblLook w:val="04A0" w:firstRow="1" w:lastRow="0" w:firstColumn="1" w:lastColumn="0" w:noHBand="0" w:noVBand="1"/>
      </w:tblPr>
      <w:tblGrid>
        <w:gridCol w:w="4537"/>
        <w:gridCol w:w="4534"/>
      </w:tblGrid>
      <w:tr w:rsidR="0008683A" w14:paraId="26CBFAB7" w14:textId="77777777" w:rsidTr="0008683A">
        <w:tc>
          <w:tcPr>
            <w:tcW w:w="4605" w:type="dxa"/>
            <w:vAlign w:val="center"/>
            <w:hideMark/>
          </w:tcPr>
          <w:p w14:paraId="38E09F4C" w14:textId="77777777" w:rsidR="0008683A" w:rsidRDefault="0008683A">
            <w:pPr>
              <w:spacing w:line="276" w:lineRule="auto"/>
              <w:jc w:val="center"/>
              <w:rPr>
                <w:rFonts w:ascii="Arial Narrow" w:hAnsi="Arial Narrow"/>
              </w:rPr>
            </w:pPr>
            <w:r>
              <w:rPr>
                <w:rFonts w:ascii="Arial Narrow" w:hAnsi="Arial Narrow" w:cs="Arial"/>
                <w:b/>
              </w:rPr>
              <w:t>GIOVANI LUIZ BRANDALISE</w:t>
            </w:r>
          </w:p>
        </w:tc>
        <w:tc>
          <w:tcPr>
            <w:tcW w:w="4606" w:type="dxa"/>
            <w:vAlign w:val="center"/>
          </w:tcPr>
          <w:p w14:paraId="1C4BE63A" w14:textId="2AD6641E" w:rsidR="0008683A" w:rsidRDefault="00071ABE">
            <w:pPr>
              <w:spacing w:line="276" w:lineRule="auto"/>
              <w:jc w:val="center"/>
              <w:rPr>
                <w:rFonts w:ascii="Arial Narrow" w:hAnsi="Arial Narrow"/>
                <w:b/>
                <w:bCs/>
              </w:rPr>
            </w:pPr>
            <w:r w:rsidRPr="00071ABE">
              <w:rPr>
                <w:rFonts w:ascii="Arial Narrow" w:hAnsi="Arial Narrow"/>
                <w:b/>
                <w:bCs/>
              </w:rPr>
              <w:t>SILVOMAR DALL IGNA</w:t>
            </w:r>
          </w:p>
        </w:tc>
      </w:tr>
      <w:tr w:rsidR="0008683A" w14:paraId="4E887E96" w14:textId="77777777" w:rsidTr="0008683A">
        <w:tc>
          <w:tcPr>
            <w:tcW w:w="4605" w:type="dxa"/>
            <w:vAlign w:val="center"/>
            <w:hideMark/>
          </w:tcPr>
          <w:p w14:paraId="7A5E086E" w14:textId="77777777" w:rsidR="0008683A" w:rsidRDefault="0008683A">
            <w:pPr>
              <w:spacing w:line="276" w:lineRule="auto"/>
              <w:jc w:val="center"/>
              <w:rPr>
                <w:rFonts w:ascii="Arial Narrow" w:hAnsi="Arial Narrow"/>
              </w:rPr>
            </w:pPr>
            <w:r>
              <w:rPr>
                <w:rFonts w:ascii="Arial Narrow" w:hAnsi="Arial Narrow" w:cs="Arial"/>
                <w:sz w:val="18"/>
              </w:rPr>
              <w:t>Prefeito Municipal</w:t>
            </w:r>
          </w:p>
        </w:tc>
        <w:tc>
          <w:tcPr>
            <w:tcW w:w="4606" w:type="dxa"/>
            <w:vAlign w:val="center"/>
          </w:tcPr>
          <w:p w14:paraId="04766EE2" w14:textId="2B11717F" w:rsidR="0008683A" w:rsidRDefault="00071ABE">
            <w:pPr>
              <w:spacing w:line="276" w:lineRule="auto"/>
              <w:jc w:val="center"/>
              <w:rPr>
                <w:rFonts w:ascii="Arial Narrow" w:hAnsi="Arial Narrow"/>
                <w:sz w:val="18"/>
                <w:szCs w:val="18"/>
              </w:rPr>
            </w:pPr>
            <w:r w:rsidRPr="00071ABE">
              <w:rPr>
                <w:rFonts w:ascii="Arial Narrow" w:hAnsi="Arial Narrow"/>
                <w:sz w:val="18"/>
                <w:szCs w:val="18"/>
              </w:rPr>
              <w:t>Global Turismo L</w:t>
            </w:r>
            <w:r>
              <w:rPr>
                <w:rFonts w:ascii="Arial Narrow" w:hAnsi="Arial Narrow"/>
                <w:sz w:val="18"/>
                <w:szCs w:val="18"/>
              </w:rPr>
              <w:t>tda</w:t>
            </w:r>
          </w:p>
        </w:tc>
      </w:tr>
      <w:tr w:rsidR="0008683A" w14:paraId="2BF9E929" w14:textId="77777777" w:rsidTr="0008683A">
        <w:tc>
          <w:tcPr>
            <w:tcW w:w="4605" w:type="dxa"/>
            <w:vAlign w:val="center"/>
            <w:hideMark/>
          </w:tcPr>
          <w:p w14:paraId="656D19F4" w14:textId="77777777" w:rsidR="0008683A" w:rsidRDefault="0008683A">
            <w:pPr>
              <w:spacing w:line="276" w:lineRule="auto"/>
              <w:jc w:val="center"/>
              <w:rPr>
                <w:rFonts w:ascii="Arial Narrow" w:hAnsi="Arial Narrow"/>
              </w:rPr>
            </w:pPr>
            <w:r>
              <w:rPr>
                <w:rFonts w:ascii="Arial Narrow" w:hAnsi="Arial Narrow"/>
                <w:bCs/>
                <w:sz w:val="18"/>
              </w:rPr>
              <w:t>Contratante</w:t>
            </w:r>
          </w:p>
        </w:tc>
        <w:tc>
          <w:tcPr>
            <w:tcW w:w="4606" w:type="dxa"/>
            <w:vAlign w:val="center"/>
            <w:hideMark/>
          </w:tcPr>
          <w:p w14:paraId="2589A133" w14:textId="77777777" w:rsidR="0008683A" w:rsidRDefault="0008683A">
            <w:pPr>
              <w:spacing w:line="276" w:lineRule="auto"/>
              <w:jc w:val="center"/>
              <w:rPr>
                <w:rFonts w:ascii="Arial Narrow" w:hAnsi="Arial Narrow"/>
                <w:sz w:val="18"/>
                <w:szCs w:val="18"/>
              </w:rPr>
            </w:pPr>
            <w:r>
              <w:rPr>
                <w:rFonts w:ascii="Arial Narrow" w:hAnsi="Arial Narrow"/>
                <w:sz w:val="18"/>
                <w:szCs w:val="18"/>
              </w:rPr>
              <w:t>Contratada</w:t>
            </w:r>
          </w:p>
        </w:tc>
      </w:tr>
    </w:tbl>
    <w:p w14:paraId="2D72963F" w14:textId="77777777" w:rsidR="0008683A" w:rsidRDefault="0008683A" w:rsidP="0008683A">
      <w:pPr>
        <w:spacing w:line="276" w:lineRule="auto"/>
        <w:jc w:val="both"/>
        <w:rPr>
          <w:rFonts w:ascii="Arial Narrow" w:hAnsi="Arial Narrow"/>
        </w:rPr>
      </w:pPr>
    </w:p>
    <w:p w14:paraId="1FFACC40" w14:textId="77777777" w:rsidR="0008683A" w:rsidRDefault="0008683A" w:rsidP="0008683A">
      <w:pPr>
        <w:spacing w:line="276" w:lineRule="auto"/>
        <w:jc w:val="both"/>
        <w:rPr>
          <w:rFonts w:ascii="Arial Narrow" w:hAnsi="Arial Narrow"/>
        </w:rPr>
      </w:pPr>
    </w:p>
    <w:p w14:paraId="737A7329" w14:textId="77777777" w:rsidR="0008683A" w:rsidRDefault="0008683A" w:rsidP="0008683A">
      <w:pPr>
        <w:spacing w:line="276" w:lineRule="auto"/>
        <w:jc w:val="center"/>
        <w:rPr>
          <w:rFonts w:ascii="Arial Narrow" w:hAnsi="Arial Narrow"/>
          <w:bCs/>
        </w:rPr>
      </w:pPr>
      <w:r>
        <w:rPr>
          <w:rFonts w:ascii="Arial Narrow" w:hAnsi="Arial Narrow" w:cs="Arial"/>
          <w:bCs/>
        </w:rPr>
        <w:t xml:space="preserve">               </w:t>
      </w:r>
      <w:r>
        <w:rPr>
          <w:rFonts w:ascii="Arial Narrow" w:hAnsi="Arial Narrow" w:cs="Arial"/>
          <w:bCs/>
        </w:rPr>
        <w:tab/>
      </w:r>
      <w:r>
        <w:rPr>
          <w:rFonts w:ascii="Arial Narrow" w:hAnsi="Arial Narrow" w:cs="Arial"/>
          <w:bCs/>
        </w:rPr>
        <w:tab/>
        <w:t xml:space="preserve">        </w:t>
      </w:r>
    </w:p>
    <w:p w14:paraId="3BA0E9C6" w14:textId="77777777" w:rsidR="0008683A" w:rsidRDefault="0008683A" w:rsidP="0008683A">
      <w:pPr>
        <w:spacing w:line="276" w:lineRule="auto"/>
        <w:rPr>
          <w:rFonts w:ascii="Arial Narrow" w:hAnsi="Arial Narrow"/>
          <w:color w:val="FF0000"/>
        </w:rPr>
      </w:pPr>
    </w:p>
    <w:p w14:paraId="273530C4" w14:textId="77777777" w:rsidR="0008683A" w:rsidRDefault="0008683A" w:rsidP="0008683A">
      <w:pPr>
        <w:spacing w:line="276" w:lineRule="auto"/>
        <w:jc w:val="both"/>
        <w:rPr>
          <w:rFonts w:ascii="Arial Narrow" w:hAnsi="Arial Narrow"/>
          <w:color w:val="FF0000"/>
          <w:szCs w:val="16"/>
        </w:rPr>
      </w:pPr>
    </w:p>
    <w:p w14:paraId="3E9C8EE5" w14:textId="77777777" w:rsidR="0008683A" w:rsidRDefault="0008683A" w:rsidP="0008683A">
      <w:pPr>
        <w:spacing w:line="276" w:lineRule="auto"/>
        <w:jc w:val="both"/>
        <w:rPr>
          <w:rFonts w:ascii="Arial Narrow" w:hAnsi="Arial Narrow"/>
          <w:color w:val="FF0000"/>
          <w:szCs w:val="16"/>
        </w:rPr>
      </w:pPr>
    </w:p>
    <w:p w14:paraId="1722A9CE" w14:textId="77777777" w:rsidR="0008683A" w:rsidRDefault="0008683A" w:rsidP="0008683A">
      <w:pPr>
        <w:spacing w:line="276" w:lineRule="auto"/>
        <w:jc w:val="both"/>
        <w:rPr>
          <w:rFonts w:ascii="Arial Narrow" w:hAnsi="Arial Narrow"/>
          <w:color w:val="FF0000"/>
          <w:szCs w:val="16"/>
        </w:rPr>
      </w:pPr>
    </w:p>
    <w:p w14:paraId="27D909AC" w14:textId="77777777" w:rsidR="0008683A" w:rsidRDefault="0008683A" w:rsidP="0008683A">
      <w:pPr>
        <w:autoSpaceDE w:val="0"/>
        <w:autoSpaceDN w:val="0"/>
        <w:adjustRightInd w:val="0"/>
        <w:spacing w:line="276" w:lineRule="auto"/>
        <w:jc w:val="center"/>
        <w:rPr>
          <w:rFonts w:ascii="Arial Narrow" w:hAnsi="Arial Narrow" w:cs="Arial"/>
        </w:rPr>
      </w:pPr>
      <w:r>
        <w:rPr>
          <w:rFonts w:ascii="Arial Narrow" w:hAnsi="Arial Narrow" w:cs="Arial"/>
        </w:rPr>
        <w:t>Visto e Aprovado pela Assessoria Jurídica</w:t>
      </w:r>
    </w:p>
    <w:p w14:paraId="4C54CA0D" w14:textId="77777777" w:rsidR="0008683A" w:rsidRDefault="0008683A" w:rsidP="0008683A">
      <w:pPr>
        <w:autoSpaceDE w:val="0"/>
        <w:autoSpaceDN w:val="0"/>
        <w:adjustRightInd w:val="0"/>
        <w:spacing w:line="276" w:lineRule="auto"/>
        <w:jc w:val="center"/>
        <w:rPr>
          <w:rFonts w:ascii="Arial Narrow" w:hAnsi="Arial Narrow" w:cs="Arial"/>
          <w:b/>
        </w:rPr>
      </w:pPr>
      <w:r>
        <w:rPr>
          <w:rFonts w:ascii="Arial Narrow" w:hAnsi="Arial Narrow" w:cs="Arial"/>
          <w:b/>
        </w:rPr>
        <w:t>JULIANE PEROTONI</w:t>
      </w:r>
    </w:p>
    <w:p w14:paraId="6BD821E5" w14:textId="77777777" w:rsidR="0008683A" w:rsidRDefault="0008683A" w:rsidP="0008683A">
      <w:pPr>
        <w:autoSpaceDE w:val="0"/>
        <w:autoSpaceDN w:val="0"/>
        <w:adjustRightInd w:val="0"/>
        <w:spacing w:line="276" w:lineRule="auto"/>
        <w:jc w:val="center"/>
      </w:pPr>
      <w:r>
        <w:rPr>
          <w:rFonts w:ascii="Arial Narrow" w:hAnsi="Arial Narrow" w:cs="Arial"/>
        </w:rPr>
        <w:t>OAB/SC 33.765</w:t>
      </w:r>
    </w:p>
    <w:p w14:paraId="26522DB6" w14:textId="77777777" w:rsidR="0008683A" w:rsidRPr="00A96927" w:rsidRDefault="0008683A" w:rsidP="00A96927"/>
    <w:sectPr w:rsidR="0008683A" w:rsidRPr="00A96927" w:rsidSect="0090606A">
      <w:headerReference w:type="default" r:id="rId8"/>
      <w:footerReference w:type="default" r:id="rId9"/>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7340" w14:textId="77777777" w:rsidR="00055913" w:rsidRDefault="00055913" w:rsidP="00BA74F8">
      <w:r>
        <w:separator/>
      </w:r>
    </w:p>
  </w:endnote>
  <w:endnote w:type="continuationSeparator" w:id="0">
    <w:p w14:paraId="00F60F4E" w14:textId="77777777" w:rsidR="00055913" w:rsidRDefault="00055913"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0"/>
    <w:family w:val="roman"/>
    <w:pitch w:val="variable"/>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194" w14:textId="77777777" w:rsidR="000D2001" w:rsidRDefault="000D2001">
    <w:pPr>
      <w:pStyle w:val="Rodap"/>
      <w:jc w:val="right"/>
    </w:pPr>
  </w:p>
  <w:p w14:paraId="1B3D8249"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Praça João Macagnan, 322 – Centro – CEP 89654-000 – Água Doce – SC</w:t>
    </w:r>
  </w:p>
  <w:p w14:paraId="21BBE3FE"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Tel.: (49) 3524-0000 | 3524-0122 | E-mail: gabinetead@aguadoce.sc.gov.br</w:t>
    </w:r>
  </w:p>
  <w:p w14:paraId="402646F6"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Visite: www.aguadoce.sc.gov.br</w:t>
    </w:r>
  </w:p>
  <w:p w14:paraId="177D3458" w14:textId="77777777" w:rsidR="000D2001" w:rsidRDefault="000D2001">
    <w:pPr>
      <w:pStyle w:val="Rodap"/>
      <w:jc w:val="right"/>
    </w:pPr>
  </w:p>
  <w:p w14:paraId="394DD9CD"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A96927">
      <w:rPr>
        <w:b/>
        <w:bCs/>
        <w:i/>
        <w:noProof/>
        <w:sz w:val="18"/>
      </w:rPr>
      <w:t>1</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A96927">
      <w:rPr>
        <w:b/>
        <w:bCs/>
        <w:i/>
        <w:noProof/>
        <w:sz w:val="18"/>
      </w:rPr>
      <w:t>1</w:t>
    </w:r>
    <w:r w:rsidRPr="000D2001">
      <w:rPr>
        <w:b/>
        <w:bCs/>
        <w:i/>
        <w:sz w:val="22"/>
        <w:szCs w:val="24"/>
      </w:rPr>
      <w:fldChar w:fldCharType="end"/>
    </w:r>
  </w:p>
  <w:p w14:paraId="7AA97266"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990" w14:textId="77777777" w:rsidR="00055913" w:rsidRDefault="00055913" w:rsidP="00BA74F8">
      <w:r>
        <w:separator/>
      </w:r>
    </w:p>
  </w:footnote>
  <w:footnote w:type="continuationSeparator" w:id="0">
    <w:p w14:paraId="7D49C93A" w14:textId="77777777" w:rsidR="00055913" w:rsidRDefault="00055913"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959" w14:textId="7309437B" w:rsidR="00274258" w:rsidRDefault="00BD4B4D" w:rsidP="00274258">
    <w:pPr>
      <w:pStyle w:val="Cabealho"/>
      <w:spacing w:line="192" w:lineRule="auto"/>
      <w:ind w:left="1276"/>
      <w:rPr>
        <w:sz w:val="28"/>
      </w:rPr>
    </w:pPr>
    <w:r w:rsidRPr="00274258">
      <w:rPr>
        <w:rStyle w:val="nfase"/>
        <w:rFonts w:ascii="Myriad Pro" w:hAnsi="Myriad Pro" w:cs="Calibri"/>
        <w:b/>
        <w:i w:val="0"/>
        <w:noProof/>
      </w:rPr>
      <w:drawing>
        <wp:anchor distT="0" distB="0" distL="114300" distR="114300" simplePos="0" relativeHeight="251657728" behindDoc="0" locked="0" layoutInCell="1" allowOverlap="1" wp14:anchorId="6346DDE9" wp14:editId="3CA7237D">
          <wp:simplePos x="0" y="0"/>
          <wp:positionH relativeFrom="column">
            <wp:posOffset>0</wp:posOffset>
          </wp:positionH>
          <wp:positionV relativeFrom="paragraph">
            <wp:posOffset>88265</wp:posOffset>
          </wp:positionV>
          <wp:extent cx="668020" cy="8191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5F6FA" w14:textId="77777777" w:rsidR="00BA74F8" w:rsidRPr="00274258" w:rsidRDefault="00274258" w:rsidP="00274258">
    <w:pPr>
      <w:pStyle w:val="Cabealho"/>
      <w:spacing w:line="192" w:lineRule="auto"/>
      <w:ind w:left="1276"/>
      <w:rPr>
        <w:rStyle w:val="nfase"/>
        <w:rFonts w:ascii="Myriad Pro" w:hAnsi="Myriad Pro" w:cs="Calibri"/>
        <w:b/>
        <w:i w:val="0"/>
      </w:rPr>
    </w:pPr>
    <w:r>
      <w:br/>
    </w:r>
    <w:r w:rsidRPr="00274258">
      <w:rPr>
        <w:rStyle w:val="nfase"/>
        <w:rFonts w:ascii="Myriad Pro" w:hAnsi="Myriad Pro" w:cs="Calibri"/>
        <w:b/>
        <w:i w:val="0"/>
      </w:rPr>
      <w:t>ESTADO DE SANTA CATARINA</w:t>
    </w:r>
  </w:p>
  <w:p w14:paraId="29B09EC7" w14:textId="77777777" w:rsidR="00274258" w:rsidRPr="00274258" w:rsidRDefault="00274258" w:rsidP="00274258">
    <w:pPr>
      <w:pStyle w:val="Cabealho"/>
      <w:spacing w:line="192" w:lineRule="auto"/>
      <w:ind w:left="1276"/>
      <w:rPr>
        <w:rStyle w:val="nfase"/>
        <w:rFonts w:ascii="Myriad Pro" w:hAnsi="Myriad Pro" w:cs="Calibri"/>
        <w:b/>
        <w:i w:val="0"/>
        <w:sz w:val="28"/>
      </w:rPr>
    </w:pPr>
    <w:r w:rsidRPr="00274258">
      <w:rPr>
        <w:rStyle w:val="nfase"/>
        <w:rFonts w:ascii="Myriad Pro" w:hAnsi="Myriad Pro" w:cs="Calibri"/>
        <w:b/>
        <w:i w:val="0"/>
        <w:sz w:val="28"/>
      </w:rPr>
      <w:t>PREFEITURA DE ÁGUA DOCE</w:t>
    </w:r>
  </w:p>
  <w:p w14:paraId="77C80D7C" w14:textId="77777777" w:rsidR="0090606A" w:rsidRDefault="0090606A" w:rsidP="00274258">
    <w:pPr>
      <w:pStyle w:val="Cabealho"/>
      <w:spacing w:line="192" w:lineRule="auto"/>
      <w:ind w:left="1276"/>
      <w:rPr>
        <w:rStyle w:val="nfase"/>
        <w:rFonts w:ascii="Myriad Pro" w:hAnsi="Myriad Pro" w:cs="Calibri"/>
        <w:i w:val="0"/>
      </w:rPr>
    </w:pPr>
  </w:p>
  <w:p w14:paraId="50BA3C0A" w14:textId="77777777" w:rsidR="0090606A" w:rsidRDefault="0090606A" w:rsidP="00274258">
    <w:pPr>
      <w:pStyle w:val="Cabealho"/>
      <w:spacing w:line="192" w:lineRule="auto"/>
      <w:ind w:left="1276"/>
      <w:rPr>
        <w:rStyle w:val="nfase"/>
        <w:rFonts w:ascii="Myriad Pro" w:hAnsi="Myriad Pro" w:cs="Calibri"/>
        <w:i w:val="0"/>
      </w:rPr>
    </w:pPr>
  </w:p>
  <w:p w14:paraId="139E3E5A"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D7"/>
    <w:multiLevelType w:val="singleLevel"/>
    <w:tmpl w:val="FAF8906E"/>
    <w:lvl w:ilvl="0">
      <w:start w:val="1"/>
      <w:numFmt w:val="decimalZero"/>
      <w:lvlText w:val="%1."/>
      <w:lvlJc w:val="left"/>
      <w:pPr>
        <w:tabs>
          <w:tab w:val="num" w:pos="480"/>
        </w:tabs>
        <w:ind w:left="480" w:hanging="480"/>
      </w:pPr>
      <w:rPr>
        <w:rFonts w:hint="default"/>
      </w:rPr>
    </w:lvl>
  </w:abstractNum>
  <w:abstractNum w:abstractNumId="1" w15:restartNumberingAfterBreak="0">
    <w:nsid w:val="09EE2218"/>
    <w:multiLevelType w:val="hybridMultilevel"/>
    <w:tmpl w:val="7708DB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CF826FA"/>
    <w:multiLevelType w:val="hybridMultilevel"/>
    <w:tmpl w:val="F8F0AA58"/>
    <w:lvl w:ilvl="0" w:tplc="85C2DD32">
      <w:start w:val="1"/>
      <w:numFmt w:val="lowerLetter"/>
      <w:lvlText w:val="%1."/>
      <w:lvlJc w:val="left"/>
      <w:pPr>
        <w:ind w:left="1636" w:hanging="360"/>
      </w:pPr>
      <w:rPr>
        <w:b w:val="0"/>
        <w:bCs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3" w15:restartNumberingAfterBreak="0">
    <w:nsid w:val="0D7F7A18"/>
    <w:multiLevelType w:val="hybridMultilevel"/>
    <w:tmpl w:val="893074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E01D64"/>
    <w:multiLevelType w:val="multilevel"/>
    <w:tmpl w:val="AB2674F4"/>
    <w:lvl w:ilvl="0">
      <w:start w:val="10"/>
      <w:numFmt w:val="decimal"/>
      <w:lvlText w:val="%1"/>
      <w:lvlJc w:val="left"/>
      <w:pPr>
        <w:ind w:left="679" w:hanging="567"/>
      </w:pPr>
      <w:rPr>
        <w:lang w:val="pt-PT" w:eastAsia="en-US" w:bidi="ar-SA"/>
      </w:rPr>
    </w:lvl>
    <w:lvl w:ilvl="1">
      <w:start w:val="1"/>
      <w:numFmt w:val="decimal"/>
      <w:lvlText w:val="%1.%2."/>
      <w:lvlJc w:val="left"/>
      <w:pPr>
        <w:ind w:left="679" w:hanging="567"/>
      </w:pPr>
      <w:rPr>
        <w:rFonts w:ascii="Arial Narrow" w:eastAsia="Arial MT" w:hAnsi="Arial Narrow" w:cs="Arial MT" w:hint="default"/>
        <w:spacing w:val="-1"/>
        <w:w w:val="99"/>
        <w:sz w:val="20"/>
        <w:szCs w:val="20"/>
        <w:lang w:val="pt-PT" w:eastAsia="en-US" w:bidi="ar-SA"/>
      </w:rPr>
    </w:lvl>
    <w:lvl w:ilvl="2">
      <w:start w:val="1"/>
      <w:numFmt w:val="lowerLetter"/>
      <w:lvlText w:val="%3."/>
      <w:lvlJc w:val="left"/>
      <w:pPr>
        <w:ind w:left="821" w:hanging="281"/>
      </w:pPr>
      <w:rPr>
        <w:rFonts w:ascii="Arial Narrow" w:eastAsia="Arial MT" w:hAnsi="Arial Narrow" w:cs="Arial MT" w:hint="default"/>
        <w:spacing w:val="-1"/>
        <w:w w:val="99"/>
        <w:sz w:val="20"/>
        <w:szCs w:val="20"/>
        <w:lang w:val="pt-PT" w:eastAsia="en-US" w:bidi="ar-SA"/>
      </w:rPr>
    </w:lvl>
    <w:lvl w:ilvl="3">
      <w:numFmt w:val="bullet"/>
      <w:lvlText w:val="•"/>
      <w:lvlJc w:val="left"/>
      <w:pPr>
        <w:ind w:left="2108" w:hanging="281"/>
      </w:pPr>
      <w:rPr>
        <w:lang w:val="pt-PT" w:eastAsia="en-US" w:bidi="ar-SA"/>
      </w:rPr>
    </w:lvl>
    <w:lvl w:ilvl="4">
      <w:numFmt w:val="bullet"/>
      <w:lvlText w:val="•"/>
      <w:lvlJc w:val="left"/>
      <w:pPr>
        <w:ind w:left="3256" w:hanging="281"/>
      </w:pPr>
      <w:rPr>
        <w:lang w:val="pt-PT" w:eastAsia="en-US" w:bidi="ar-SA"/>
      </w:rPr>
    </w:lvl>
    <w:lvl w:ilvl="5">
      <w:numFmt w:val="bullet"/>
      <w:lvlText w:val="•"/>
      <w:lvlJc w:val="left"/>
      <w:pPr>
        <w:ind w:left="4404" w:hanging="281"/>
      </w:pPr>
      <w:rPr>
        <w:lang w:val="pt-PT" w:eastAsia="en-US" w:bidi="ar-SA"/>
      </w:rPr>
    </w:lvl>
    <w:lvl w:ilvl="6">
      <w:numFmt w:val="bullet"/>
      <w:lvlText w:val="•"/>
      <w:lvlJc w:val="left"/>
      <w:pPr>
        <w:ind w:left="5552" w:hanging="281"/>
      </w:pPr>
      <w:rPr>
        <w:lang w:val="pt-PT" w:eastAsia="en-US" w:bidi="ar-SA"/>
      </w:rPr>
    </w:lvl>
    <w:lvl w:ilvl="7">
      <w:numFmt w:val="bullet"/>
      <w:lvlText w:val="•"/>
      <w:lvlJc w:val="left"/>
      <w:pPr>
        <w:ind w:left="6700" w:hanging="281"/>
      </w:pPr>
      <w:rPr>
        <w:lang w:val="pt-PT" w:eastAsia="en-US" w:bidi="ar-SA"/>
      </w:rPr>
    </w:lvl>
    <w:lvl w:ilvl="8">
      <w:numFmt w:val="bullet"/>
      <w:lvlText w:val="•"/>
      <w:lvlJc w:val="left"/>
      <w:pPr>
        <w:ind w:left="7848" w:hanging="281"/>
      </w:pPr>
      <w:rPr>
        <w:lang w:val="pt-PT" w:eastAsia="en-US" w:bidi="ar-SA"/>
      </w:rPr>
    </w:lvl>
  </w:abstractNum>
  <w:abstractNum w:abstractNumId="5" w15:restartNumberingAfterBreak="0">
    <w:nsid w:val="1B4C7800"/>
    <w:multiLevelType w:val="hybridMultilevel"/>
    <w:tmpl w:val="ED348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042261"/>
    <w:multiLevelType w:val="hybridMultilevel"/>
    <w:tmpl w:val="318E7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8" w15:restartNumberingAfterBreak="0">
    <w:nsid w:val="33BF74F3"/>
    <w:multiLevelType w:val="hybridMultilevel"/>
    <w:tmpl w:val="67361592"/>
    <w:lvl w:ilvl="0" w:tplc="7BF8524A">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9" w15:restartNumberingAfterBreak="0">
    <w:nsid w:val="351651F2"/>
    <w:multiLevelType w:val="hybridMultilevel"/>
    <w:tmpl w:val="EA8E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6505FCA"/>
    <w:multiLevelType w:val="hybridMultilevel"/>
    <w:tmpl w:val="39D40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A42432"/>
    <w:multiLevelType w:val="multilevel"/>
    <w:tmpl w:val="03FE7504"/>
    <w:lvl w:ilvl="0">
      <w:start w:val="10"/>
      <w:numFmt w:val="decimal"/>
      <w:lvlText w:val="%1"/>
      <w:lvlJc w:val="left"/>
      <w:pPr>
        <w:ind w:left="833" w:hanging="720"/>
      </w:pPr>
      <w:rPr>
        <w:lang w:val="pt-PT" w:eastAsia="en-US" w:bidi="ar-SA"/>
      </w:rPr>
    </w:lvl>
    <w:lvl w:ilvl="1">
      <w:start w:val="4"/>
      <w:numFmt w:val="decimal"/>
      <w:lvlText w:val="%1.%2"/>
      <w:lvlJc w:val="left"/>
      <w:pPr>
        <w:ind w:left="833" w:hanging="720"/>
      </w:pPr>
      <w:rPr>
        <w:lang w:val="pt-PT" w:eastAsia="en-US" w:bidi="ar-SA"/>
      </w:rPr>
    </w:lvl>
    <w:lvl w:ilvl="2">
      <w:start w:val="1"/>
      <w:numFmt w:val="decimal"/>
      <w:lvlText w:val="%1.%2.%3."/>
      <w:lvlJc w:val="left"/>
      <w:pPr>
        <w:ind w:left="833" w:hanging="720"/>
      </w:pPr>
      <w:rPr>
        <w:rFonts w:ascii="Arial Narrow" w:eastAsia="Arial MT" w:hAnsi="Arial Narrow" w:cs="Arial MT" w:hint="default"/>
        <w:spacing w:val="-1"/>
        <w:w w:val="99"/>
        <w:sz w:val="20"/>
        <w:szCs w:val="20"/>
        <w:lang w:val="pt-PT" w:eastAsia="en-US" w:bidi="ar-SA"/>
      </w:rPr>
    </w:lvl>
    <w:lvl w:ilvl="3">
      <w:start w:val="1"/>
      <w:numFmt w:val="lowerLetter"/>
      <w:lvlText w:val="%4."/>
      <w:lvlJc w:val="left"/>
      <w:pPr>
        <w:ind w:left="3631" w:hanging="720"/>
      </w:pPr>
      <w:rPr>
        <w:b w:val="0"/>
        <w:bCs w:val="0"/>
        <w:lang w:val="pt-PT" w:eastAsia="en-US" w:bidi="ar-SA"/>
      </w:rPr>
    </w:lvl>
    <w:lvl w:ilvl="4">
      <w:numFmt w:val="bullet"/>
      <w:lvlText w:val="•"/>
      <w:lvlJc w:val="left"/>
      <w:pPr>
        <w:ind w:left="4561" w:hanging="720"/>
      </w:pPr>
      <w:rPr>
        <w:lang w:val="pt-PT" w:eastAsia="en-US" w:bidi="ar-SA"/>
      </w:rPr>
    </w:lvl>
    <w:lvl w:ilvl="5">
      <w:numFmt w:val="bullet"/>
      <w:lvlText w:val="•"/>
      <w:lvlJc w:val="left"/>
      <w:pPr>
        <w:ind w:left="5492" w:hanging="720"/>
      </w:pPr>
      <w:rPr>
        <w:lang w:val="pt-PT" w:eastAsia="en-US" w:bidi="ar-SA"/>
      </w:rPr>
    </w:lvl>
    <w:lvl w:ilvl="6">
      <w:numFmt w:val="bullet"/>
      <w:lvlText w:val="•"/>
      <w:lvlJc w:val="left"/>
      <w:pPr>
        <w:ind w:left="6422" w:hanging="720"/>
      </w:pPr>
      <w:rPr>
        <w:lang w:val="pt-PT" w:eastAsia="en-US" w:bidi="ar-SA"/>
      </w:rPr>
    </w:lvl>
    <w:lvl w:ilvl="7">
      <w:numFmt w:val="bullet"/>
      <w:lvlText w:val="•"/>
      <w:lvlJc w:val="left"/>
      <w:pPr>
        <w:ind w:left="7352" w:hanging="720"/>
      </w:pPr>
      <w:rPr>
        <w:lang w:val="pt-PT" w:eastAsia="en-US" w:bidi="ar-SA"/>
      </w:rPr>
    </w:lvl>
    <w:lvl w:ilvl="8">
      <w:numFmt w:val="bullet"/>
      <w:lvlText w:val="•"/>
      <w:lvlJc w:val="left"/>
      <w:pPr>
        <w:ind w:left="8283" w:hanging="720"/>
      </w:pPr>
      <w:rPr>
        <w:lang w:val="pt-PT" w:eastAsia="en-US" w:bidi="ar-SA"/>
      </w:rPr>
    </w:lvl>
  </w:abstractNum>
  <w:abstractNum w:abstractNumId="12" w15:restartNumberingAfterBreak="0">
    <w:nsid w:val="3D73254C"/>
    <w:multiLevelType w:val="hybridMultilevel"/>
    <w:tmpl w:val="1F5EAF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1FE6DD8"/>
    <w:multiLevelType w:val="hybridMultilevel"/>
    <w:tmpl w:val="B2B2E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905B08"/>
    <w:multiLevelType w:val="singleLevel"/>
    <w:tmpl w:val="F926BF78"/>
    <w:lvl w:ilvl="0">
      <w:start w:val="1"/>
      <w:numFmt w:val="decimal"/>
      <w:lvlText w:val="%1."/>
      <w:lvlJc w:val="left"/>
      <w:pPr>
        <w:tabs>
          <w:tab w:val="num" w:pos="360"/>
        </w:tabs>
        <w:ind w:left="360" w:hanging="360"/>
      </w:pPr>
      <w:rPr>
        <w:rFonts w:hint="default"/>
        <w:sz w:val="28"/>
      </w:rPr>
    </w:lvl>
  </w:abstractNum>
  <w:abstractNum w:abstractNumId="15" w15:restartNumberingAfterBreak="0">
    <w:nsid w:val="44065C93"/>
    <w:multiLevelType w:val="hybridMultilevel"/>
    <w:tmpl w:val="7FB6D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BE97285"/>
    <w:multiLevelType w:val="hybridMultilevel"/>
    <w:tmpl w:val="68B67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8255C5"/>
    <w:multiLevelType w:val="multilevel"/>
    <w:tmpl w:val="6C8A49BE"/>
    <w:lvl w:ilvl="0">
      <w:start w:val="1"/>
      <w:numFmt w:val="decimal"/>
      <w:lvlText w:val="%1."/>
      <w:lvlJc w:val="left"/>
      <w:pPr>
        <w:ind w:left="360" w:hanging="360"/>
      </w:pPr>
      <w:rPr>
        <w:b/>
        <w:bCs/>
      </w:rPr>
    </w:lvl>
    <w:lvl w:ilvl="1">
      <w:start w:val="1"/>
      <w:numFmt w:val="decimal"/>
      <w:lvlText w:val="%1.%2."/>
      <w:lvlJc w:val="left"/>
      <w:pPr>
        <w:ind w:left="502" w:hanging="360"/>
      </w:pPr>
      <w:rPr>
        <w:b w:val="0"/>
        <w:bCs w:val="0"/>
      </w:rPr>
    </w:lvl>
    <w:lvl w:ilvl="2">
      <w:start w:val="1"/>
      <w:numFmt w:val="decimal"/>
      <w:lvlText w:val="%1.%2.%3."/>
      <w:lvlJc w:val="left"/>
      <w:pPr>
        <w:ind w:left="1004" w:hanging="720"/>
      </w:pPr>
      <w:rPr>
        <w:b w:val="0"/>
        <w:bCs w:val="0"/>
        <w:color w:val="auto"/>
      </w:rPr>
    </w:lvl>
    <w:lvl w:ilvl="3">
      <w:start w:val="1"/>
      <w:numFmt w:val="decimal"/>
      <w:lvlText w:val="%1.%2.%3.%4."/>
      <w:lvlJc w:val="left"/>
      <w:pPr>
        <w:ind w:left="1146" w:hanging="720"/>
      </w:pPr>
      <w:rPr>
        <w:b w:val="0"/>
        <w:bCs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8" w15:restartNumberingAfterBreak="0">
    <w:nsid w:val="5FAF107C"/>
    <w:multiLevelType w:val="hybridMultilevel"/>
    <w:tmpl w:val="7AC2F7E4"/>
    <w:lvl w:ilvl="0" w:tplc="2F426E50">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19" w15:restartNumberingAfterBreak="0">
    <w:nsid w:val="5FCD1552"/>
    <w:multiLevelType w:val="hybridMultilevel"/>
    <w:tmpl w:val="2C1EFAFA"/>
    <w:lvl w:ilvl="0" w:tplc="532C475A">
      <w:start w:val="1"/>
      <w:numFmt w:val="lowerLetter"/>
      <w:lvlText w:val="%1."/>
      <w:lvlJc w:val="left"/>
      <w:pPr>
        <w:ind w:left="720" w:hanging="360"/>
      </w:pPr>
      <w:rPr>
        <w:b w:val="0"/>
        <w:bCs w:val="0"/>
      </w:rPr>
    </w:lvl>
    <w:lvl w:ilvl="1" w:tplc="ECF4CAB2">
      <w:start w:val="1"/>
      <w:numFmt w:val="lowerLetter"/>
      <w:lvlText w:val="%2)"/>
      <w:lvlJc w:val="left"/>
      <w:pPr>
        <w:ind w:left="1785" w:hanging="70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C375658"/>
    <w:multiLevelType w:val="hybridMultilevel"/>
    <w:tmpl w:val="6D4C5C6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6E4634B4"/>
    <w:multiLevelType w:val="multilevel"/>
    <w:tmpl w:val="C47C530A"/>
    <w:lvl w:ilvl="0">
      <w:start w:val="17"/>
      <w:numFmt w:val="decimal"/>
      <w:lvlText w:val="%1"/>
      <w:lvlJc w:val="left"/>
      <w:pPr>
        <w:ind w:left="679" w:hanging="567"/>
      </w:pPr>
      <w:rPr>
        <w:lang w:val="pt-PT" w:eastAsia="en-US" w:bidi="ar-SA"/>
      </w:rPr>
    </w:lvl>
    <w:lvl w:ilvl="1">
      <w:start w:val="2"/>
      <w:numFmt w:val="decimal"/>
      <w:lvlText w:val="%1.%2."/>
      <w:lvlJc w:val="left"/>
      <w:pPr>
        <w:ind w:left="679" w:hanging="567"/>
      </w:pPr>
      <w:rPr>
        <w:rFonts w:ascii="Arial MT" w:eastAsia="Arial MT" w:hAnsi="Arial MT" w:cs="Arial MT" w:hint="default"/>
        <w:spacing w:val="-1"/>
        <w:w w:val="99"/>
        <w:sz w:val="20"/>
        <w:szCs w:val="20"/>
        <w:lang w:val="pt-PT" w:eastAsia="en-US" w:bidi="ar-SA"/>
      </w:rPr>
    </w:lvl>
    <w:lvl w:ilvl="2">
      <w:numFmt w:val="bullet"/>
      <w:lvlText w:val=""/>
      <w:lvlJc w:val="left"/>
      <w:pPr>
        <w:ind w:left="965" w:hanging="296"/>
      </w:pPr>
      <w:rPr>
        <w:rFonts w:ascii="Wingdings" w:eastAsia="Wingdings" w:hAnsi="Wingdings" w:cs="Wingdings" w:hint="default"/>
        <w:w w:val="99"/>
        <w:sz w:val="20"/>
        <w:szCs w:val="20"/>
        <w:lang w:val="pt-PT" w:eastAsia="en-US" w:bidi="ar-SA"/>
      </w:rPr>
    </w:lvl>
    <w:lvl w:ilvl="3">
      <w:numFmt w:val="bullet"/>
      <w:lvlText w:val="•"/>
      <w:lvlJc w:val="left"/>
      <w:pPr>
        <w:ind w:left="3000" w:hanging="296"/>
      </w:pPr>
      <w:rPr>
        <w:lang w:val="pt-PT" w:eastAsia="en-US" w:bidi="ar-SA"/>
      </w:rPr>
    </w:lvl>
    <w:lvl w:ilvl="4">
      <w:numFmt w:val="bullet"/>
      <w:lvlText w:val="•"/>
      <w:lvlJc w:val="left"/>
      <w:pPr>
        <w:ind w:left="4021" w:hanging="296"/>
      </w:pPr>
      <w:rPr>
        <w:lang w:val="pt-PT" w:eastAsia="en-US" w:bidi="ar-SA"/>
      </w:rPr>
    </w:lvl>
    <w:lvl w:ilvl="5">
      <w:numFmt w:val="bullet"/>
      <w:lvlText w:val="•"/>
      <w:lvlJc w:val="left"/>
      <w:pPr>
        <w:ind w:left="5041" w:hanging="296"/>
      </w:pPr>
      <w:rPr>
        <w:lang w:val="pt-PT" w:eastAsia="en-US" w:bidi="ar-SA"/>
      </w:rPr>
    </w:lvl>
    <w:lvl w:ilvl="6">
      <w:numFmt w:val="bullet"/>
      <w:lvlText w:val="•"/>
      <w:lvlJc w:val="left"/>
      <w:pPr>
        <w:ind w:left="6062" w:hanging="296"/>
      </w:pPr>
      <w:rPr>
        <w:lang w:val="pt-PT" w:eastAsia="en-US" w:bidi="ar-SA"/>
      </w:rPr>
    </w:lvl>
    <w:lvl w:ilvl="7">
      <w:numFmt w:val="bullet"/>
      <w:lvlText w:val="•"/>
      <w:lvlJc w:val="left"/>
      <w:pPr>
        <w:ind w:left="7082" w:hanging="296"/>
      </w:pPr>
      <w:rPr>
        <w:lang w:val="pt-PT" w:eastAsia="en-US" w:bidi="ar-SA"/>
      </w:rPr>
    </w:lvl>
    <w:lvl w:ilvl="8">
      <w:numFmt w:val="bullet"/>
      <w:lvlText w:val="•"/>
      <w:lvlJc w:val="left"/>
      <w:pPr>
        <w:ind w:left="8103" w:hanging="296"/>
      </w:pPr>
      <w:rPr>
        <w:lang w:val="pt-PT" w:eastAsia="en-US" w:bidi="ar-SA"/>
      </w:rPr>
    </w:lvl>
  </w:abstractNum>
  <w:abstractNum w:abstractNumId="22" w15:restartNumberingAfterBreak="0">
    <w:nsid w:val="75BE4210"/>
    <w:multiLevelType w:val="multilevel"/>
    <w:tmpl w:val="0FFC9538"/>
    <w:lvl w:ilvl="0">
      <w:start w:val="10"/>
      <w:numFmt w:val="decimal"/>
      <w:lvlText w:val="%1"/>
      <w:lvlJc w:val="left"/>
      <w:pPr>
        <w:ind w:left="821" w:hanging="708"/>
      </w:pPr>
      <w:rPr>
        <w:lang w:val="pt-PT" w:eastAsia="en-US" w:bidi="ar-SA"/>
      </w:rPr>
    </w:lvl>
    <w:lvl w:ilvl="1">
      <w:start w:val="2"/>
      <w:numFmt w:val="decimal"/>
      <w:lvlText w:val="%1.%2"/>
      <w:lvlJc w:val="left"/>
      <w:pPr>
        <w:ind w:left="821" w:hanging="708"/>
      </w:pPr>
      <w:rPr>
        <w:lang w:val="pt-PT" w:eastAsia="en-US" w:bidi="ar-SA"/>
      </w:rPr>
    </w:lvl>
    <w:lvl w:ilvl="2">
      <w:start w:val="1"/>
      <w:numFmt w:val="decimal"/>
      <w:lvlText w:val="%1.%2.%3."/>
      <w:lvlJc w:val="left"/>
      <w:pPr>
        <w:ind w:left="821" w:hanging="708"/>
      </w:pPr>
      <w:rPr>
        <w:rFonts w:ascii="Arial Narrow" w:eastAsia="Arial MT" w:hAnsi="Arial Narrow" w:cs="Arial MT" w:hint="default"/>
        <w:spacing w:val="-1"/>
        <w:w w:val="99"/>
        <w:sz w:val="20"/>
        <w:szCs w:val="20"/>
        <w:lang w:val="pt-PT" w:eastAsia="en-US" w:bidi="ar-SA"/>
      </w:rPr>
    </w:lvl>
    <w:lvl w:ilvl="3">
      <w:start w:val="1"/>
      <w:numFmt w:val="decimal"/>
      <w:lvlText w:val="%1.%2.%3.%4."/>
      <w:lvlJc w:val="left"/>
      <w:pPr>
        <w:ind w:left="965" w:hanging="852"/>
      </w:pPr>
      <w:rPr>
        <w:rFonts w:ascii="Arial Narrow" w:eastAsia="Arial MT" w:hAnsi="Arial Narrow" w:cs="Arial MT" w:hint="default"/>
        <w:spacing w:val="-1"/>
        <w:w w:val="99"/>
        <w:sz w:val="20"/>
        <w:szCs w:val="20"/>
        <w:lang w:val="pt-PT" w:eastAsia="en-US" w:bidi="ar-SA"/>
      </w:rPr>
    </w:lvl>
    <w:lvl w:ilvl="4">
      <w:start w:val="1"/>
      <w:numFmt w:val="lowerLetter"/>
      <w:lvlText w:val="%5."/>
      <w:lvlJc w:val="left"/>
      <w:pPr>
        <w:ind w:left="965" w:hanging="286"/>
      </w:pPr>
      <w:rPr>
        <w:rFonts w:ascii="Arial MT" w:eastAsia="Arial MT" w:hAnsi="Arial MT" w:cs="Arial MT" w:hint="default"/>
        <w:b w:val="0"/>
        <w:bCs w:val="0"/>
        <w:spacing w:val="-1"/>
        <w:w w:val="99"/>
        <w:sz w:val="20"/>
        <w:szCs w:val="20"/>
        <w:lang w:val="pt-PT" w:eastAsia="en-US" w:bidi="ar-SA"/>
      </w:rPr>
    </w:lvl>
    <w:lvl w:ilvl="5">
      <w:numFmt w:val="bullet"/>
      <w:lvlText w:val="•"/>
      <w:lvlJc w:val="left"/>
      <w:pPr>
        <w:ind w:left="5041" w:hanging="286"/>
      </w:pPr>
      <w:rPr>
        <w:lang w:val="pt-PT" w:eastAsia="en-US" w:bidi="ar-SA"/>
      </w:rPr>
    </w:lvl>
    <w:lvl w:ilvl="6">
      <w:numFmt w:val="bullet"/>
      <w:lvlText w:val="•"/>
      <w:lvlJc w:val="left"/>
      <w:pPr>
        <w:ind w:left="6062" w:hanging="286"/>
      </w:pPr>
      <w:rPr>
        <w:lang w:val="pt-PT" w:eastAsia="en-US" w:bidi="ar-SA"/>
      </w:rPr>
    </w:lvl>
    <w:lvl w:ilvl="7">
      <w:numFmt w:val="bullet"/>
      <w:lvlText w:val="•"/>
      <w:lvlJc w:val="left"/>
      <w:pPr>
        <w:ind w:left="7082" w:hanging="286"/>
      </w:pPr>
      <w:rPr>
        <w:lang w:val="pt-PT" w:eastAsia="en-US" w:bidi="ar-SA"/>
      </w:rPr>
    </w:lvl>
    <w:lvl w:ilvl="8">
      <w:numFmt w:val="bullet"/>
      <w:lvlText w:val="•"/>
      <w:lvlJc w:val="left"/>
      <w:pPr>
        <w:ind w:left="8103" w:hanging="286"/>
      </w:pPr>
      <w:rPr>
        <w:lang w:val="pt-PT" w:eastAsia="en-US" w:bidi="ar-SA"/>
      </w:rPr>
    </w:lvl>
  </w:abstractNum>
  <w:abstractNum w:abstractNumId="23" w15:restartNumberingAfterBreak="0">
    <w:nsid w:val="76A557BB"/>
    <w:multiLevelType w:val="hybridMultilevel"/>
    <w:tmpl w:val="E88CC352"/>
    <w:lvl w:ilvl="0" w:tplc="15363E20">
      <w:start w:val="1"/>
      <w:numFmt w:val="bullet"/>
      <w:lvlText w:val=""/>
      <w:lvlJc w:val="left"/>
      <w:pPr>
        <w:tabs>
          <w:tab w:val="num" w:pos="2517"/>
        </w:tabs>
        <w:ind w:left="2517" w:hanging="357"/>
      </w:pPr>
      <w:rPr>
        <w:rFonts w:ascii="Wingdings" w:hAnsi="Wingdings" w:hint="default"/>
      </w:rPr>
    </w:lvl>
    <w:lvl w:ilvl="1" w:tplc="714A7DA0">
      <w:start w:val="1"/>
      <w:numFmt w:val="bullet"/>
      <w:lvlText w:val=""/>
      <w:lvlJc w:val="left"/>
      <w:pPr>
        <w:tabs>
          <w:tab w:val="num" w:pos="1437"/>
        </w:tabs>
        <w:ind w:left="1437" w:hanging="357"/>
      </w:pPr>
      <w:rPr>
        <w:rFonts w:ascii="Wingdings" w:hAnsi="Wingdings" w:hint="default"/>
        <w:sz w:val="16"/>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7"/>
  </w:num>
  <w:num w:numId="4">
    <w:abstractNumId w:val="5"/>
  </w:num>
  <w:num w:numId="5">
    <w:abstractNumId w:val="10"/>
  </w:num>
  <w:num w:numId="6">
    <w:abstractNumId w:val="13"/>
  </w:num>
  <w:num w:numId="7">
    <w:abstractNumId w:val="16"/>
  </w:num>
  <w:num w:numId="8">
    <w:abstractNumId w:val="9"/>
  </w:num>
  <w:num w:numId="9">
    <w:abstractNumId w:val="6"/>
  </w:num>
  <w:num w:numId="10">
    <w:abstractNumId w:val="15"/>
  </w:num>
  <w:num w:numId="11">
    <w:abstractNumId w:val="3"/>
  </w:num>
  <w:num w:numId="12">
    <w:abstractNumId w:val="20"/>
  </w:num>
  <w:num w:numId="13">
    <w:abstractNumId w:val="1"/>
  </w:num>
  <w:num w:numId="14">
    <w:abstractNumId w:val="23"/>
  </w:num>
  <w:num w:numId="15">
    <w:abstractNumId w:val="1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7"/>
    </w:lvlOverride>
    <w:lvlOverride w:ilvl="1">
      <w:startOverride w:val="2"/>
    </w:lvlOverride>
    <w:lvlOverride w:ilvl="2"/>
    <w:lvlOverride w:ilvl="3"/>
    <w:lvlOverride w:ilvl="4"/>
    <w:lvlOverride w:ilvl="5"/>
    <w:lvlOverride w:ilvl="6"/>
    <w:lvlOverride w:ilvl="7"/>
    <w:lvlOverride w:ilvl="8"/>
  </w:num>
  <w:num w:numId="18">
    <w:abstractNumId w:val="11"/>
    <w:lvlOverride w:ilvl="0">
      <w:startOverride w:val="10"/>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19">
    <w:abstractNumId w:val="22"/>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20">
    <w:abstractNumId w:val="4"/>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1"/>
    <w:rsid w:val="000105F9"/>
    <w:rsid w:val="00047C43"/>
    <w:rsid w:val="00055913"/>
    <w:rsid w:val="00071ABE"/>
    <w:rsid w:val="0008683A"/>
    <w:rsid w:val="000A22C1"/>
    <w:rsid w:val="000B54A7"/>
    <w:rsid w:val="000C6A47"/>
    <w:rsid w:val="000D2001"/>
    <w:rsid w:val="000E1C9C"/>
    <w:rsid w:val="000F460C"/>
    <w:rsid w:val="000F5AAF"/>
    <w:rsid w:val="00101D88"/>
    <w:rsid w:val="001171FA"/>
    <w:rsid w:val="00145D56"/>
    <w:rsid w:val="00150C83"/>
    <w:rsid w:val="00174069"/>
    <w:rsid w:val="00207693"/>
    <w:rsid w:val="00261BED"/>
    <w:rsid w:val="00264A53"/>
    <w:rsid w:val="00270561"/>
    <w:rsid w:val="00274258"/>
    <w:rsid w:val="00290FF1"/>
    <w:rsid w:val="002925CF"/>
    <w:rsid w:val="00297165"/>
    <w:rsid w:val="002B4271"/>
    <w:rsid w:val="002C1759"/>
    <w:rsid w:val="002C203D"/>
    <w:rsid w:val="002C6775"/>
    <w:rsid w:val="002F3A58"/>
    <w:rsid w:val="003013E9"/>
    <w:rsid w:val="003268F5"/>
    <w:rsid w:val="00333CE2"/>
    <w:rsid w:val="00337701"/>
    <w:rsid w:val="003C6277"/>
    <w:rsid w:val="00405359"/>
    <w:rsid w:val="00407C1A"/>
    <w:rsid w:val="00423E38"/>
    <w:rsid w:val="004525BA"/>
    <w:rsid w:val="004A6C72"/>
    <w:rsid w:val="00504267"/>
    <w:rsid w:val="00552D89"/>
    <w:rsid w:val="00555CD5"/>
    <w:rsid w:val="00557C0C"/>
    <w:rsid w:val="00580D4D"/>
    <w:rsid w:val="005A3EE2"/>
    <w:rsid w:val="005A4D90"/>
    <w:rsid w:val="005A68D0"/>
    <w:rsid w:val="005B7382"/>
    <w:rsid w:val="005C54BD"/>
    <w:rsid w:val="005E30B0"/>
    <w:rsid w:val="005F3673"/>
    <w:rsid w:val="005F7906"/>
    <w:rsid w:val="006047C6"/>
    <w:rsid w:val="0062212B"/>
    <w:rsid w:val="00696B3F"/>
    <w:rsid w:val="006F02FF"/>
    <w:rsid w:val="00726CD4"/>
    <w:rsid w:val="00733CDE"/>
    <w:rsid w:val="00746DF7"/>
    <w:rsid w:val="00752F5B"/>
    <w:rsid w:val="00756C53"/>
    <w:rsid w:val="00766844"/>
    <w:rsid w:val="007F4A60"/>
    <w:rsid w:val="00831D82"/>
    <w:rsid w:val="00841FCF"/>
    <w:rsid w:val="00877023"/>
    <w:rsid w:val="008846ED"/>
    <w:rsid w:val="008A2C37"/>
    <w:rsid w:val="008F7DDB"/>
    <w:rsid w:val="00905384"/>
    <w:rsid w:val="0090602E"/>
    <w:rsid w:val="0090606A"/>
    <w:rsid w:val="0092675B"/>
    <w:rsid w:val="00960E34"/>
    <w:rsid w:val="009A2995"/>
    <w:rsid w:val="009A63D9"/>
    <w:rsid w:val="009E70C3"/>
    <w:rsid w:val="00A0463B"/>
    <w:rsid w:val="00A30A81"/>
    <w:rsid w:val="00A3491D"/>
    <w:rsid w:val="00A363B7"/>
    <w:rsid w:val="00A462B1"/>
    <w:rsid w:val="00A650A2"/>
    <w:rsid w:val="00A843D3"/>
    <w:rsid w:val="00A952F4"/>
    <w:rsid w:val="00A96927"/>
    <w:rsid w:val="00AB5A0D"/>
    <w:rsid w:val="00AF344C"/>
    <w:rsid w:val="00B37A24"/>
    <w:rsid w:val="00B64976"/>
    <w:rsid w:val="00BA74F8"/>
    <w:rsid w:val="00BD0E33"/>
    <w:rsid w:val="00BD4B4D"/>
    <w:rsid w:val="00BD67A9"/>
    <w:rsid w:val="00C066C7"/>
    <w:rsid w:val="00C64593"/>
    <w:rsid w:val="00CA0D11"/>
    <w:rsid w:val="00CA1A6D"/>
    <w:rsid w:val="00D3081F"/>
    <w:rsid w:val="00D47468"/>
    <w:rsid w:val="00D60366"/>
    <w:rsid w:val="00D60584"/>
    <w:rsid w:val="00D75249"/>
    <w:rsid w:val="00D87C99"/>
    <w:rsid w:val="00D92C99"/>
    <w:rsid w:val="00DF18F4"/>
    <w:rsid w:val="00E0194C"/>
    <w:rsid w:val="00E569BD"/>
    <w:rsid w:val="00E85C9E"/>
    <w:rsid w:val="00E85E74"/>
    <w:rsid w:val="00EA25B1"/>
    <w:rsid w:val="00EB68D0"/>
    <w:rsid w:val="00EB698E"/>
    <w:rsid w:val="00EE1800"/>
    <w:rsid w:val="00F81B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26A8A0"/>
  <w15:chartTrackingRefBased/>
  <w15:docId w15:val="{D931F1D5-26AA-439C-AD24-5DB5D60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rsid w:val="00EA25B1"/>
    <w:pPr>
      <w:keepNext/>
      <w:outlineLvl w:val="0"/>
    </w:pPr>
    <w:rPr>
      <w:b/>
    </w:rPr>
  </w:style>
  <w:style w:type="paragraph" w:styleId="Ttulo2">
    <w:name w:val="heading 2"/>
    <w:basedOn w:val="Normal"/>
    <w:next w:val="Normal"/>
    <w:link w:val="Ttulo2Char"/>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7">
    <w:name w:val="heading 7"/>
    <w:basedOn w:val="Normal"/>
    <w:next w:val="Normal"/>
    <w:link w:val="Ttulo7Char"/>
    <w:qFormat/>
    <w:rsid w:val="00EA25B1"/>
    <w:pPr>
      <w:spacing w:before="240" w:after="60"/>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ascii="Arial" w:hAnsi="Arial"/>
      <w:sz w:val="28"/>
    </w:rPr>
  </w:style>
  <w:style w:type="paragraph" w:styleId="Recuodecorpodetexto">
    <w:name w:val="Body Text Indent"/>
    <w:basedOn w:val="Normal"/>
    <w:pPr>
      <w:ind w:firstLine="567"/>
      <w:jc w:val="both"/>
    </w:pPr>
    <w:rPr>
      <w:rFonts w:ascii="Arial" w:hAnsi="Arial"/>
      <w:sz w:val="26"/>
    </w:rPr>
  </w:style>
  <w:style w:type="table" w:styleId="Tabelacomgrade">
    <w:name w:val="Table Grid"/>
    <w:basedOn w:val="Tabelanormal"/>
    <w:uiPriority w:val="39"/>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696B3F"/>
    <w:rPr>
      <w:color w:val="0000FF"/>
      <w:u w:val="single"/>
    </w:rPr>
  </w:style>
  <w:style w:type="paragraph" w:styleId="Textodebalo">
    <w:name w:val="Balloon Text"/>
    <w:basedOn w:val="Normal"/>
    <w:link w:val="TextodebaloChar"/>
    <w:rsid w:val="00B64976"/>
    <w:rPr>
      <w:rFonts w:ascii="Segoe UI" w:hAnsi="Segoe UI" w:cs="Segoe UI"/>
      <w:sz w:val="18"/>
      <w:szCs w:val="18"/>
    </w:rPr>
  </w:style>
  <w:style w:type="character" w:customStyle="1" w:styleId="TextodebaloChar">
    <w:name w:val="Texto de balão Char"/>
    <w:link w:val="Textodebalo"/>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rsid w:val="005F7906"/>
    <w:pPr>
      <w:spacing w:after="120" w:line="480" w:lineRule="auto"/>
    </w:pPr>
  </w:style>
  <w:style w:type="character" w:customStyle="1" w:styleId="Corpodetexto2Char">
    <w:name w:val="Corpo de texto 2 Char"/>
    <w:basedOn w:val="Fontepargpadro"/>
    <w:link w:val="Corpodetexto2"/>
    <w:rsid w:val="005F7906"/>
  </w:style>
  <w:style w:type="paragraph" w:styleId="Recuodecorpodetexto3">
    <w:name w:val="Body Text Indent 3"/>
    <w:basedOn w:val="Normal"/>
    <w:link w:val="Recuodecorpodetexto3Char"/>
    <w:rsid w:val="005F7906"/>
    <w:pPr>
      <w:spacing w:after="120"/>
      <w:ind w:left="283"/>
    </w:pPr>
    <w:rPr>
      <w:sz w:val="16"/>
      <w:szCs w:val="16"/>
    </w:rPr>
  </w:style>
  <w:style w:type="character" w:customStyle="1" w:styleId="Recuodecorpodetexto3Char">
    <w:name w:val="Recuo de corpo de texto 3 Char"/>
    <w:link w:val="Recuodecorpodetexto3"/>
    <w:rsid w:val="005F7906"/>
    <w:rPr>
      <w:sz w:val="16"/>
      <w:szCs w:val="16"/>
    </w:rPr>
  </w:style>
  <w:style w:type="paragraph" w:styleId="Recuodecorpodetexto2">
    <w:name w:val="Body Text Indent 2"/>
    <w:basedOn w:val="Normal"/>
    <w:link w:val="Recuodecorpodetexto2Char"/>
    <w:rsid w:val="005F7906"/>
    <w:pPr>
      <w:spacing w:after="120" w:line="480" w:lineRule="auto"/>
      <w:ind w:left="283"/>
    </w:pPr>
  </w:style>
  <w:style w:type="character" w:customStyle="1" w:styleId="Recuodecorpodetexto2Char">
    <w:name w:val="Recuo de corpo de texto 2 Char"/>
    <w:basedOn w:val="Fontepargpadro"/>
    <w:link w:val="Recuodecorpodetexto2"/>
    <w:rsid w:val="005F7906"/>
  </w:style>
  <w:style w:type="paragraph" w:styleId="Corpodetexto">
    <w:name w:val="Body Text"/>
    <w:basedOn w:val="Normal"/>
    <w:link w:val="CorpodetextoChar"/>
    <w:rsid w:val="005F7906"/>
    <w:pPr>
      <w:spacing w:after="120"/>
    </w:pPr>
  </w:style>
  <w:style w:type="character" w:customStyle="1" w:styleId="CorpodetextoChar">
    <w:name w:val="Corpo de texto Char"/>
    <w:basedOn w:val="Fontepargpadro"/>
    <w:link w:val="Corpodetexto"/>
    <w:rsid w:val="005F7906"/>
  </w:style>
  <w:style w:type="character" w:customStyle="1" w:styleId="Ttulo1Char">
    <w:name w:val="Título 1 Char"/>
    <w:link w:val="Ttulo1"/>
    <w:rsid w:val="00EA25B1"/>
    <w:rPr>
      <w:b/>
    </w:rPr>
  </w:style>
  <w:style w:type="character" w:customStyle="1" w:styleId="Ttulo2Char">
    <w:name w:val="Título 2 Char"/>
    <w:link w:val="Ttulo2"/>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rsid w:val="00EA25B1"/>
    <w:rPr>
      <w:rFonts w:ascii="Arial" w:hAnsi="Arial"/>
      <w:sz w:val="24"/>
    </w:rPr>
  </w:style>
  <w:style w:type="paragraph" w:styleId="TextosemFormatao">
    <w:name w:val="Plain Text"/>
    <w:basedOn w:val="Normal"/>
    <w:link w:val="TextosemFormataoChar"/>
    <w:rsid w:val="00EA25B1"/>
    <w:rPr>
      <w:rFonts w:ascii="Courier New" w:hAnsi="Courier New"/>
    </w:rPr>
  </w:style>
  <w:style w:type="character" w:customStyle="1" w:styleId="TextosemFormataoChar">
    <w:name w:val="Texto sem Formatação Char"/>
    <w:link w:val="TextosemFormatao"/>
    <w:rsid w:val="00EA25B1"/>
    <w:rPr>
      <w:rFonts w:ascii="Courier New" w:hAnsi="Courier New"/>
    </w:rPr>
  </w:style>
  <w:style w:type="paragraph" w:customStyle="1" w:styleId="TxBrp9">
    <w:name w:val="TxBr_p9"/>
    <w:basedOn w:val="Normal"/>
    <w:rsid w:val="00EA25B1"/>
    <w:pPr>
      <w:widowControl w:val="0"/>
      <w:tabs>
        <w:tab w:val="left" w:pos="204"/>
      </w:tabs>
      <w:spacing w:line="240" w:lineRule="atLeast"/>
      <w:jc w:val="both"/>
    </w:pPr>
    <w:rPr>
      <w:snapToGrid w:val="0"/>
      <w:sz w:val="24"/>
    </w:rPr>
  </w:style>
  <w:style w:type="paragraph" w:styleId="Lista">
    <w:name w:val="List"/>
    <w:basedOn w:val="Normal"/>
    <w:rsid w:val="00EA25B1"/>
    <w:pPr>
      <w:ind w:left="283" w:hanging="283"/>
    </w:pPr>
    <w:rPr>
      <w:lang w:val="pt-PT"/>
    </w:rPr>
  </w:style>
  <w:style w:type="paragraph" w:customStyle="1" w:styleId="Recuodecorpodetexto32">
    <w:name w:val="Recuo de corpo de texto 32"/>
    <w:basedOn w:val="Normal"/>
    <w:rsid w:val="00EA25B1"/>
    <w:pPr>
      <w:suppressAutoHyphens/>
      <w:ind w:firstLine="708"/>
      <w:jc w:val="both"/>
    </w:pPr>
    <w:rPr>
      <w:sz w:val="24"/>
      <w:lang w:eastAsia="ar-SA"/>
    </w:rPr>
  </w:style>
  <w:style w:type="character" w:customStyle="1" w:styleId="PargrafodaListaChar">
    <w:name w:val="Parágrafo da Lista Char"/>
    <w:basedOn w:val="Fontepargpadro"/>
    <w:link w:val="PargrafodaLista"/>
    <w:uiPriority w:val="1"/>
    <w:locked/>
    <w:rsid w:val="005A3EE2"/>
    <w:rPr>
      <w:rFonts w:ascii="Arial MT" w:eastAsia="Arial MT" w:hAnsi="Arial MT" w:cs="Arial MT"/>
      <w:lang w:val="pt-PT"/>
    </w:rPr>
  </w:style>
  <w:style w:type="paragraph" w:styleId="PargrafodaLista">
    <w:name w:val="List Paragraph"/>
    <w:basedOn w:val="Normal"/>
    <w:link w:val="PargrafodaListaChar"/>
    <w:uiPriority w:val="1"/>
    <w:qFormat/>
    <w:rsid w:val="005A3EE2"/>
    <w:pPr>
      <w:widowControl w:val="0"/>
      <w:autoSpaceDE w:val="0"/>
      <w:autoSpaceDN w:val="0"/>
      <w:ind w:left="679" w:hanging="567"/>
      <w:jc w:val="both"/>
    </w:pPr>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70104">
      <w:bodyDiv w:val="1"/>
      <w:marLeft w:val="0"/>
      <w:marRight w:val="0"/>
      <w:marTop w:val="0"/>
      <w:marBottom w:val="0"/>
      <w:divBdr>
        <w:top w:val="none" w:sz="0" w:space="0" w:color="auto"/>
        <w:left w:val="none" w:sz="0" w:space="0" w:color="auto"/>
        <w:bottom w:val="none" w:sz="0" w:space="0" w:color="auto"/>
        <w:right w:val="none" w:sz="0" w:space="0" w:color="auto"/>
      </w:divBdr>
    </w:div>
    <w:div w:id="650065124">
      <w:bodyDiv w:val="1"/>
      <w:marLeft w:val="0"/>
      <w:marRight w:val="0"/>
      <w:marTop w:val="0"/>
      <w:marBottom w:val="0"/>
      <w:divBdr>
        <w:top w:val="none" w:sz="0" w:space="0" w:color="auto"/>
        <w:left w:val="none" w:sz="0" w:space="0" w:color="auto"/>
        <w:bottom w:val="none" w:sz="0" w:space="0" w:color="auto"/>
        <w:right w:val="none" w:sz="0" w:space="0" w:color="auto"/>
      </w:divBdr>
    </w:div>
    <w:div w:id="14421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157A-742B-4A0E-954D-3E14547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4532</Words>
  <Characters>24927</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29401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HPDesk</cp:lastModifiedBy>
  <cp:revision>8</cp:revision>
  <cp:lastPrinted>2025-03-06T11:22:00Z</cp:lastPrinted>
  <dcterms:created xsi:type="dcterms:W3CDTF">2025-03-06T11:11:00Z</dcterms:created>
  <dcterms:modified xsi:type="dcterms:W3CDTF">2025-03-06T11:22:00Z</dcterms:modified>
</cp:coreProperties>
</file>