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AD01" w14:textId="77777777" w:rsidR="00344C9E" w:rsidRDefault="00344C9E">
      <w:pPr>
        <w:pStyle w:val="Corpodetexto"/>
        <w:spacing w:before="7"/>
        <w:rPr>
          <w:rFonts w:ascii="Times New Roman"/>
        </w:rPr>
      </w:pPr>
    </w:p>
    <w:p w14:paraId="3C0BCF50" w14:textId="77777777" w:rsidR="00344C9E" w:rsidRDefault="00F63845">
      <w:pPr>
        <w:spacing w:before="1"/>
        <w:ind w:left="361"/>
        <w:rPr>
          <w:rFonts w:ascii="Arial" w:hAnsi="Arial"/>
          <w:b/>
          <w:sz w:val="23"/>
        </w:rPr>
      </w:pPr>
      <w:r>
        <w:rPr>
          <w:rFonts w:ascii="Arial" w:hAnsi="Arial"/>
          <w:b/>
          <w:sz w:val="23"/>
          <w:u w:val="single"/>
        </w:rPr>
        <w:t>Orientação</w:t>
      </w:r>
      <w:r>
        <w:rPr>
          <w:rFonts w:ascii="Arial" w:hAnsi="Arial"/>
          <w:b/>
          <w:spacing w:val="-5"/>
          <w:sz w:val="23"/>
          <w:u w:val="single"/>
        </w:rPr>
        <w:t xml:space="preserve"> </w:t>
      </w:r>
      <w:r>
        <w:rPr>
          <w:rFonts w:ascii="Arial" w:hAnsi="Arial"/>
          <w:b/>
          <w:spacing w:val="-2"/>
          <w:sz w:val="23"/>
          <w:u w:val="single"/>
        </w:rPr>
        <w:t>Técnica</w:t>
      </w:r>
    </w:p>
    <w:p w14:paraId="2C1D02A3" w14:textId="77777777" w:rsidR="00344C9E" w:rsidRDefault="00344C9E">
      <w:pPr>
        <w:pStyle w:val="Corpodetexto"/>
        <w:rPr>
          <w:rFonts w:ascii="Arial"/>
          <w:b/>
        </w:rPr>
      </w:pPr>
    </w:p>
    <w:p w14:paraId="6FFAE122" w14:textId="77777777" w:rsidR="00344C9E" w:rsidRDefault="00344C9E">
      <w:pPr>
        <w:pStyle w:val="Corpodetexto"/>
        <w:spacing w:before="94"/>
        <w:rPr>
          <w:rFonts w:ascii="Arial"/>
          <w:b/>
        </w:rPr>
      </w:pPr>
    </w:p>
    <w:p w14:paraId="069BBEDB" w14:textId="77777777" w:rsidR="00344C9E" w:rsidRDefault="00F63845">
      <w:pPr>
        <w:ind w:left="361"/>
        <w:rPr>
          <w:rFonts w:ascii="Arial" w:hAnsi="Arial"/>
          <w:b/>
          <w:sz w:val="23"/>
        </w:rPr>
      </w:pPr>
      <w:r>
        <w:rPr>
          <w:rFonts w:ascii="Arial" w:hAnsi="Arial"/>
          <w:b/>
          <w:sz w:val="23"/>
        </w:rPr>
        <w:t>1.</w:t>
      </w:r>
      <w:r>
        <w:rPr>
          <w:rFonts w:ascii="Arial" w:hAnsi="Arial"/>
          <w:b/>
          <w:spacing w:val="67"/>
          <w:w w:val="150"/>
          <w:sz w:val="23"/>
        </w:rPr>
        <w:t xml:space="preserve"> </w:t>
      </w:r>
      <w:r>
        <w:rPr>
          <w:rFonts w:ascii="Arial" w:hAnsi="Arial"/>
          <w:b/>
          <w:sz w:val="23"/>
        </w:rPr>
        <w:t>MODELO</w:t>
      </w:r>
      <w:r>
        <w:rPr>
          <w:rFonts w:ascii="Arial" w:hAnsi="Arial"/>
          <w:b/>
          <w:spacing w:val="-3"/>
          <w:sz w:val="23"/>
        </w:rPr>
        <w:t xml:space="preserve"> </w:t>
      </w:r>
      <w:r>
        <w:rPr>
          <w:rFonts w:ascii="Arial" w:hAnsi="Arial"/>
          <w:b/>
          <w:sz w:val="23"/>
        </w:rPr>
        <w:t>DE</w:t>
      </w:r>
      <w:r>
        <w:rPr>
          <w:rFonts w:ascii="Arial" w:hAnsi="Arial"/>
          <w:b/>
          <w:spacing w:val="-2"/>
          <w:sz w:val="23"/>
        </w:rPr>
        <w:t xml:space="preserve"> </w:t>
      </w:r>
      <w:r>
        <w:rPr>
          <w:rFonts w:ascii="Arial" w:hAnsi="Arial"/>
          <w:b/>
          <w:sz w:val="23"/>
        </w:rPr>
        <w:t>TEXTO</w:t>
      </w:r>
      <w:r>
        <w:rPr>
          <w:rFonts w:ascii="Arial" w:hAnsi="Arial"/>
          <w:b/>
          <w:spacing w:val="-1"/>
          <w:sz w:val="23"/>
        </w:rPr>
        <w:t xml:space="preserve"> </w:t>
      </w:r>
      <w:r>
        <w:rPr>
          <w:rFonts w:ascii="Arial" w:hAnsi="Arial"/>
          <w:b/>
          <w:sz w:val="23"/>
        </w:rPr>
        <w:t>PARA</w:t>
      </w:r>
      <w:r>
        <w:rPr>
          <w:rFonts w:ascii="Arial" w:hAnsi="Arial"/>
          <w:b/>
          <w:spacing w:val="-3"/>
          <w:sz w:val="23"/>
        </w:rPr>
        <w:t xml:space="preserve"> </w:t>
      </w:r>
      <w:r>
        <w:rPr>
          <w:rFonts w:ascii="Arial" w:hAnsi="Arial"/>
          <w:b/>
          <w:sz w:val="23"/>
        </w:rPr>
        <w:t>INCLUIR</w:t>
      </w:r>
      <w:r>
        <w:rPr>
          <w:rFonts w:ascii="Arial" w:hAnsi="Arial"/>
          <w:b/>
          <w:spacing w:val="-3"/>
          <w:sz w:val="23"/>
        </w:rPr>
        <w:t xml:space="preserve"> </w:t>
      </w:r>
      <w:r>
        <w:rPr>
          <w:rFonts w:ascii="Arial" w:hAnsi="Arial"/>
          <w:b/>
          <w:sz w:val="23"/>
        </w:rPr>
        <w:t>NO</w:t>
      </w:r>
      <w:r>
        <w:rPr>
          <w:rFonts w:ascii="Arial" w:hAnsi="Arial"/>
          <w:b/>
          <w:spacing w:val="-1"/>
          <w:sz w:val="23"/>
        </w:rPr>
        <w:t xml:space="preserve"> </w:t>
      </w:r>
      <w:r>
        <w:rPr>
          <w:rFonts w:ascii="Arial" w:hAnsi="Arial"/>
          <w:b/>
          <w:sz w:val="23"/>
        </w:rPr>
        <w:t>EDITAL</w:t>
      </w:r>
      <w:r>
        <w:rPr>
          <w:rFonts w:ascii="Arial" w:hAnsi="Arial"/>
          <w:b/>
          <w:spacing w:val="-1"/>
          <w:sz w:val="23"/>
        </w:rPr>
        <w:t xml:space="preserve"> </w:t>
      </w:r>
      <w:r>
        <w:rPr>
          <w:rFonts w:ascii="Arial" w:hAnsi="Arial"/>
          <w:b/>
          <w:sz w:val="23"/>
        </w:rPr>
        <w:t>DE</w:t>
      </w:r>
      <w:r>
        <w:rPr>
          <w:rFonts w:ascii="Arial" w:hAnsi="Arial"/>
          <w:b/>
          <w:spacing w:val="-3"/>
          <w:sz w:val="23"/>
        </w:rPr>
        <w:t xml:space="preserve"> </w:t>
      </w:r>
      <w:r>
        <w:rPr>
          <w:rFonts w:ascii="Arial" w:hAnsi="Arial"/>
          <w:b/>
          <w:spacing w:val="-2"/>
          <w:sz w:val="23"/>
        </w:rPr>
        <w:t>LICITAÇÃO</w:t>
      </w:r>
    </w:p>
    <w:p w14:paraId="1FF58172" w14:textId="77777777" w:rsidR="00344C9E" w:rsidRDefault="00344C9E">
      <w:pPr>
        <w:pStyle w:val="Corpodetexto"/>
        <w:rPr>
          <w:rFonts w:ascii="Arial"/>
          <w:b/>
        </w:rPr>
      </w:pPr>
    </w:p>
    <w:p w14:paraId="2873BA7F" w14:textId="77777777" w:rsidR="00344C9E" w:rsidRDefault="00344C9E">
      <w:pPr>
        <w:pStyle w:val="Corpodetexto"/>
        <w:spacing w:before="159"/>
        <w:rPr>
          <w:rFonts w:ascii="Arial"/>
          <w:b/>
        </w:rPr>
      </w:pPr>
    </w:p>
    <w:p w14:paraId="7AC669EF" w14:textId="77777777" w:rsidR="00344C9E" w:rsidRDefault="00F63845">
      <w:pPr>
        <w:spacing w:before="1"/>
        <w:ind w:left="2"/>
        <w:rPr>
          <w:rFonts w:ascii="Arial" w:hAnsi="Arial"/>
          <w:b/>
          <w:sz w:val="23"/>
        </w:rPr>
      </w:pPr>
      <w:r>
        <w:rPr>
          <w:rFonts w:ascii="Arial" w:hAnsi="Arial"/>
          <w:b/>
          <w:sz w:val="23"/>
        </w:rPr>
        <w:t>DECLARAÇÃO</w:t>
      </w:r>
      <w:r>
        <w:rPr>
          <w:rFonts w:ascii="Arial" w:hAnsi="Arial"/>
          <w:b/>
          <w:spacing w:val="-7"/>
          <w:sz w:val="23"/>
        </w:rPr>
        <w:t xml:space="preserve"> </w:t>
      </w:r>
      <w:r>
        <w:rPr>
          <w:rFonts w:ascii="Arial" w:hAnsi="Arial"/>
          <w:b/>
          <w:sz w:val="23"/>
        </w:rPr>
        <w:t>DE</w:t>
      </w:r>
      <w:r>
        <w:rPr>
          <w:rFonts w:ascii="Arial" w:hAnsi="Arial"/>
          <w:b/>
          <w:spacing w:val="-5"/>
          <w:sz w:val="23"/>
        </w:rPr>
        <w:t xml:space="preserve"> </w:t>
      </w:r>
      <w:r>
        <w:rPr>
          <w:rFonts w:ascii="Arial" w:hAnsi="Arial"/>
          <w:b/>
          <w:sz w:val="23"/>
        </w:rPr>
        <w:t>CUMPRIMENTO</w:t>
      </w:r>
      <w:r>
        <w:rPr>
          <w:rFonts w:ascii="Arial" w:hAnsi="Arial"/>
          <w:b/>
          <w:spacing w:val="-8"/>
          <w:sz w:val="23"/>
        </w:rPr>
        <w:t xml:space="preserve"> </w:t>
      </w:r>
      <w:r>
        <w:rPr>
          <w:rFonts w:ascii="Arial" w:hAnsi="Arial"/>
          <w:b/>
          <w:sz w:val="23"/>
        </w:rPr>
        <w:t>DA</w:t>
      </w:r>
      <w:r>
        <w:rPr>
          <w:rFonts w:ascii="Arial" w:hAnsi="Arial"/>
          <w:b/>
          <w:spacing w:val="-8"/>
          <w:sz w:val="23"/>
        </w:rPr>
        <w:t xml:space="preserve"> </w:t>
      </w:r>
      <w:r>
        <w:rPr>
          <w:rFonts w:ascii="Arial" w:hAnsi="Arial"/>
          <w:b/>
          <w:sz w:val="23"/>
        </w:rPr>
        <w:t>LEI</w:t>
      </w:r>
      <w:r>
        <w:rPr>
          <w:rFonts w:ascii="Arial" w:hAnsi="Arial"/>
          <w:b/>
          <w:spacing w:val="-7"/>
          <w:sz w:val="23"/>
        </w:rPr>
        <w:t xml:space="preserve"> </w:t>
      </w:r>
      <w:r>
        <w:rPr>
          <w:rFonts w:ascii="Arial" w:hAnsi="Arial"/>
          <w:b/>
          <w:sz w:val="23"/>
        </w:rPr>
        <w:t>GERAL</w:t>
      </w:r>
      <w:r>
        <w:rPr>
          <w:rFonts w:ascii="Arial" w:hAnsi="Arial"/>
          <w:b/>
          <w:spacing w:val="-5"/>
          <w:sz w:val="23"/>
        </w:rPr>
        <w:t xml:space="preserve"> </w:t>
      </w:r>
      <w:r>
        <w:rPr>
          <w:rFonts w:ascii="Arial" w:hAnsi="Arial"/>
          <w:b/>
          <w:sz w:val="23"/>
        </w:rPr>
        <w:t>DE</w:t>
      </w:r>
      <w:r>
        <w:rPr>
          <w:rFonts w:ascii="Arial" w:hAnsi="Arial"/>
          <w:b/>
          <w:spacing w:val="-7"/>
          <w:sz w:val="23"/>
        </w:rPr>
        <w:t xml:space="preserve"> </w:t>
      </w:r>
      <w:r>
        <w:rPr>
          <w:rFonts w:ascii="Arial" w:hAnsi="Arial"/>
          <w:b/>
          <w:sz w:val="23"/>
        </w:rPr>
        <w:t>PROTEÇÃO</w:t>
      </w:r>
      <w:r>
        <w:rPr>
          <w:rFonts w:ascii="Arial" w:hAnsi="Arial"/>
          <w:b/>
          <w:spacing w:val="-7"/>
          <w:sz w:val="23"/>
        </w:rPr>
        <w:t xml:space="preserve"> </w:t>
      </w:r>
      <w:r>
        <w:rPr>
          <w:rFonts w:ascii="Arial" w:hAnsi="Arial"/>
          <w:b/>
          <w:sz w:val="23"/>
        </w:rPr>
        <w:t>DE</w:t>
      </w:r>
      <w:r>
        <w:rPr>
          <w:rFonts w:ascii="Arial" w:hAnsi="Arial"/>
          <w:b/>
          <w:spacing w:val="-5"/>
          <w:sz w:val="23"/>
        </w:rPr>
        <w:t xml:space="preserve"> </w:t>
      </w:r>
      <w:r>
        <w:rPr>
          <w:rFonts w:ascii="Arial" w:hAnsi="Arial"/>
          <w:b/>
          <w:spacing w:val="-2"/>
          <w:sz w:val="23"/>
        </w:rPr>
        <w:t>DADOS</w:t>
      </w:r>
    </w:p>
    <w:p w14:paraId="28DAE0D3" w14:textId="77777777" w:rsidR="00344C9E" w:rsidRDefault="00F63845">
      <w:pPr>
        <w:spacing w:before="134"/>
        <w:ind w:left="2"/>
        <w:rPr>
          <w:rFonts w:ascii="Arial"/>
          <w:b/>
          <w:sz w:val="23"/>
        </w:rPr>
      </w:pPr>
      <w:r>
        <w:rPr>
          <w:rFonts w:ascii="Arial"/>
          <w:b/>
          <w:sz w:val="23"/>
        </w:rPr>
        <w:t>-</w:t>
      </w:r>
      <w:r>
        <w:rPr>
          <w:rFonts w:ascii="Arial"/>
          <w:b/>
          <w:spacing w:val="-1"/>
          <w:sz w:val="23"/>
        </w:rPr>
        <w:t xml:space="preserve"> </w:t>
      </w:r>
      <w:r>
        <w:rPr>
          <w:rFonts w:ascii="Arial"/>
          <w:b/>
          <w:sz w:val="23"/>
        </w:rPr>
        <w:t>LEI</w:t>
      </w:r>
      <w:r>
        <w:rPr>
          <w:rFonts w:ascii="Arial"/>
          <w:b/>
          <w:spacing w:val="-1"/>
          <w:sz w:val="23"/>
        </w:rPr>
        <w:t xml:space="preserve"> </w:t>
      </w:r>
      <w:r>
        <w:rPr>
          <w:rFonts w:ascii="Arial"/>
          <w:b/>
          <w:sz w:val="23"/>
        </w:rPr>
        <w:t>N.</w:t>
      </w:r>
      <w:r>
        <w:rPr>
          <w:rFonts w:ascii="Arial"/>
          <w:b/>
          <w:spacing w:val="1"/>
          <w:sz w:val="23"/>
        </w:rPr>
        <w:t xml:space="preserve"> </w:t>
      </w:r>
      <w:r>
        <w:rPr>
          <w:rFonts w:ascii="Arial"/>
          <w:b/>
          <w:spacing w:val="-2"/>
          <w:sz w:val="23"/>
        </w:rPr>
        <w:t>13.709/2018</w:t>
      </w:r>
    </w:p>
    <w:p w14:paraId="6FEFC0D0" w14:textId="77777777" w:rsidR="00344C9E" w:rsidRDefault="00344C9E">
      <w:pPr>
        <w:pStyle w:val="Corpodetexto"/>
        <w:spacing w:before="28"/>
        <w:rPr>
          <w:rFonts w:ascii="Arial"/>
          <w:b/>
        </w:rPr>
      </w:pPr>
    </w:p>
    <w:p w14:paraId="5BC4D450" w14:textId="27D59B9A" w:rsidR="00344C9E" w:rsidRDefault="00F63845">
      <w:pPr>
        <w:pStyle w:val="PargrafodaLista"/>
        <w:numPr>
          <w:ilvl w:val="0"/>
          <w:numId w:val="1"/>
        </w:numPr>
        <w:tabs>
          <w:tab w:val="left" w:pos="262"/>
        </w:tabs>
        <w:spacing w:line="360" w:lineRule="auto"/>
        <w:ind w:right="137" w:firstLine="0"/>
        <w:jc w:val="both"/>
        <w:rPr>
          <w:sz w:val="23"/>
        </w:rPr>
      </w:pPr>
      <w:r>
        <w:rPr>
          <w:sz w:val="23"/>
        </w:rPr>
        <w:t>Para</w:t>
      </w:r>
      <w:r>
        <w:rPr>
          <w:spacing w:val="-2"/>
          <w:sz w:val="23"/>
        </w:rPr>
        <w:t xml:space="preserve"> </w:t>
      </w:r>
      <w:r>
        <w:rPr>
          <w:sz w:val="23"/>
        </w:rPr>
        <w:t>finalidade da efetiva participação da LICITANTE</w:t>
      </w:r>
      <w:r>
        <w:rPr>
          <w:spacing w:val="-2"/>
          <w:sz w:val="23"/>
        </w:rPr>
        <w:t xml:space="preserve"> </w:t>
      </w:r>
      <w:r>
        <w:rPr>
          <w:sz w:val="23"/>
        </w:rPr>
        <w:t>no certame,</w:t>
      </w:r>
      <w:r>
        <w:rPr>
          <w:spacing w:val="-3"/>
          <w:sz w:val="23"/>
        </w:rPr>
        <w:t xml:space="preserve"> </w:t>
      </w:r>
      <w:r>
        <w:rPr>
          <w:sz w:val="23"/>
        </w:rPr>
        <w:t xml:space="preserve">o MUNICÍPIO </w:t>
      </w:r>
      <w:r w:rsidR="007A1EFB">
        <w:rPr>
          <w:sz w:val="23"/>
        </w:rPr>
        <w:t xml:space="preserve">DE ÁGUA DOCE/SC </w:t>
      </w:r>
      <w:r>
        <w:rPr>
          <w:sz w:val="23"/>
        </w:rPr>
        <w:t>fará</w:t>
      </w:r>
      <w:r>
        <w:rPr>
          <w:spacing w:val="-16"/>
          <w:sz w:val="23"/>
        </w:rPr>
        <w:t xml:space="preserve"> </w:t>
      </w:r>
      <w:r>
        <w:rPr>
          <w:sz w:val="23"/>
        </w:rPr>
        <w:t>tratamento</w:t>
      </w:r>
      <w:r>
        <w:rPr>
          <w:spacing w:val="-16"/>
          <w:sz w:val="23"/>
        </w:rPr>
        <w:t xml:space="preserve"> </w:t>
      </w:r>
      <w:r>
        <w:rPr>
          <w:sz w:val="23"/>
        </w:rPr>
        <w:t>dos</w:t>
      </w:r>
      <w:r>
        <w:rPr>
          <w:spacing w:val="-16"/>
          <w:sz w:val="23"/>
        </w:rPr>
        <w:t xml:space="preserve"> </w:t>
      </w:r>
      <w:r>
        <w:rPr>
          <w:sz w:val="23"/>
        </w:rPr>
        <w:t>dados</w:t>
      </w:r>
      <w:r>
        <w:rPr>
          <w:spacing w:val="-16"/>
          <w:sz w:val="23"/>
        </w:rPr>
        <w:t xml:space="preserve"> </w:t>
      </w:r>
      <w:r>
        <w:rPr>
          <w:sz w:val="23"/>
        </w:rPr>
        <w:t>pessoais</w:t>
      </w:r>
      <w:r>
        <w:rPr>
          <w:spacing w:val="-16"/>
          <w:sz w:val="23"/>
        </w:rPr>
        <w:t xml:space="preserve"> </w:t>
      </w:r>
      <w:r>
        <w:rPr>
          <w:sz w:val="23"/>
        </w:rPr>
        <w:t>definidos</w:t>
      </w:r>
      <w:r>
        <w:rPr>
          <w:spacing w:val="-16"/>
          <w:sz w:val="23"/>
        </w:rPr>
        <w:t xml:space="preserve"> </w:t>
      </w:r>
      <w:r>
        <w:rPr>
          <w:sz w:val="23"/>
        </w:rPr>
        <w:t>neste</w:t>
      </w:r>
      <w:r>
        <w:rPr>
          <w:spacing w:val="-16"/>
          <w:sz w:val="23"/>
        </w:rPr>
        <w:t xml:space="preserve"> </w:t>
      </w:r>
      <w:r>
        <w:rPr>
          <w:sz w:val="23"/>
        </w:rPr>
        <w:t>edital,</w:t>
      </w:r>
      <w:r>
        <w:rPr>
          <w:spacing w:val="-16"/>
          <w:sz w:val="23"/>
        </w:rPr>
        <w:t xml:space="preserve"> </w:t>
      </w:r>
      <w:r>
        <w:rPr>
          <w:sz w:val="23"/>
        </w:rPr>
        <w:t>dos</w:t>
      </w:r>
      <w:r>
        <w:rPr>
          <w:spacing w:val="-16"/>
          <w:sz w:val="23"/>
        </w:rPr>
        <w:t xml:space="preserve"> </w:t>
      </w:r>
      <w:r>
        <w:rPr>
          <w:sz w:val="23"/>
        </w:rPr>
        <w:t>representantes</w:t>
      </w:r>
      <w:r>
        <w:rPr>
          <w:spacing w:val="-16"/>
          <w:sz w:val="23"/>
        </w:rPr>
        <w:t xml:space="preserve"> </w:t>
      </w:r>
      <w:r>
        <w:rPr>
          <w:sz w:val="23"/>
        </w:rPr>
        <w:t>legais e outros, e, zelará e responsabilizar-se-á pela proteção de dados e privacidade.</w:t>
      </w:r>
    </w:p>
    <w:p w14:paraId="2911D881" w14:textId="77777777" w:rsidR="00344C9E" w:rsidRDefault="00344C9E">
      <w:pPr>
        <w:pStyle w:val="Corpodetexto"/>
      </w:pPr>
    </w:p>
    <w:p w14:paraId="2CABA5BB" w14:textId="77777777" w:rsidR="00344C9E" w:rsidRDefault="00344C9E">
      <w:pPr>
        <w:pStyle w:val="Corpodetexto"/>
        <w:spacing w:before="186"/>
      </w:pPr>
    </w:p>
    <w:p w14:paraId="5001BABE" w14:textId="77777777" w:rsidR="00344C9E" w:rsidRDefault="00F63845">
      <w:pPr>
        <w:pStyle w:val="PargrafodaLista"/>
        <w:numPr>
          <w:ilvl w:val="0"/>
          <w:numId w:val="1"/>
        </w:numPr>
        <w:tabs>
          <w:tab w:val="left" w:pos="270"/>
        </w:tabs>
        <w:spacing w:line="360" w:lineRule="auto"/>
        <w:ind w:firstLine="0"/>
        <w:jc w:val="both"/>
        <w:rPr>
          <w:sz w:val="23"/>
        </w:rPr>
      </w:pPr>
      <w:r>
        <w:rPr>
          <w:sz w:val="23"/>
        </w:rPr>
        <w:t>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14:paraId="6D65F39F" w14:textId="77777777" w:rsidR="00344C9E" w:rsidRDefault="00344C9E">
      <w:pPr>
        <w:pStyle w:val="Corpodetexto"/>
      </w:pPr>
    </w:p>
    <w:p w14:paraId="7B400A7A" w14:textId="77777777" w:rsidR="00344C9E" w:rsidRDefault="00344C9E">
      <w:pPr>
        <w:pStyle w:val="Corpodetexto"/>
        <w:spacing w:before="188"/>
      </w:pPr>
    </w:p>
    <w:p w14:paraId="62DEE3ED" w14:textId="77777777" w:rsidR="00344C9E" w:rsidRDefault="00F63845">
      <w:pPr>
        <w:pStyle w:val="PargrafodaLista"/>
        <w:numPr>
          <w:ilvl w:val="0"/>
          <w:numId w:val="1"/>
        </w:numPr>
        <w:tabs>
          <w:tab w:val="left" w:pos="265"/>
        </w:tabs>
        <w:spacing w:line="360" w:lineRule="auto"/>
        <w:ind w:right="141" w:firstLine="0"/>
        <w:jc w:val="both"/>
        <w:rPr>
          <w:sz w:val="23"/>
        </w:rPr>
      </w:pPr>
      <w:r>
        <w:rPr>
          <w:sz w:val="23"/>
        </w:rPr>
        <w:t>O MUNICÍPIO e a LICITANTE, quando do tratamento de dados pessoais, o fará de acordo com as bases legais previstas nas hipóteses dos arts. 7º, 11 e/ou 14 da Lei</w:t>
      </w:r>
      <w:r>
        <w:rPr>
          <w:spacing w:val="-16"/>
          <w:sz w:val="23"/>
        </w:rPr>
        <w:t xml:space="preserve"> </w:t>
      </w:r>
      <w:r>
        <w:rPr>
          <w:sz w:val="23"/>
        </w:rPr>
        <w:t>13.709/2018,</w:t>
      </w:r>
      <w:r>
        <w:rPr>
          <w:spacing w:val="-15"/>
          <w:sz w:val="23"/>
        </w:rPr>
        <w:t xml:space="preserve"> </w:t>
      </w:r>
      <w:r>
        <w:rPr>
          <w:sz w:val="23"/>
        </w:rPr>
        <w:t>e</w:t>
      </w:r>
      <w:r>
        <w:rPr>
          <w:spacing w:val="-16"/>
          <w:sz w:val="23"/>
        </w:rPr>
        <w:t xml:space="preserve"> </w:t>
      </w:r>
      <w:r>
        <w:rPr>
          <w:sz w:val="23"/>
        </w:rPr>
        <w:t>para</w:t>
      </w:r>
      <w:r>
        <w:rPr>
          <w:spacing w:val="-14"/>
          <w:sz w:val="23"/>
        </w:rPr>
        <w:t xml:space="preserve"> </w:t>
      </w:r>
      <w:r>
        <w:rPr>
          <w:sz w:val="23"/>
        </w:rPr>
        <w:t>propósitos</w:t>
      </w:r>
      <w:r>
        <w:rPr>
          <w:spacing w:val="-16"/>
          <w:sz w:val="23"/>
        </w:rPr>
        <w:t xml:space="preserve"> </w:t>
      </w:r>
      <w:r>
        <w:rPr>
          <w:sz w:val="23"/>
        </w:rPr>
        <w:t>legítimos,</w:t>
      </w:r>
      <w:r>
        <w:rPr>
          <w:spacing w:val="-15"/>
          <w:sz w:val="23"/>
        </w:rPr>
        <w:t xml:space="preserve"> </w:t>
      </w:r>
      <w:r>
        <w:rPr>
          <w:sz w:val="23"/>
        </w:rPr>
        <w:t>específicos,</w:t>
      </w:r>
      <w:r>
        <w:rPr>
          <w:spacing w:val="-15"/>
          <w:sz w:val="23"/>
        </w:rPr>
        <w:t xml:space="preserve"> </w:t>
      </w:r>
      <w:r>
        <w:rPr>
          <w:sz w:val="23"/>
        </w:rPr>
        <w:t>explícitos</w:t>
      </w:r>
      <w:r>
        <w:rPr>
          <w:spacing w:val="-16"/>
          <w:sz w:val="23"/>
        </w:rPr>
        <w:t xml:space="preserve"> </w:t>
      </w:r>
      <w:r>
        <w:rPr>
          <w:sz w:val="23"/>
        </w:rPr>
        <w:t>e</w:t>
      </w:r>
      <w:r>
        <w:rPr>
          <w:spacing w:val="-16"/>
          <w:sz w:val="23"/>
        </w:rPr>
        <w:t xml:space="preserve"> </w:t>
      </w:r>
      <w:r>
        <w:rPr>
          <w:sz w:val="23"/>
        </w:rPr>
        <w:t>informados</w:t>
      </w:r>
      <w:r>
        <w:rPr>
          <w:spacing w:val="-16"/>
          <w:sz w:val="23"/>
        </w:rPr>
        <w:t xml:space="preserve"> </w:t>
      </w:r>
      <w:r>
        <w:rPr>
          <w:sz w:val="23"/>
        </w:rPr>
        <w:t xml:space="preserve">ao </w:t>
      </w:r>
      <w:r>
        <w:rPr>
          <w:spacing w:val="-2"/>
          <w:sz w:val="23"/>
        </w:rPr>
        <w:t>titular.</w:t>
      </w:r>
    </w:p>
    <w:p w14:paraId="1BDAF3CF" w14:textId="77777777" w:rsidR="00344C9E" w:rsidRDefault="00344C9E">
      <w:pPr>
        <w:pStyle w:val="Corpodetexto"/>
      </w:pPr>
    </w:p>
    <w:p w14:paraId="39C81794" w14:textId="77777777" w:rsidR="00344C9E" w:rsidRDefault="00344C9E">
      <w:pPr>
        <w:pStyle w:val="Corpodetexto"/>
        <w:spacing w:before="189"/>
      </w:pPr>
    </w:p>
    <w:p w14:paraId="4C3D5844" w14:textId="77777777" w:rsidR="00344C9E" w:rsidRDefault="00F63845">
      <w:pPr>
        <w:pStyle w:val="PargrafodaLista"/>
        <w:numPr>
          <w:ilvl w:val="0"/>
          <w:numId w:val="1"/>
        </w:numPr>
        <w:tabs>
          <w:tab w:val="left" w:pos="258"/>
        </w:tabs>
        <w:spacing w:line="360" w:lineRule="auto"/>
        <w:ind w:right="138" w:firstLine="0"/>
        <w:jc w:val="both"/>
        <w:rPr>
          <w:sz w:val="23"/>
        </w:rPr>
      </w:pPr>
      <w:r>
        <w:rPr>
          <w:sz w:val="23"/>
        </w:rPr>
        <w:t>A</w:t>
      </w:r>
      <w:r>
        <w:rPr>
          <w:spacing w:val="-2"/>
          <w:sz w:val="23"/>
        </w:rPr>
        <w:t xml:space="preserve"> </w:t>
      </w:r>
      <w:r>
        <w:rPr>
          <w:sz w:val="23"/>
        </w:rPr>
        <w:t>LICITANTE</w:t>
      </w:r>
      <w:r>
        <w:rPr>
          <w:spacing w:val="-1"/>
          <w:sz w:val="23"/>
        </w:rPr>
        <w:t xml:space="preserve"> </w:t>
      </w:r>
      <w:r>
        <w:rPr>
          <w:sz w:val="23"/>
        </w:rPr>
        <w:t>declara</w:t>
      </w:r>
      <w:r>
        <w:rPr>
          <w:spacing w:val="-3"/>
          <w:sz w:val="23"/>
        </w:rPr>
        <w:t xml:space="preserve"> </w:t>
      </w:r>
      <w:r>
        <w:rPr>
          <w:sz w:val="23"/>
        </w:rPr>
        <w:t>que</w:t>
      </w:r>
      <w:r>
        <w:rPr>
          <w:spacing w:val="-3"/>
          <w:sz w:val="23"/>
        </w:rPr>
        <w:t xml:space="preserve"> </w:t>
      </w:r>
      <w:r>
        <w:rPr>
          <w:sz w:val="23"/>
        </w:rPr>
        <w:t>tem</w:t>
      </w:r>
      <w:r>
        <w:rPr>
          <w:spacing w:val="-2"/>
          <w:sz w:val="23"/>
        </w:rPr>
        <w:t xml:space="preserve"> </w:t>
      </w:r>
      <w:r>
        <w:rPr>
          <w:sz w:val="23"/>
        </w:rPr>
        <w:t>ciência</w:t>
      </w:r>
      <w:r>
        <w:rPr>
          <w:spacing w:val="-3"/>
          <w:sz w:val="23"/>
        </w:rPr>
        <w:t xml:space="preserve"> </w:t>
      </w:r>
      <w:r>
        <w:rPr>
          <w:sz w:val="23"/>
        </w:rPr>
        <w:t>da existência</w:t>
      </w:r>
      <w:r>
        <w:rPr>
          <w:spacing w:val="-3"/>
          <w:sz w:val="23"/>
        </w:rPr>
        <w:t xml:space="preserve"> </w:t>
      </w:r>
      <w:r>
        <w:rPr>
          <w:sz w:val="23"/>
        </w:rPr>
        <w:t>da</w:t>
      </w:r>
      <w:r>
        <w:rPr>
          <w:spacing w:val="-3"/>
          <w:sz w:val="23"/>
        </w:rPr>
        <w:t xml:space="preserve"> </w:t>
      </w:r>
      <w:r>
        <w:rPr>
          <w:sz w:val="23"/>
        </w:rPr>
        <w:t>Lei</w:t>
      </w:r>
      <w:r>
        <w:rPr>
          <w:spacing w:val="-3"/>
          <w:sz w:val="23"/>
        </w:rPr>
        <w:t xml:space="preserve"> </w:t>
      </w:r>
      <w:r>
        <w:rPr>
          <w:sz w:val="23"/>
        </w:rPr>
        <w:t>Geral</w:t>
      </w:r>
      <w:r>
        <w:rPr>
          <w:spacing w:val="-3"/>
          <w:sz w:val="23"/>
        </w:rPr>
        <w:t xml:space="preserve"> </w:t>
      </w:r>
      <w:r>
        <w:rPr>
          <w:sz w:val="23"/>
        </w:rPr>
        <w:t>de</w:t>
      </w:r>
      <w:r>
        <w:rPr>
          <w:spacing w:val="-1"/>
          <w:sz w:val="23"/>
        </w:rPr>
        <w:t xml:space="preserve"> </w:t>
      </w:r>
      <w:r>
        <w:rPr>
          <w:sz w:val="23"/>
        </w:rPr>
        <w:t>Proteção</w:t>
      </w:r>
      <w:r>
        <w:rPr>
          <w:spacing w:val="-3"/>
          <w:sz w:val="23"/>
        </w:rPr>
        <w:t xml:space="preserve"> </w:t>
      </w:r>
      <w:r>
        <w:rPr>
          <w:sz w:val="23"/>
        </w:rPr>
        <w:t>de Dados (LGPD) e deverá garantir, por seu representante legal e/ou pelo seu procurador,</w:t>
      </w:r>
      <w:r>
        <w:rPr>
          <w:spacing w:val="-9"/>
          <w:sz w:val="23"/>
        </w:rPr>
        <w:t xml:space="preserve"> </w:t>
      </w:r>
      <w:r>
        <w:rPr>
          <w:sz w:val="23"/>
        </w:rPr>
        <w:t>a</w:t>
      </w:r>
      <w:r>
        <w:rPr>
          <w:spacing w:val="-11"/>
          <w:sz w:val="23"/>
        </w:rPr>
        <w:t xml:space="preserve"> </w:t>
      </w:r>
      <w:r>
        <w:rPr>
          <w:sz w:val="23"/>
        </w:rPr>
        <w:t>confidencialidade</w:t>
      </w:r>
      <w:r>
        <w:rPr>
          <w:spacing w:val="-11"/>
          <w:sz w:val="23"/>
        </w:rPr>
        <w:t xml:space="preserve"> </w:t>
      </w:r>
      <w:r>
        <w:rPr>
          <w:sz w:val="23"/>
        </w:rPr>
        <w:t>dos</w:t>
      </w:r>
      <w:r>
        <w:rPr>
          <w:spacing w:val="-10"/>
          <w:sz w:val="23"/>
        </w:rPr>
        <w:t xml:space="preserve"> </w:t>
      </w:r>
      <w:r>
        <w:rPr>
          <w:sz w:val="23"/>
        </w:rPr>
        <w:t>dados</w:t>
      </w:r>
      <w:r>
        <w:rPr>
          <w:spacing w:val="-10"/>
          <w:sz w:val="23"/>
        </w:rPr>
        <w:t xml:space="preserve"> </w:t>
      </w:r>
      <w:r>
        <w:rPr>
          <w:sz w:val="23"/>
        </w:rPr>
        <w:t>pessoais</w:t>
      </w:r>
      <w:r>
        <w:rPr>
          <w:spacing w:val="-10"/>
          <w:sz w:val="23"/>
        </w:rPr>
        <w:t xml:space="preserve"> </w:t>
      </w:r>
      <w:r>
        <w:rPr>
          <w:sz w:val="23"/>
        </w:rPr>
        <w:t>a</w:t>
      </w:r>
      <w:r>
        <w:rPr>
          <w:spacing w:val="-11"/>
          <w:sz w:val="23"/>
        </w:rPr>
        <w:t xml:space="preserve"> </w:t>
      </w:r>
      <w:r>
        <w:rPr>
          <w:sz w:val="23"/>
        </w:rPr>
        <w:t>que</w:t>
      </w:r>
      <w:r>
        <w:rPr>
          <w:spacing w:val="-11"/>
          <w:sz w:val="23"/>
        </w:rPr>
        <w:t xml:space="preserve"> </w:t>
      </w:r>
      <w:r>
        <w:rPr>
          <w:sz w:val="23"/>
        </w:rPr>
        <w:t>tem</w:t>
      </w:r>
      <w:r>
        <w:rPr>
          <w:spacing w:val="-10"/>
          <w:sz w:val="23"/>
        </w:rPr>
        <w:t xml:space="preserve"> </w:t>
      </w:r>
      <w:r>
        <w:rPr>
          <w:sz w:val="23"/>
        </w:rPr>
        <w:t>acesso,</w:t>
      </w:r>
      <w:r>
        <w:rPr>
          <w:spacing w:val="-9"/>
          <w:sz w:val="23"/>
        </w:rPr>
        <w:t xml:space="preserve"> </w:t>
      </w:r>
      <w:r>
        <w:rPr>
          <w:sz w:val="23"/>
        </w:rPr>
        <w:t>deverá</w:t>
      </w:r>
      <w:r>
        <w:rPr>
          <w:spacing w:val="-11"/>
          <w:sz w:val="23"/>
        </w:rPr>
        <w:t xml:space="preserve"> </w:t>
      </w:r>
      <w:r>
        <w:rPr>
          <w:sz w:val="23"/>
        </w:rPr>
        <w:t>zelar e responsabilizar-se pela proteção dos dados e privacidade, respondendo pelos danos que possa causar.</w:t>
      </w:r>
    </w:p>
    <w:p w14:paraId="686FF7D3" w14:textId="77777777" w:rsidR="00344C9E" w:rsidRDefault="00344C9E">
      <w:pPr>
        <w:pStyle w:val="Corpodetexto"/>
      </w:pPr>
    </w:p>
    <w:p w14:paraId="2A8352AA" w14:textId="77777777" w:rsidR="00344C9E" w:rsidRDefault="00344C9E">
      <w:pPr>
        <w:pStyle w:val="Corpodetexto"/>
        <w:spacing w:before="188"/>
      </w:pPr>
    </w:p>
    <w:p w14:paraId="0B0704A6" w14:textId="77777777" w:rsidR="00344C9E" w:rsidRDefault="00F63845">
      <w:pPr>
        <w:pStyle w:val="PargrafodaLista"/>
        <w:numPr>
          <w:ilvl w:val="0"/>
          <w:numId w:val="1"/>
        </w:numPr>
        <w:tabs>
          <w:tab w:val="left" w:pos="262"/>
        </w:tabs>
        <w:spacing w:line="362" w:lineRule="auto"/>
        <w:ind w:firstLine="0"/>
        <w:jc w:val="both"/>
        <w:rPr>
          <w:sz w:val="23"/>
        </w:rPr>
      </w:pPr>
      <w:r>
        <w:rPr>
          <w:sz w:val="23"/>
        </w:rPr>
        <w:t>É vedado a LICITANTE a utilização de todo e qualquer dado pessoal repassado em</w:t>
      </w:r>
      <w:r>
        <w:rPr>
          <w:spacing w:val="-12"/>
          <w:sz w:val="23"/>
        </w:rPr>
        <w:t xml:space="preserve"> </w:t>
      </w:r>
      <w:r>
        <w:rPr>
          <w:sz w:val="23"/>
        </w:rPr>
        <w:t>decorrência</w:t>
      </w:r>
      <w:r>
        <w:rPr>
          <w:spacing w:val="-13"/>
          <w:sz w:val="23"/>
        </w:rPr>
        <w:t xml:space="preserve"> </w:t>
      </w:r>
      <w:r>
        <w:rPr>
          <w:sz w:val="23"/>
        </w:rPr>
        <w:t>do</w:t>
      </w:r>
      <w:r>
        <w:rPr>
          <w:spacing w:val="-13"/>
          <w:sz w:val="23"/>
        </w:rPr>
        <w:t xml:space="preserve"> </w:t>
      </w:r>
      <w:r>
        <w:rPr>
          <w:sz w:val="23"/>
        </w:rPr>
        <w:t>certame,</w:t>
      </w:r>
      <w:r>
        <w:rPr>
          <w:spacing w:val="-12"/>
          <w:sz w:val="23"/>
        </w:rPr>
        <w:t xml:space="preserve"> </w:t>
      </w:r>
      <w:r>
        <w:rPr>
          <w:sz w:val="23"/>
        </w:rPr>
        <w:t>para</w:t>
      </w:r>
      <w:r>
        <w:rPr>
          <w:spacing w:val="-13"/>
          <w:sz w:val="23"/>
        </w:rPr>
        <w:t xml:space="preserve"> </w:t>
      </w:r>
      <w:r>
        <w:rPr>
          <w:sz w:val="23"/>
        </w:rPr>
        <w:t>finalidade</w:t>
      </w:r>
      <w:r>
        <w:rPr>
          <w:spacing w:val="-13"/>
          <w:sz w:val="23"/>
        </w:rPr>
        <w:t xml:space="preserve"> </w:t>
      </w:r>
      <w:r>
        <w:rPr>
          <w:sz w:val="23"/>
        </w:rPr>
        <w:t>distinta</w:t>
      </w:r>
      <w:r>
        <w:rPr>
          <w:spacing w:val="-13"/>
          <w:sz w:val="23"/>
        </w:rPr>
        <w:t xml:space="preserve"> </w:t>
      </w:r>
      <w:r>
        <w:rPr>
          <w:sz w:val="23"/>
        </w:rPr>
        <w:t>da</w:t>
      </w:r>
      <w:r>
        <w:rPr>
          <w:spacing w:val="-13"/>
          <w:sz w:val="23"/>
        </w:rPr>
        <w:t xml:space="preserve"> </w:t>
      </w:r>
      <w:r>
        <w:rPr>
          <w:sz w:val="23"/>
        </w:rPr>
        <w:t>participação</w:t>
      </w:r>
      <w:r>
        <w:rPr>
          <w:spacing w:val="-13"/>
          <w:sz w:val="23"/>
        </w:rPr>
        <w:t xml:space="preserve"> </w:t>
      </w:r>
      <w:r>
        <w:rPr>
          <w:sz w:val="23"/>
        </w:rPr>
        <w:t>deste.</w:t>
      </w:r>
      <w:r>
        <w:rPr>
          <w:spacing w:val="-8"/>
          <w:sz w:val="23"/>
        </w:rPr>
        <w:t xml:space="preserve"> </w:t>
      </w:r>
      <w:r>
        <w:rPr>
          <w:sz w:val="23"/>
        </w:rPr>
        <w:t>As</w:t>
      </w:r>
      <w:r>
        <w:rPr>
          <w:spacing w:val="-12"/>
          <w:sz w:val="23"/>
        </w:rPr>
        <w:t xml:space="preserve"> </w:t>
      </w:r>
      <w:r>
        <w:rPr>
          <w:sz w:val="23"/>
        </w:rPr>
        <w:t>Partes</w:t>
      </w:r>
    </w:p>
    <w:p w14:paraId="274A1352" w14:textId="77777777" w:rsidR="00344C9E" w:rsidRDefault="00344C9E">
      <w:pPr>
        <w:pStyle w:val="PargrafodaLista"/>
        <w:spacing w:line="362" w:lineRule="auto"/>
        <w:rPr>
          <w:sz w:val="23"/>
        </w:rPr>
        <w:sectPr w:rsidR="00344C9E">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1559" w:bottom="280" w:left="1700" w:header="720" w:footer="0" w:gutter="0"/>
          <w:pgNumType w:start="1"/>
          <w:cols w:space="720"/>
        </w:sectPr>
      </w:pPr>
    </w:p>
    <w:p w14:paraId="5FD40169" w14:textId="77777777" w:rsidR="00344C9E" w:rsidRDefault="00344C9E">
      <w:pPr>
        <w:pStyle w:val="Corpodetexto"/>
        <w:spacing w:before="5"/>
      </w:pPr>
    </w:p>
    <w:p w14:paraId="63470411" w14:textId="77777777" w:rsidR="00344C9E" w:rsidRDefault="00F63845">
      <w:pPr>
        <w:pStyle w:val="Corpodetexto"/>
        <w:spacing w:line="360" w:lineRule="auto"/>
        <w:ind w:left="2" w:right="142"/>
        <w:jc w:val="both"/>
      </w:pPr>
      <w:r>
        <w:t>deverão, nos termos deste instrumento, cumprir com suas respectivas obrigações que lhes forem impostas de acordo com regulamentos e leis aplicáveis à proteção de dados pessoais.</w:t>
      </w:r>
    </w:p>
    <w:p w14:paraId="3673E1BC" w14:textId="77777777" w:rsidR="00344C9E" w:rsidRDefault="00344C9E">
      <w:pPr>
        <w:pStyle w:val="Corpodetexto"/>
      </w:pPr>
    </w:p>
    <w:p w14:paraId="16A7AFCF" w14:textId="77777777" w:rsidR="00344C9E" w:rsidRDefault="00344C9E">
      <w:pPr>
        <w:pStyle w:val="Corpodetexto"/>
        <w:spacing w:before="189"/>
      </w:pPr>
    </w:p>
    <w:p w14:paraId="3A1048C1" w14:textId="77777777" w:rsidR="00344C9E" w:rsidRDefault="00F63845">
      <w:pPr>
        <w:pStyle w:val="PargrafodaLista"/>
        <w:numPr>
          <w:ilvl w:val="0"/>
          <w:numId w:val="1"/>
        </w:numPr>
        <w:tabs>
          <w:tab w:val="left" w:pos="270"/>
        </w:tabs>
        <w:spacing w:line="360" w:lineRule="auto"/>
        <w:ind w:right="139" w:firstLine="0"/>
        <w:jc w:val="both"/>
        <w:rPr>
          <w:sz w:val="23"/>
        </w:rPr>
      </w:pPr>
      <w:r>
        <w:rPr>
          <w:sz w:val="23"/>
        </w:rPr>
        <w:t xml:space="preserve">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w:t>
      </w:r>
      <w:r>
        <w:rPr>
          <w:spacing w:val="-2"/>
          <w:sz w:val="23"/>
        </w:rPr>
        <w:t>LGPD.</w:t>
      </w:r>
    </w:p>
    <w:p w14:paraId="1DC3E291" w14:textId="77777777" w:rsidR="00344C9E" w:rsidRDefault="00344C9E">
      <w:pPr>
        <w:pStyle w:val="Corpodetexto"/>
      </w:pPr>
    </w:p>
    <w:p w14:paraId="7ED78EF7" w14:textId="77777777" w:rsidR="00344C9E" w:rsidRDefault="00344C9E">
      <w:pPr>
        <w:pStyle w:val="Corpodetexto"/>
        <w:spacing w:before="187"/>
      </w:pPr>
    </w:p>
    <w:p w14:paraId="2E94A613" w14:textId="77777777" w:rsidR="00344C9E" w:rsidRDefault="00F63845">
      <w:pPr>
        <w:pStyle w:val="PargrafodaLista"/>
        <w:numPr>
          <w:ilvl w:val="0"/>
          <w:numId w:val="1"/>
        </w:numPr>
        <w:tabs>
          <w:tab w:val="left" w:pos="258"/>
        </w:tabs>
        <w:spacing w:line="360" w:lineRule="auto"/>
        <w:ind w:right="143" w:firstLine="0"/>
        <w:jc w:val="both"/>
        <w:rPr>
          <w:sz w:val="23"/>
        </w:rPr>
      </w:pPr>
      <w:r>
        <w:rPr>
          <w:sz w:val="23"/>
        </w:rPr>
        <w:t>As</w:t>
      </w:r>
      <w:r>
        <w:rPr>
          <w:spacing w:val="-4"/>
          <w:sz w:val="23"/>
        </w:rPr>
        <w:t xml:space="preserve"> </w:t>
      </w:r>
      <w:r>
        <w:rPr>
          <w:sz w:val="23"/>
        </w:rPr>
        <w:t>partes,</w:t>
      </w:r>
      <w:r>
        <w:rPr>
          <w:spacing w:val="-3"/>
          <w:sz w:val="23"/>
        </w:rPr>
        <w:t xml:space="preserve"> </w:t>
      </w:r>
      <w:r>
        <w:rPr>
          <w:sz w:val="23"/>
        </w:rPr>
        <w:t>em</w:t>
      </w:r>
      <w:r>
        <w:rPr>
          <w:spacing w:val="-4"/>
          <w:sz w:val="23"/>
        </w:rPr>
        <w:t xml:space="preserve"> </w:t>
      </w:r>
      <w:r>
        <w:rPr>
          <w:sz w:val="23"/>
        </w:rPr>
        <w:t>razão</w:t>
      </w:r>
      <w:r>
        <w:rPr>
          <w:spacing w:val="-6"/>
          <w:sz w:val="23"/>
        </w:rPr>
        <w:t xml:space="preserve"> </w:t>
      </w:r>
      <w:r>
        <w:rPr>
          <w:sz w:val="23"/>
        </w:rPr>
        <w:t>das</w:t>
      </w:r>
      <w:r>
        <w:rPr>
          <w:spacing w:val="-4"/>
          <w:sz w:val="23"/>
        </w:rPr>
        <w:t xml:space="preserve"> </w:t>
      </w:r>
      <w:r>
        <w:rPr>
          <w:sz w:val="23"/>
        </w:rPr>
        <w:t>infrações</w:t>
      </w:r>
      <w:r>
        <w:rPr>
          <w:spacing w:val="-4"/>
          <w:sz w:val="23"/>
        </w:rPr>
        <w:t xml:space="preserve"> </w:t>
      </w:r>
      <w:r>
        <w:rPr>
          <w:sz w:val="23"/>
        </w:rPr>
        <w:t>cometidas</w:t>
      </w:r>
      <w:r>
        <w:rPr>
          <w:spacing w:val="-4"/>
          <w:sz w:val="23"/>
        </w:rPr>
        <w:t xml:space="preserve"> </w:t>
      </w:r>
      <w:r>
        <w:rPr>
          <w:sz w:val="23"/>
        </w:rPr>
        <w:t>às</w:t>
      </w:r>
      <w:r>
        <w:rPr>
          <w:spacing w:val="-4"/>
          <w:sz w:val="23"/>
        </w:rPr>
        <w:t xml:space="preserve"> </w:t>
      </w:r>
      <w:r>
        <w:rPr>
          <w:sz w:val="23"/>
        </w:rPr>
        <w:t>normas</w:t>
      </w:r>
      <w:r>
        <w:rPr>
          <w:spacing w:val="-4"/>
          <w:sz w:val="23"/>
        </w:rPr>
        <w:t xml:space="preserve"> </w:t>
      </w:r>
      <w:r>
        <w:rPr>
          <w:sz w:val="23"/>
        </w:rPr>
        <w:t>previstas,</w:t>
      </w:r>
      <w:r>
        <w:rPr>
          <w:spacing w:val="-3"/>
          <w:sz w:val="23"/>
        </w:rPr>
        <w:t xml:space="preserve"> </w:t>
      </w:r>
      <w:r>
        <w:rPr>
          <w:sz w:val="23"/>
        </w:rPr>
        <w:t>ficam</w:t>
      </w:r>
      <w:r>
        <w:rPr>
          <w:spacing w:val="-4"/>
          <w:sz w:val="23"/>
        </w:rPr>
        <w:t xml:space="preserve"> </w:t>
      </w:r>
      <w:r>
        <w:rPr>
          <w:sz w:val="23"/>
        </w:rPr>
        <w:t>sujeitos as sanções administrativas, cíveis e criminais aplicáveis, por qualquer ação ilícita, que</w:t>
      </w:r>
      <w:r>
        <w:rPr>
          <w:spacing w:val="-12"/>
          <w:sz w:val="23"/>
        </w:rPr>
        <w:t xml:space="preserve"> </w:t>
      </w:r>
      <w:r>
        <w:rPr>
          <w:sz w:val="23"/>
        </w:rPr>
        <w:t>causar</w:t>
      </w:r>
      <w:r>
        <w:rPr>
          <w:spacing w:val="-11"/>
          <w:sz w:val="23"/>
        </w:rPr>
        <w:t xml:space="preserve"> </w:t>
      </w:r>
      <w:r>
        <w:rPr>
          <w:sz w:val="23"/>
        </w:rPr>
        <w:t>danos</w:t>
      </w:r>
      <w:r>
        <w:rPr>
          <w:spacing w:val="-11"/>
          <w:sz w:val="23"/>
        </w:rPr>
        <w:t xml:space="preserve"> </w:t>
      </w:r>
      <w:r>
        <w:rPr>
          <w:sz w:val="23"/>
        </w:rPr>
        <w:t>patrimoniais,</w:t>
      </w:r>
      <w:r>
        <w:rPr>
          <w:spacing w:val="-10"/>
          <w:sz w:val="23"/>
        </w:rPr>
        <w:t xml:space="preserve"> </w:t>
      </w:r>
      <w:r>
        <w:rPr>
          <w:sz w:val="23"/>
        </w:rPr>
        <w:t>morais,</w:t>
      </w:r>
      <w:r>
        <w:rPr>
          <w:spacing w:val="-10"/>
          <w:sz w:val="23"/>
        </w:rPr>
        <w:t xml:space="preserve"> </w:t>
      </w:r>
      <w:r>
        <w:rPr>
          <w:sz w:val="23"/>
        </w:rPr>
        <w:t>individual</w:t>
      </w:r>
      <w:r>
        <w:rPr>
          <w:spacing w:val="-12"/>
          <w:sz w:val="23"/>
        </w:rPr>
        <w:t xml:space="preserve"> </w:t>
      </w:r>
      <w:r>
        <w:rPr>
          <w:sz w:val="23"/>
        </w:rPr>
        <w:t>ou</w:t>
      </w:r>
      <w:r>
        <w:rPr>
          <w:spacing w:val="-12"/>
          <w:sz w:val="23"/>
        </w:rPr>
        <w:t xml:space="preserve"> </w:t>
      </w:r>
      <w:r>
        <w:rPr>
          <w:sz w:val="23"/>
        </w:rPr>
        <w:t>coletivo,</w:t>
      </w:r>
      <w:r>
        <w:rPr>
          <w:spacing w:val="-10"/>
          <w:sz w:val="23"/>
        </w:rPr>
        <w:t xml:space="preserve"> </w:t>
      </w:r>
      <w:r>
        <w:rPr>
          <w:sz w:val="23"/>
        </w:rPr>
        <w:t>aos</w:t>
      </w:r>
      <w:r>
        <w:rPr>
          <w:spacing w:val="-11"/>
          <w:sz w:val="23"/>
        </w:rPr>
        <w:t xml:space="preserve"> </w:t>
      </w:r>
      <w:r>
        <w:rPr>
          <w:sz w:val="23"/>
        </w:rPr>
        <w:t>titulares</w:t>
      </w:r>
      <w:r>
        <w:rPr>
          <w:spacing w:val="-11"/>
          <w:sz w:val="23"/>
        </w:rPr>
        <w:t xml:space="preserve"> </w:t>
      </w:r>
      <w:r>
        <w:rPr>
          <w:sz w:val="23"/>
        </w:rPr>
        <w:t>de</w:t>
      </w:r>
      <w:r>
        <w:rPr>
          <w:spacing w:val="-12"/>
          <w:sz w:val="23"/>
        </w:rPr>
        <w:t xml:space="preserve"> </w:t>
      </w:r>
      <w:r>
        <w:rPr>
          <w:sz w:val="23"/>
        </w:rPr>
        <w:t xml:space="preserve">dados </w:t>
      </w:r>
      <w:r>
        <w:rPr>
          <w:spacing w:val="-2"/>
          <w:sz w:val="23"/>
        </w:rPr>
        <w:t>pessoais.</w:t>
      </w:r>
    </w:p>
    <w:p w14:paraId="17B3E29F" w14:textId="77777777" w:rsidR="00344C9E" w:rsidRDefault="00344C9E">
      <w:pPr>
        <w:pStyle w:val="Corpodetexto"/>
      </w:pPr>
    </w:p>
    <w:p w14:paraId="6B09BEAF" w14:textId="77777777" w:rsidR="00344C9E" w:rsidRDefault="00344C9E">
      <w:pPr>
        <w:pStyle w:val="Corpodetexto"/>
        <w:spacing w:before="188"/>
      </w:pPr>
    </w:p>
    <w:p w14:paraId="6FE52001" w14:textId="77777777" w:rsidR="00344C9E" w:rsidRDefault="00F63845">
      <w:pPr>
        <w:pStyle w:val="PargrafodaLista"/>
        <w:numPr>
          <w:ilvl w:val="0"/>
          <w:numId w:val="1"/>
        </w:numPr>
        <w:tabs>
          <w:tab w:val="left" w:pos="248"/>
        </w:tabs>
        <w:spacing w:line="360" w:lineRule="auto"/>
        <w:ind w:right="140" w:firstLine="0"/>
        <w:jc w:val="both"/>
        <w:rPr>
          <w:sz w:val="23"/>
        </w:rPr>
      </w:pPr>
      <w:r>
        <w:rPr>
          <w:sz w:val="23"/>
        </w:rPr>
        <w:t>A</w:t>
      </w:r>
      <w:r>
        <w:rPr>
          <w:spacing w:val="-13"/>
          <w:sz w:val="23"/>
        </w:rPr>
        <w:t xml:space="preserve"> </w:t>
      </w:r>
      <w:r>
        <w:rPr>
          <w:sz w:val="23"/>
        </w:rPr>
        <w:t>LICITANTE</w:t>
      </w:r>
      <w:r>
        <w:rPr>
          <w:spacing w:val="-13"/>
          <w:sz w:val="23"/>
        </w:rPr>
        <w:t xml:space="preserve"> </w:t>
      </w:r>
      <w:r>
        <w:rPr>
          <w:sz w:val="23"/>
        </w:rPr>
        <w:t>será</w:t>
      </w:r>
      <w:r>
        <w:rPr>
          <w:spacing w:val="-14"/>
          <w:sz w:val="23"/>
        </w:rPr>
        <w:t xml:space="preserve"> </w:t>
      </w:r>
      <w:r>
        <w:rPr>
          <w:sz w:val="23"/>
        </w:rPr>
        <w:t>integralmente</w:t>
      </w:r>
      <w:r>
        <w:rPr>
          <w:spacing w:val="-14"/>
          <w:sz w:val="23"/>
        </w:rPr>
        <w:t xml:space="preserve"> </w:t>
      </w:r>
      <w:r>
        <w:rPr>
          <w:sz w:val="23"/>
        </w:rPr>
        <w:t>responsável</w:t>
      </w:r>
      <w:r>
        <w:rPr>
          <w:spacing w:val="-12"/>
          <w:sz w:val="23"/>
        </w:rPr>
        <w:t xml:space="preserve"> </w:t>
      </w:r>
      <w:r>
        <w:rPr>
          <w:sz w:val="23"/>
        </w:rPr>
        <w:t>pelo</w:t>
      </w:r>
      <w:r>
        <w:rPr>
          <w:spacing w:val="-14"/>
          <w:sz w:val="23"/>
        </w:rPr>
        <w:t xml:space="preserve"> </w:t>
      </w:r>
      <w:r>
        <w:rPr>
          <w:sz w:val="23"/>
        </w:rPr>
        <w:t>pagamento</w:t>
      </w:r>
      <w:r>
        <w:rPr>
          <w:spacing w:val="-12"/>
          <w:sz w:val="23"/>
        </w:rPr>
        <w:t xml:space="preserve"> </w:t>
      </w:r>
      <w:r>
        <w:rPr>
          <w:sz w:val="23"/>
        </w:rPr>
        <w:t>de</w:t>
      </w:r>
      <w:r>
        <w:rPr>
          <w:spacing w:val="-14"/>
          <w:sz w:val="23"/>
        </w:rPr>
        <w:t xml:space="preserve"> </w:t>
      </w:r>
      <w:r>
        <w:rPr>
          <w:sz w:val="23"/>
        </w:rPr>
        <w:t>perdas</w:t>
      </w:r>
      <w:r>
        <w:rPr>
          <w:spacing w:val="-13"/>
          <w:sz w:val="23"/>
        </w:rPr>
        <w:t xml:space="preserve"> </w:t>
      </w:r>
      <w:r>
        <w:rPr>
          <w:sz w:val="23"/>
        </w:rPr>
        <w:t>e</w:t>
      </w:r>
      <w:r>
        <w:rPr>
          <w:spacing w:val="-14"/>
          <w:sz w:val="23"/>
        </w:rPr>
        <w:t xml:space="preserve"> </w:t>
      </w:r>
      <w:r>
        <w:rPr>
          <w:sz w:val="23"/>
        </w:rPr>
        <w:t>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14:paraId="4409BDE0" w14:textId="77777777" w:rsidR="00344C9E" w:rsidRDefault="00344C9E">
      <w:pPr>
        <w:pStyle w:val="Corpodetexto"/>
      </w:pPr>
    </w:p>
    <w:p w14:paraId="44C6096D" w14:textId="77777777" w:rsidR="00344C9E" w:rsidRDefault="00344C9E">
      <w:pPr>
        <w:pStyle w:val="Corpodetexto"/>
        <w:spacing w:before="188"/>
      </w:pPr>
    </w:p>
    <w:p w14:paraId="7C646646" w14:textId="77777777" w:rsidR="00344C9E" w:rsidRDefault="00F63845">
      <w:pPr>
        <w:pStyle w:val="PargrafodaLista"/>
        <w:numPr>
          <w:ilvl w:val="0"/>
          <w:numId w:val="1"/>
        </w:numPr>
        <w:tabs>
          <w:tab w:val="left" w:pos="300"/>
        </w:tabs>
        <w:spacing w:line="360" w:lineRule="auto"/>
        <w:ind w:right="138" w:firstLine="0"/>
        <w:jc w:val="both"/>
        <w:rPr>
          <w:sz w:val="23"/>
        </w:rPr>
      </w:pPr>
      <w:r>
        <w:rPr>
          <w:sz w:val="23"/>
        </w:rPr>
        <w:t>As partes cooperarão entre si no cumprimento das obrigações referentes ao exercício dos direitos dos Titulares previstos na LGPD e nas Leis e Regulamentos de Proteção de Dados em vigor e também no atendimento de requisições e determinações</w:t>
      </w:r>
      <w:r>
        <w:rPr>
          <w:spacing w:val="-8"/>
          <w:sz w:val="23"/>
        </w:rPr>
        <w:t xml:space="preserve"> </w:t>
      </w:r>
      <w:r>
        <w:rPr>
          <w:sz w:val="23"/>
        </w:rPr>
        <w:t>do</w:t>
      </w:r>
      <w:r>
        <w:rPr>
          <w:spacing w:val="-9"/>
          <w:sz w:val="23"/>
        </w:rPr>
        <w:t xml:space="preserve"> </w:t>
      </w:r>
      <w:r>
        <w:rPr>
          <w:sz w:val="23"/>
        </w:rPr>
        <w:t>Poder</w:t>
      </w:r>
      <w:r>
        <w:rPr>
          <w:spacing w:val="-8"/>
          <w:sz w:val="23"/>
        </w:rPr>
        <w:t xml:space="preserve"> </w:t>
      </w:r>
      <w:r>
        <w:rPr>
          <w:sz w:val="23"/>
        </w:rPr>
        <w:t>Judiciário,</w:t>
      </w:r>
      <w:r>
        <w:rPr>
          <w:spacing w:val="-8"/>
          <w:sz w:val="23"/>
        </w:rPr>
        <w:t xml:space="preserve"> </w:t>
      </w:r>
      <w:r>
        <w:rPr>
          <w:sz w:val="23"/>
        </w:rPr>
        <w:t>Ministério</w:t>
      </w:r>
      <w:r>
        <w:rPr>
          <w:spacing w:val="-9"/>
          <w:sz w:val="23"/>
        </w:rPr>
        <w:t xml:space="preserve"> </w:t>
      </w:r>
      <w:r>
        <w:rPr>
          <w:sz w:val="23"/>
        </w:rPr>
        <w:t>Público,</w:t>
      </w:r>
      <w:r>
        <w:rPr>
          <w:spacing w:val="-8"/>
          <w:sz w:val="23"/>
        </w:rPr>
        <w:t xml:space="preserve"> </w:t>
      </w:r>
      <w:r>
        <w:rPr>
          <w:sz w:val="23"/>
        </w:rPr>
        <w:t>Tribunal</w:t>
      </w:r>
      <w:r>
        <w:rPr>
          <w:spacing w:val="-9"/>
          <w:sz w:val="23"/>
        </w:rPr>
        <w:t xml:space="preserve"> </w:t>
      </w:r>
      <w:r>
        <w:rPr>
          <w:sz w:val="23"/>
        </w:rPr>
        <w:t>de</w:t>
      </w:r>
      <w:r>
        <w:rPr>
          <w:spacing w:val="-9"/>
          <w:sz w:val="23"/>
        </w:rPr>
        <w:t xml:space="preserve"> </w:t>
      </w:r>
      <w:r>
        <w:rPr>
          <w:sz w:val="23"/>
        </w:rPr>
        <w:t>Contas</w:t>
      </w:r>
      <w:r>
        <w:rPr>
          <w:spacing w:val="-8"/>
          <w:sz w:val="23"/>
        </w:rPr>
        <w:t xml:space="preserve"> </w:t>
      </w:r>
      <w:r>
        <w:rPr>
          <w:sz w:val="23"/>
        </w:rPr>
        <w:t>e</w:t>
      </w:r>
      <w:r>
        <w:rPr>
          <w:spacing w:val="-9"/>
          <w:sz w:val="23"/>
        </w:rPr>
        <w:t xml:space="preserve"> </w:t>
      </w:r>
      <w:r>
        <w:rPr>
          <w:sz w:val="23"/>
        </w:rPr>
        <w:t>Órgãos de controle administrativo.</w:t>
      </w:r>
    </w:p>
    <w:p w14:paraId="32B476CE" w14:textId="77777777" w:rsidR="00344C9E" w:rsidRDefault="00344C9E">
      <w:pPr>
        <w:pStyle w:val="PargrafodaLista"/>
        <w:spacing w:line="360" w:lineRule="auto"/>
        <w:rPr>
          <w:sz w:val="23"/>
        </w:rPr>
        <w:sectPr w:rsidR="00344C9E">
          <w:pgSz w:w="11910" w:h="16840"/>
          <w:pgMar w:top="2000" w:right="1559" w:bottom="280" w:left="1700" w:header="720" w:footer="0" w:gutter="0"/>
          <w:cols w:space="720"/>
        </w:sectPr>
      </w:pPr>
    </w:p>
    <w:p w14:paraId="503E7B8D" w14:textId="77777777" w:rsidR="00344C9E" w:rsidRDefault="00344C9E">
      <w:pPr>
        <w:pStyle w:val="Corpodetexto"/>
        <w:spacing w:before="5"/>
      </w:pPr>
    </w:p>
    <w:p w14:paraId="0816AB57" w14:textId="77777777" w:rsidR="00344C9E" w:rsidRDefault="00F63845">
      <w:pPr>
        <w:pStyle w:val="PargrafodaLista"/>
        <w:numPr>
          <w:ilvl w:val="0"/>
          <w:numId w:val="1"/>
        </w:numPr>
        <w:tabs>
          <w:tab w:val="left" w:pos="428"/>
        </w:tabs>
        <w:spacing w:line="360" w:lineRule="auto"/>
        <w:ind w:right="139" w:firstLine="0"/>
        <w:jc w:val="both"/>
        <w:rPr>
          <w:sz w:val="23"/>
        </w:rPr>
      </w:pPr>
      <w:r>
        <w:rPr>
          <w:sz w:val="23"/>
        </w:rPr>
        <w:t>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w:t>
      </w:r>
      <w:r>
        <w:rPr>
          <w:spacing w:val="-16"/>
          <w:sz w:val="23"/>
        </w:rPr>
        <w:t xml:space="preserve"> </w:t>
      </w:r>
      <w:r>
        <w:rPr>
          <w:sz w:val="23"/>
        </w:rPr>
        <w:t>previstos</w:t>
      </w:r>
      <w:r>
        <w:rPr>
          <w:spacing w:val="-16"/>
          <w:sz w:val="23"/>
        </w:rPr>
        <w:t xml:space="preserve"> </w:t>
      </w:r>
      <w:r>
        <w:rPr>
          <w:sz w:val="23"/>
        </w:rPr>
        <w:t>devem</w:t>
      </w:r>
      <w:r>
        <w:rPr>
          <w:spacing w:val="-16"/>
          <w:sz w:val="23"/>
        </w:rPr>
        <w:t xml:space="preserve"> </w:t>
      </w:r>
      <w:r>
        <w:rPr>
          <w:sz w:val="23"/>
        </w:rPr>
        <w:t>ser</w:t>
      </w:r>
      <w:r>
        <w:rPr>
          <w:spacing w:val="-16"/>
          <w:sz w:val="23"/>
        </w:rPr>
        <w:t xml:space="preserve"> </w:t>
      </w:r>
      <w:r>
        <w:rPr>
          <w:sz w:val="23"/>
        </w:rPr>
        <w:t>observados</w:t>
      </w:r>
      <w:r>
        <w:rPr>
          <w:spacing w:val="-16"/>
          <w:sz w:val="23"/>
        </w:rPr>
        <w:t xml:space="preserve"> </w:t>
      </w:r>
      <w:r>
        <w:rPr>
          <w:sz w:val="23"/>
        </w:rPr>
        <w:t>pelas</w:t>
      </w:r>
      <w:r>
        <w:rPr>
          <w:spacing w:val="-16"/>
          <w:sz w:val="23"/>
        </w:rPr>
        <w:t xml:space="preserve"> </w:t>
      </w:r>
      <w:r>
        <w:rPr>
          <w:sz w:val="23"/>
        </w:rPr>
        <w:t>Partes,</w:t>
      </w:r>
      <w:r>
        <w:rPr>
          <w:spacing w:val="-16"/>
          <w:sz w:val="23"/>
        </w:rPr>
        <w:t xml:space="preserve"> </w:t>
      </w:r>
      <w:r>
        <w:rPr>
          <w:sz w:val="23"/>
        </w:rPr>
        <w:t>por</w:t>
      </w:r>
      <w:r>
        <w:rPr>
          <w:spacing w:val="-16"/>
          <w:sz w:val="23"/>
        </w:rPr>
        <w:t xml:space="preserve"> </w:t>
      </w:r>
      <w:r>
        <w:rPr>
          <w:sz w:val="23"/>
        </w:rPr>
        <w:t>prazo</w:t>
      </w:r>
      <w:r>
        <w:rPr>
          <w:spacing w:val="-16"/>
          <w:sz w:val="23"/>
        </w:rPr>
        <w:t xml:space="preserve"> </w:t>
      </w:r>
      <w:r>
        <w:rPr>
          <w:sz w:val="23"/>
        </w:rPr>
        <w:t>indeterminado,</w:t>
      </w:r>
      <w:r>
        <w:rPr>
          <w:spacing w:val="-16"/>
          <w:sz w:val="23"/>
        </w:rPr>
        <w:t xml:space="preserve"> </w:t>
      </w:r>
      <w:r>
        <w:rPr>
          <w:sz w:val="23"/>
        </w:rPr>
        <w:t>sob pena de responsabilização.</w:t>
      </w:r>
    </w:p>
    <w:p w14:paraId="68B7D749" w14:textId="77777777" w:rsidR="00344C9E" w:rsidRDefault="00344C9E">
      <w:pPr>
        <w:pStyle w:val="Corpodetexto"/>
      </w:pPr>
    </w:p>
    <w:p w14:paraId="6FCAEB93" w14:textId="77777777" w:rsidR="00344C9E" w:rsidRDefault="00344C9E">
      <w:pPr>
        <w:pStyle w:val="Corpodetexto"/>
        <w:spacing w:before="29"/>
      </w:pPr>
    </w:p>
    <w:p w14:paraId="56BC615C" w14:textId="77777777" w:rsidR="00344C9E" w:rsidRDefault="00F63845">
      <w:pPr>
        <w:pStyle w:val="PargrafodaLista"/>
        <w:numPr>
          <w:ilvl w:val="0"/>
          <w:numId w:val="1"/>
        </w:numPr>
        <w:tabs>
          <w:tab w:val="left" w:pos="430"/>
        </w:tabs>
        <w:spacing w:line="360" w:lineRule="auto"/>
        <w:ind w:right="141" w:firstLine="0"/>
        <w:jc w:val="both"/>
        <w:rPr>
          <w:sz w:val="23"/>
        </w:rPr>
      </w:pPr>
      <w:r>
        <w:rPr>
          <w:sz w:val="23"/>
        </w:rPr>
        <w:t xml:space="preserve">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w:t>
      </w:r>
      <w:r>
        <w:rPr>
          <w:spacing w:val="-2"/>
          <w:sz w:val="23"/>
        </w:rPr>
        <w:t>organizacional.</w:t>
      </w:r>
    </w:p>
    <w:p w14:paraId="13EFE31C" w14:textId="77777777" w:rsidR="00344C9E" w:rsidRDefault="00344C9E">
      <w:pPr>
        <w:pStyle w:val="Corpodetexto"/>
        <w:spacing w:before="132"/>
      </w:pPr>
    </w:p>
    <w:p w14:paraId="74E87718" w14:textId="77777777" w:rsidR="00344C9E" w:rsidRDefault="00F63845">
      <w:pPr>
        <w:pStyle w:val="Corpodetexto"/>
        <w:spacing w:before="1" w:line="360" w:lineRule="auto"/>
        <w:ind w:left="2" w:right="144"/>
        <w:jc w:val="both"/>
      </w:pPr>
      <w:r>
        <w:rPr>
          <w:u w:val="single"/>
        </w:rPr>
        <w:t>12 Por ocasião da assinatura do contrato, a(s) LICITANTE(S) vencedora(s) do</w:t>
      </w:r>
      <w:r>
        <w:t xml:space="preserve"> </w:t>
      </w:r>
      <w:r>
        <w:rPr>
          <w:u w:val="single"/>
        </w:rPr>
        <w:t>certame, informarão ao MUNICÍPIO, dos dados de contato do seu respectivo</w:t>
      </w:r>
      <w:r>
        <w:t xml:space="preserve"> </w:t>
      </w:r>
      <w:r>
        <w:rPr>
          <w:u w:val="single"/>
        </w:rPr>
        <w:t>Encarregado de Dados, conforme exigido nos documentos de habilitação jurídica.</w:t>
      </w:r>
    </w:p>
    <w:p w14:paraId="152DD054" w14:textId="77777777" w:rsidR="00344C9E" w:rsidRDefault="00344C9E">
      <w:pPr>
        <w:pStyle w:val="Corpodetexto"/>
        <w:spacing w:before="131"/>
      </w:pPr>
    </w:p>
    <w:p w14:paraId="199DDCB1" w14:textId="0E94AF17" w:rsidR="00344C9E" w:rsidRDefault="00F63845">
      <w:pPr>
        <w:pStyle w:val="Corpodetexto"/>
        <w:spacing w:line="360" w:lineRule="auto"/>
        <w:ind w:left="2" w:right="137"/>
        <w:jc w:val="both"/>
      </w:pPr>
      <w:r>
        <w:t>13. A LICITANTE para</w:t>
      </w:r>
      <w:r>
        <w:rPr>
          <w:spacing w:val="-2"/>
        </w:rPr>
        <w:t xml:space="preserve"> </w:t>
      </w:r>
      <w:r>
        <w:t xml:space="preserve">ter conhecimento da política de privacidade do MUNICÍPIO, deverá acessar o </w:t>
      </w:r>
      <w:r>
        <w:rPr>
          <w:rFonts w:ascii="Arial" w:hAnsi="Arial"/>
          <w:i/>
        </w:rPr>
        <w:t>link</w:t>
      </w:r>
      <w:r>
        <w:rPr>
          <w:rFonts w:ascii="Arial" w:hAnsi="Arial"/>
          <w:i/>
          <w:spacing w:val="40"/>
        </w:rPr>
        <w:t xml:space="preserve"> </w:t>
      </w:r>
      <w:r>
        <w:t xml:space="preserve">............................... e para maiores informações, poderá contatar com o Encarregado de Dados, por meio do endereço eletrônico de e-mail </w:t>
      </w:r>
      <w:r w:rsidR="007A1EFB">
        <w:t>lgpd@aguadoce.sc.gov.br</w:t>
      </w:r>
    </w:p>
    <w:sectPr w:rsidR="00344C9E">
      <w:pgSz w:w="11910" w:h="16840"/>
      <w:pgMar w:top="2000" w:right="1559"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33C7" w14:textId="77777777" w:rsidR="00DA6EDE" w:rsidRDefault="00DA6EDE">
      <w:r>
        <w:separator/>
      </w:r>
    </w:p>
  </w:endnote>
  <w:endnote w:type="continuationSeparator" w:id="0">
    <w:p w14:paraId="4E453B00" w14:textId="77777777" w:rsidR="00DA6EDE" w:rsidRDefault="00DA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D9E" w14:textId="77777777" w:rsidR="00100FF7" w:rsidRDefault="00100F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236A" w14:textId="77777777" w:rsidR="00100FF7" w:rsidRDefault="00100FF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D894" w14:textId="77777777" w:rsidR="00100FF7" w:rsidRDefault="00100F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2AF6" w14:textId="77777777" w:rsidR="00DA6EDE" w:rsidRDefault="00DA6EDE">
      <w:r>
        <w:separator/>
      </w:r>
    </w:p>
  </w:footnote>
  <w:footnote w:type="continuationSeparator" w:id="0">
    <w:p w14:paraId="17136997" w14:textId="77777777" w:rsidR="00DA6EDE" w:rsidRDefault="00DA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E8E5" w14:textId="77777777" w:rsidR="00100FF7" w:rsidRDefault="00100FF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86" w14:textId="6A223B8E" w:rsidR="00100FF7" w:rsidRDefault="00100FF7" w:rsidP="00100FF7">
    <w:pPr>
      <w:pStyle w:val="NormalWeb"/>
    </w:pPr>
    <w:r>
      <w:rPr>
        <w:noProof/>
      </w:rPr>
      <w:drawing>
        <wp:anchor distT="0" distB="0" distL="114300" distR="114300" simplePos="0" relativeHeight="251659264" behindDoc="0" locked="0" layoutInCell="1" allowOverlap="1" wp14:anchorId="7BC91237" wp14:editId="30FCB7C1">
          <wp:simplePos x="0" y="0"/>
          <wp:positionH relativeFrom="column">
            <wp:posOffset>-628650</wp:posOffset>
          </wp:positionH>
          <wp:positionV relativeFrom="page">
            <wp:posOffset>19050</wp:posOffset>
          </wp:positionV>
          <wp:extent cx="666750" cy="814705"/>
          <wp:effectExtent l="0" t="0" r="0" b="44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14705"/>
                  </a:xfrm>
                  <a:prstGeom prst="rect">
                    <a:avLst/>
                  </a:prstGeom>
                  <a:noFill/>
                </pic:spPr>
              </pic:pic>
            </a:graphicData>
          </a:graphic>
          <wp14:sizeRelH relativeFrom="margin">
            <wp14:pctWidth>0</wp14:pctWidth>
          </wp14:sizeRelH>
          <wp14:sizeRelV relativeFrom="page">
            <wp14:pctHeight>0</wp14:pctHeight>
          </wp14:sizeRelV>
        </wp:anchor>
      </w:drawing>
    </w:r>
    <w:r>
      <w:t>ESTADO DE SANTA CATARINA</w:t>
    </w:r>
  </w:p>
  <w:p w14:paraId="275CC51A" w14:textId="77777777" w:rsidR="00100FF7" w:rsidRDefault="00100FF7" w:rsidP="00100FF7">
    <w:pPr>
      <w:pStyle w:val="NormalWeb"/>
    </w:pPr>
    <w:r>
      <w:t>PREFEITURA MUNICIPAL DE ÁGUA DOCE</w:t>
    </w:r>
  </w:p>
  <w:p w14:paraId="7CD28107" w14:textId="77777777" w:rsidR="00100FF7" w:rsidRDefault="00100F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DF5E" w14:textId="77777777" w:rsidR="00100FF7" w:rsidRDefault="00100F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7498"/>
    <w:multiLevelType w:val="hybridMultilevel"/>
    <w:tmpl w:val="5840F7CC"/>
    <w:lvl w:ilvl="0" w:tplc="D82E1534">
      <w:start w:val="1"/>
      <w:numFmt w:val="decimal"/>
      <w:lvlText w:val="%1."/>
      <w:lvlJc w:val="left"/>
      <w:pPr>
        <w:ind w:left="2" w:hanging="262"/>
        <w:jc w:val="left"/>
      </w:pPr>
      <w:rPr>
        <w:rFonts w:ascii="Arial MT" w:eastAsia="Arial MT" w:hAnsi="Arial MT" w:cs="Arial MT" w:hint="default"/>
        <w:b w:val="0"/>
        <w:bCs w:val="0"/>
        <w:i w:val="0"/>
        <w:iCs w:val="0"/>
        <w:spacing w:val="-1"/>
        <w:w w:val="100"/>
        <w:sz w:val="23"/>
        <w:szCs w:val="23"/>
        <w:lang w:val="pt-PT" w:eastAsia="en-US" w:bidi="ar-SA"/>
      </w:rPr>
    </w:lvl>
    <w:lvl w:ilvl="1" w:tplc="ABEE4E68">
      <w:numFmt w:val="bullet"/>
      <w:lvlText w:val="•"/>
      <w:lvlJc w:val="left"/>
      <w:pPr>
        <w:ind w:left="864" w:hanging="262"/>
      </w:pPr>
      <w:rPr>
        <w:rFonts w:hint="default"/>
        <w:lang w:val="pt-PT" w:eastAsia="en-US" w:bidi="ar-SA"/>
      </w:rPr>
    </w:lvl>
    <w:lvl w:ilvl="2" w:tplc="3E827878">
      <w:numFmt w:val="bullet"/>
      <w:lvlText w:val="•"/>
      <w:lvlJc w:val="left"/>
      <w:pPr>
        <w:ind w:left="1729" w:hanging="262"/>
      </w:pPr>
      <w:rPr>
        <w:rFonts w:hint="default"/>
        <w:lang w:val="pt-PT" w:eastAsia="en-US" w:bidi="ar-SA"/>
      </w:rPr>
    </w:lvl>
    <w:lvl w:ilvl="3" w:tplc="0AF475DA">
      <w:numFmt w:val="bullet"/>
      <w:lvlText w:val="•"/>
      <w:lvlJc w:val="left"/>
      <w:pPr>
        <w:ind w:left="2594" w:hanging="262"/>
      </w:pPr>
      <w:rPr>
        <w:rFonts w:hint="default"/>
        <w:lang w:val="pt-PT" w:eastAsia="en-US" w:bidi="ar-SA"/>
      </w:rPr>
    </w:lvl>
    <w:lvl w:ilvl="4" w:tplc="8EB686B6">
      <w:numFmt w:val="bullet"/>
      <w:lvlText w:val="•"/>
      <w:lvlJc w:val="left"/>
      <w:pPr>
        <w:ind w:left="3458" w:hanging="262"/>
      </w:pPr>
      <w:rPr>
        <w:rFonts w:hint="default"/>
        <w:lang w:val="pt-PT" w:eastAsia="en-US" w:bidi="ar-SA"/>
      </w:rPr>
    </w:lvl>
    <w:lvl w:ilvl="5" w:tplc="73C81D68">
      <w:numFmt w:val="bullet"/>
      <w:lvlText w:val="•"/>
      <w:lvlJc w:val="left"/>
      <w:pPr>
        <w:ind w:left="4323" w:hanging="262"/>
      </w:pPr>
      <w:rPr>
        <w:rFonts w:hint="default"/>
        <w:lang w:val="pt-PT" w:eastAsia="en-US" w:bidi="ar-SA"/>
      </w:rPr>
    </w:lvl>
    <w:lvl w:ilvl="6" w:tplc="8E5623E2">
      <w:numFmt w:val="bullet"/>
      <w:lvlText w:val="•"/>
      <w:lvlJc w:val="left"/>
      <w:pPr>
        <w:ind w:left="5188" w:hanging="262"/>
      </w:pPr>
      <w:rPr>
        <w:rFonts w:hint="default"/>
        <w:lang w:val="pt-PT" w:eastAsia="en-US" w:bidi="ar-SA"/>
      </w:rPr>
    </w:lvl>
    <w:lvl w:ilvl="7" w:tplc="0666F8A4">
      <w:numFmt w:val="bullet"/>
      <w:lvlText w:val="•"/>
      <w:lvlJc w:val="left"/>
      <w:pPr>
        <w:ind w:left="6053" w:hanging="262"/>
      </w:pPr>
      <w:rPr>
        <w:rFonts w:hint="default"/>
        <w:lang w:val="pt-PT" w:eastAsia="en-US" w:bidi="ar-SA"/>
      </w:rPr>
    </w:lvl>
    <w:lvl w:ilvl="8" w:tplc="5874B68A">
      <w:numFmt w:val="bullet"/>
      <w:lvlText w:val="•"/>
      <w:lvlJc w:val="left"/>
      <w:pPr>
        <w:ind w:left="6917" w:hanging="262"/>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9E"/>
    <w:rsid w:val="00100FF7"/>
    <w:rsid w:val="00344C9E"/>
    <w:rsid w:val="007A1EFB"/>
    <w:rsid w:val="00DA6EDE"/>
    <w:rsid w:val="00F63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1BED6"/>
  <w15:docId w15:val="{8068775A-EF33-4A4C-AA65-B260E9E2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2" w:right="13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A1EFB"/>
    <w:pPr>
      <w:tabs>
        <w:tab w:val="center" w:pos="4252"/>
        <w:tab w:val="right" w:pos="8504"/>
      </w:tabs>
    </w:pPr>
  </w:style>
  <w:style w:type="character" w:customStyle="1" w:styleId="CabealhoChar">
    <w:name w:val="Cabeçalho Char"/>
    <w:basedOn w:val="Fontepargpadro"/>
    <w:link w:val="Cabealho"/>
    <w:uiPriority w:val="99"/>
    <w:rsid w:val="007A1EFB"/>
    <w:rPr>
      <w:rFonts w:ascii="Arial MT" w:eastAsia="Arial MT" w:hAnsi="Arial MT" w:cs="Arial MT"/>
      <w:lang w:val="pt-PT"/>
    </w:rPr>
  </w:style>
  <w:style w:type="paragraph" w:styleId="Rodap">
    <w:name w:val="footer"/>
    <w:basedOn w:val="Normal"/>
    <w:link w:val="RodapChar"/>
    <w:uiPriority w:val="99"/>
    <w:unhideWhenUsed/>
    <w:rsid w:val="007A1EFB"/>
    <w:pPr>
      <w:tabs>
        <w:tab w:val="center" w:pos="4252"/>
        <w:tab w:val="right" w:pos="8504"/>
      </w:tabs>
    </w:pPr>
  </w:style>
  <w:style w:type="character" w:customStyle="1" w:styleId="RodapChar">
    <w:name w:val="Rodapé Char"/>
    <w:basedOn w:val="Fontepargpadro"/>
    <w:link w:val="Rodap"/>
    <w:uiPriority w:val="99"/>
    <w:rsid w:val="007A1EFB"/>
    <w:rPr>
      <w:rFonts w:ascii="Arial MT" w:eastAsia="Arial MT" w:hAnsi="Arial MT" w:cs="Arial MT"/>
      <w:lang w:val="pt-PT"/>
    </w:rPr>
  </w:style>
  <w:style w:type="paragraph" w:styleId="NormalWeb">
    <w:name w:val="Normal (Web)"/>
    <w:basedOn w:val="Normal"/>
    <w:uiPriority w:val="99"/>
    <w:semiHidden/>
    <w:unhideWhenUsed/>
    <w:rsid w:val="00100FF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3792</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3</cp:revision>
  <dcterms:created xsi:type="dcterms:W3CDTF">2025-01-21T10:51:00Z</dcterms:created>
  <dcterms:modified xsi:type="dcterms:W3CDTF">2025-01-21T18:27:00Z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2025-01-21T00:00:00Z</vt:filetime>
  </property>
  <property fmtid="{D5CDD505-2E9C-101B-9397-08002B2CF9AE}" pid="5" name="Producer">
    <vt:lpwstr>Microsoft® Word LTSC</vt:lpwstr>
  </property>
</Properties>
</file>