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6705" w14:textId="77777777" w:rsidR="005744B3" w:rsidRDefault="005744B3" w:rsidP="0091689C">
      <w:pPr>
        <w:pStyle w:val="Textbody"/>
        <w:tabs>
          <w:tab w:val="left" w:pos="800"/>
          <w:tab w:val="right" w:leader="dot" w:pos="9629"/>
        </w:tabs>
        <w:spacing w:line="360" w:lineRule="auto"/>
        <w:jc w:val="center"/>
        <w:rPr>
          <w:rFonts w:ascii="Arial" w:eastAsia="MS Mincho" w:hAnsi="Arial" w:cs="Arial"/>
          <w:b/>
          <w:bCs/>
          <w:color w:val="FF0000"/>
          <w:sz w:val="40"/>
          <w:szCs w:val="40"/>
          <w:lang w:eastAsia="ar-SA"/>
        </w:rPr>
      </w:pPr>
    </w:p>
    <w:p w14:paraId="33E0A250" w14:textId="77777777" w:rsidR="00FE1317" w:rsidRPr="00FE1317" w:rsidRDefault="00FE1317" w:rsidP="0091689C">
      <w:pPr>
        <w:pStyle w:val="Textbody"/>
        <w:tabs>
          <w:tab w:val="left" w:pos="800"/>
          <w:tab w:val="right" w:leader="dot" w:pos="9629"/>
        </w:tabs>
        <w:spacing w:line="360" w:lineRule="auto"/>
        <w:jc w:val="center"/>
        <w:rPr>
          <w:rFonts w:ascii="Arial" w:eastAsia="MS Mincho" w:hAnsi="Arial" w:cs="Arial"/>
          <w:b/>
          <w:bCs/>
          <w:sz w:val="56"/>
          <w:szCs w:val="56"/>
          <w:lang w:eastAsia="ar-SA"/>
        </w:rPr>
      </w:pPr>
    </w:p>
    <w:p w14:paraId="27B3F637" w14:textId="27138BA3" w:rsidR="00052E20" w:rsidRPr="00FE1317" w:rsidRDefault="002630CC" w:rsidP="0091689C">
      <w:pPr>
        <w:pStyle w:val="Textbody"/>
        <w:tabs>
          <w:tab w:val="left" w:pos="800"/>
          <w:tab w:val="right" w:leader="dot" w:pos="9629"/>
        </w:tabs>
        <w:spacing w:line="360" w:lineRule="auto"/>
        <w:jc w:val="center"/>
        <w:rPr>
          <w:rFonts w:ascii="Arial" w:eastAsia="MS Mincho" w:hAnsi="Arial" w:cs="Arial"/>
          <w:b/>
          <w:bCs/>
          <w:sz w:val="80"/>
          <w:szCs w:val="80"/>
          <w:lang w:eastAsia="ar-SA"/>
        </w:rPr>
      </w:pPr>
      <w:r w:rsidRPr="00FE1317">
        <w:rPr>
          <w:rFonts w:ascii="Arial" w:eastAsia="MS Mincho" w:hAnsi="Arial" w:cs="Arial"/>
          <w:b/>
          <w:bCs/>
          <w:sz w:val="80"/>
          <w:szCs w:val="80"/>
          <w:lang w:eastAsia="ar-SA"/>
        </w:rPr>
        <w:t>R.I.P.D.</w:t>
      </w:r>
    </w:p>
    <w:p w14:paraId="3DF951DB" w14:textId="77777777" w:rsidR="00052E20" w:rsidRPr="00FE1317" w:rsidRDefault="002D1306">
      <w:pPr>
        <w:pStyle w:val="Textbody"/>
        <w:tabs>
          <w:tab w:val="left" w:pos="800"/>
          <w:tab w:val="right" w:leader="dot" w:pos="9629"/>
        </w:tabs>
        <w:spacing w:line="360" w:lineRule="auto"/>
        <w:jc w:val="center"/>
        <w:rPr>
          <w:rFonts w:ascii="Arial" w:eastAsia="MS Mincho" w:hAnsi="Arial" w:cs="Arial"/>
          <w:b/>
          <w:bCs/>
          <w:sz w:val="50"/>
          <w:szCs w:val="50"/>
          <w:lang w:eastAsia="ar-SA"/>
        </w:rPr>
      </w:pPr>
      <w:r w:rsidRPr="00FE1317">
        <w:rPr>
          <w:rFonts w:ascii="Arial" w:eastAsia="MS Mincho" w:hAnsi="Arial" w:cs="Arial"/>
          <w:b/>
          <w:bCs/>
          <w:sz w:val="50"/>
          <w:szCs w:val="50"/>
          <w:lang w:eastAsia="ar-SA"/>
        </w:rPr>
        <w:t xml:space="preserve">RELATÓRIO DE IMPACTO </w:t>
      </w:r>
    </w:p>
    <w:p w14:paraId="20C6090A" w14:textId="77777777" w:rsidR="00052E20" w:rsidRPr="00FE1317" w:rsidRDefault="002D1306">
      <w:pPr>
        <w:pStyle w:val="Textbody"/>
        <w:tabs>
          <w:tab w:val="left" w:pos="800"/>
          <w:tab w:val="right" w:leader="dot" w:pos="9629"/>
        </w:tabs>
        <w:spacing w:line="360" w:lineRule="auto"/>
        <w:jc w:val="center"/>
        <w:rPr>
          <w:rFonts w:ascii="Arial" w:hAnsi="Arial" w:cs="Arial"/>
          <w:sz w:val="50"/>
          <w:szCs w:val="50"/>
        </w:rPr>
      </w:pPr>
      <w:r w:rsidRPr="00FE1317">
        <w:rPr>
          <w:rFonts w:ascii="Arial" w:eastAsia="MS Mincho" w:hAnsi="Arial" w:cs="Arial"/>
          <w:b/>
          <w:bCs/>
          <w:sz w:val="50"/>
          <w:szCs w:val="50"/>
          <w:lang w:eastAsia="ar-SA"/>
        </w:rPr>
        <w:t>À PROTEÇÃO DE DADOS PESSOAIS</w:t>
      </w:r>
    </w:p>
    <w:p w14:paraId="68558D3C" w14:textId="77777777" w:rsidR="0091689C" w:rsidRDefault="0091689C" w:rsidP="0091689C">
      <w:pPr>
        <w:pStyle w:val="Textbody"/>
        <w:tabs>
          <w:tab w:val="left" w:pos="2010"/>
        </w:tabs>
        <w:spacing w:before="240" w:line="360" w:lineRule="auto"/>
        <w:rPr>
          <w:rFonts w:ascii="Arial" w:hAnsi="Arial" w:cs="Arial"/>
          <w:b/>
          <w:sz w:val="28"/>
        </w:rPr>
      </w:pPr>
      <w:r w:rsidRPr="00FE1317">
        <w:rPr>
          <w:rFonts w:ascii="Arial" w:hAnsi="Arial" w:cs="Arial"/>
          <w:b/>
          <w:sz w:val="28"/>
        </w:rPr>
        <w:tab/>
      </w:r>
    </w:p>
    <w:p w14:paraId="40697927" w14:textId="77777777" w:rsidR="00FE1317" w:rsidRDefault="00FE1317" w:rsidP="0091689C">
      <w:pPr>
        <w:pStyle w:val="Textbody"/>
        <w:tabs>
          <w:tab w:val="left" w:pos="2010"/>
        </w:tabs>
        <w:spacing w:before="240" w:line="360" w:lineRule="auto"/>
        <w:rPr>
          <w:rFonts w:ascii="Arial" w:hAnsi="Arial" w:cs="Arial"/>
          <w:b/>
          <w:sz w:val="28"/>
        </w:rPr>
      </w:pPr>
    </w:p>
    <w:p w14:paraId="34A49928" w14:textId="77777777" w:rsidR="00FE1317" w:rsidRPr="00FE1317" w:rsidRDefault="00FE1317" w:rsidP="0091689C">
      <w:pPr>
        <w:pStyle w:val="Textbody"/>
        <w:tabs>
          <w:tab w:val="left" w:pos="2010"/>
        </w:tabs>
        <w:spacing w:before="240" w:line="360" w:lineRule="auto"/>
        <w:rPr>
          <w:rFonts w:ascii="Arial" w:hAnsi="Arial" w:cs="Arial"/>
          <w:b/>
          <w:sz w:val="28"/>
        </w:rPr>
      </w:pPr>
    </w:p>
    <w:p w14:paraId="35183760" w14:textId="77777777" w:rsidR="00052E20" w:rsidRPr="00FE1317" w:rsidRDefault="0091689C" w:rsidP="0091689C">
      <w:pPr>
        <w:pStyle w:val="Textbody"/>
        <w:tabs>
          <w:tab w:val="left" w:pos="2010"/>
        </w:tabs>
        <w:spacing w:before="240" w:line="360" w:lineRule="auto"/>
        <w:jc w:val="center"/>
        <w:rPr>
          <w:rFonts w:ascii="Arial" w:hAnsi="Arial" w:cs="Arial"/>
          <w:b/>
          <w:sz w:val="60"/>
          <w:szCs w:val="60"/>
        </w:rPr>
      </w:pPr>
      <w:r w:rsidRPr="00FE1317">
        <w:rPr>
          <w:rFonts w:ascii="Arial" w:hAnsi="Arial" w:cs="Arial"/>
          <w:b/>
          <w:bCs/>
          <w:sz w:val="60"/>
          <w:szCs w:val="60"/>
          <w:shd w:val="clear" w:color="auto" w:fill="FFFFFF"/>
        </w:rPr>
        <w:t>Art. 5º, XVII da Lei 13.709/2018 (LGPD)</w:t>
      </w:r>
    </w:p>
    <w:p w14:paraId="7D112C06" w14:textId="77777777" w:rsidR="00052E20" w:rsidRPr="00E028F5" w:rsidRDefault="00052E20">
      <w:pPr>
        <w:pStyle w:val="Textbody"/>
        <w:spacing w:before="240" w:line="360" w:lineRule="auto"/>
        <w:jc w:val="center"/>
        <w:rPr>
          <w:rFonts w:ascii="Arial" w:hAnsi="Arial" w:cs="Arial"/>
          <w:b/>
          <w:sz w:val="28"/>
        </w:rPr>
      </w:pPr>
    </w:p>
    <w:p w14:paraId="16D2CD54" w14:textId="77777777" w:rsidR="00052E20" w:rsidRPr="00E028F5" w:rsidRDefault="00052E20">
      <w:pPr>
        <w:pStyle w:val="Textbody"/>
        <w:spacing w:after="0"/>
        <w:jc w:val="center"/>
        <w:rPr>
          <w:rFonts w:ascii="Arial" w:hAnsi="Arial" w:cs="Arial"/>
        </w:rPr>
      </w:pPr>
    </w:p>
    <w:p w14:paraId="1E901142" w14:textId="2EEE110A" w:rsidR="00052E20" w:rsidRPr="00D97220" w:rsidRDefault="00D97220" w:rsidP="009F1E56">
      <w:pPr>
        <w:pStyle w:val="Textbody"/>
        <w:spacing w:before="120"/>
        <w:rPr>
          <w:rFonts w:ascii="Arial" w:hAnsi="Arial" w:cs="Arial"/>
          <w:color w:val="000000" w:themeColor="text1"/>
        </w:rPr>
      </w:pPr>
      <w:r w:rsidRPr="00D97220">
        <w:rPr>
          <w:rFonts w:ascii="Arial" w:hAnsi="Arial" w:cs="Arial"/>
          <w:color w:val="000000" w:themeColor="text1"/>
        </w:rPr>
        <w:t>Água Doce</w:t>
      </w:r>
      <w:r w:rsidR="00FE1317" w:rsidRPr="00D97220">
        <w:rPr>
          <w:rFonts w:ascii="Arial" w:hAnsi="Arial" w:cs="Arial"/>
          <w:color w:val="000000" w:themeColor="text1"/>
        </w:rPr>
        <w:t>, SC,</w:t>
      </w:r>
      <w:r w:rsidR="00956387" w:rsidRPr="00D97220">
        <w:rPr>
          <w:rFonts w:ascii="Arial" w:hAnsi="Arial" w:cs="Arial"/>
          <w:color w:val="000000" w:themeColor="text1"/>
        </w:rPr>
        <w:t xml:space="preserve"> </w:t>
      </w:r>
      <w:r w:rsidRPr="00D97220">
        <w:rPr>
          <w:rFonts w:ascii="Arial" w:hAnsi="Arial" w:cs="Arial"/>
          <w:color w:val="000000" w:themeColor="text1"/>
        </w:rPr>
        <w:t>21</w:t>
      </w:r>
      <w:r w:rsidR="002D1306" w:rsidRPr="00D97220">
        <w:rPr>
          <w:rFonts w:ascii="Arial" w:hAnsi="Arial" w:cs="Arial"/>
          <w:color w:val="000000" w:themeColor="text1"/>
        </w:rPr>
        <w:t xml:space="preserve"> de</w:t>
      </w:r>
      <w:r w:rsidRPr="00D97220">
        <w:rPr>
          <w:rFonts w:ascii="Arial" w:hAnsi="Arial" w:cs="Arial"/>
          <w:color w:val="000000" w:themeColor="text1"/>
        </w:rPr>
        <w:t xml:space="preserve"> janeiro </w:t>
      </w:r>
      <w:r w:rsidR="002D1306" w:rsidRPr="00D97220">
        <w:rPr>
          <w:rFonts w:ascii="Arial" w:hAnsi="Arial" w:cs="Arial"/>
          <w:color w:val="000000" w:themeColor="text1"/>
        </w:rPr>
        <w:t xml:space="preserve">de </w:t>
      </w:r>
      <w:r w:rsidR="00C02789" w:rsidRPr="00D97220">
        <w:rPr>
          <w:rFonts w:ascii="Arial" w:hAnsi="Arial" w:cs="Arial"/>
          <w:color w:val="000000" w:themeColor="text1"/>
        </w:rPr>
        <w:t>202</w:t>
      </w:r>
      <w:r w:rsidRPr="00D97220">
        <w:rPr>
          <w:rFonts w:ascii="Arial" w:hAnsi="Arial" w:cs="Arial"/>
          <w:color w:val="000000" w:themeColor="text1"/>
        </w:rPr>
        <w:t>5</w:t>
      </w:r>
      <w:r w:rsidR="000C677F" w:rsidRPr="00D97220">
        <w:rPr>
          <w:rFonts w:ascii="Arial" w:hAnsi="Arial" w:cs="Arial"/>
          <w:color w:val="000000" w:themeColor="text1"/>
        </w:rPr>
        <w:t>.</w:t>
      </w:r>
    </w:p>
    <w:p w14:paraId="17F2E161" w14:textId="09C98D5B" w:rsidR="00052E20" w:rsidRPr="001A3BFA" w:rsidRDefault="001A3BFA" w:rsidP="00976FF0">
      <w:pPr>
        <w:pageBreakBefore/>
        <w:tabs>
          <w:tab w:val="left" w:pos="800"/>
          <w:tab w:val="right" w:leader="dot" w:pos="9629"/>
        </w:tabs>
        <w:spacing w:line="360" w:lineRule="auto"/>
        <w:jc w:val="center"/>
        <w:rPr>
          <w:rFonts w:ascii="Arial" w:eastAsia="MS Mincho" w:hAnsi="Arial" w:cs="Arial"/>
          <w:b/>
          <w:bCs/>
          <w:lang w:eastAsia="ar-SA"/>
        </w:rPr>
      </w:pPr>
      <w:r w:rsidRPr="001A3BFA">
        <w:rPr>
          <w:rFonts w:ascii="Arial" w:eastAsia="MS Mincho" w:hAnsi="Arial" w:cs="Arial"/>
          <w:b/>
          <w:bCs/>
          <w:lang w:eastAsia="ar-SA"/>
        </w:rPr>
        <w:lastRenderedPageBreak/>
        <w:t>HISTÓRICO DE REVISÕES</w:t>
      </w:r>
    </w:p>
    <w:tbl>
      <w:tblPr>
        <w:tblW w:w="8788" w:type="dxa"/>
        <w:tblInd w:w="-15" w:type="dxa"/>
        <w:tblLayout w:type="fixed"/>
        <w:tblCellMar>
          <w:left w:w="10" w:type="dxa"/>
          <w:right w:w="10" w:type="dxa"/>
        </w:tblCellMar>
        <w:tblLook w:val="04A0" w:firstRow="1" w:lastRow="0" w:firstColumn="1" w:lastColumn="0" w:noHBand="0" w:noVBand="1"/>
      </w:tblPr>
      <w:tblGrid>
        <w:gridCol w:w="1413"/>
        <w:gridCol w:w="887"/>
        <w:gridCol w:w="4231"/>
        <w:gridCol w:w="2257"/>
      </w:tblGrid>
      <w:tr w:rsidR="00052E20" w:rsidRPr="001A3BFA" w14:paraId="766FA605" w14:textId="77777777" w:rsidTr="001A3BFA">
        <w:tc>
          <w:tcPr>
            <w:tcW w:w="1413" w:type="dxa"/>
            <w:tcBorders>
              <w:top w:val="single" w:sz="4" w:space="0" w:color="808080"/>
              <w:left w:val="single" w:sz="4" w:space="0" w:color="808080"/>
              <w:bottom w:val="single" w:sz="4" w:space="0" w:color="808080"/>
            </w:tcBorders>
            <w:shd w:val="clear" w:color="auto" w:fill="DEEAF6"/>
            <w:tcMar>
              <w:top w:w="55" w:type="dxa"/>
              <w:left w:w="55" w:type="dxa"/>
              <w:bottom w:w="55" w:type="dxa"/>
              <w:right w:w="55" w:type="dxa"/>
            </w:tcMar>
            <w:vAlign w:val="center"/>
          </w:tcPr>
          <w:p w14:paraId="5BBCF5E4" w14:textId="77777777" w:rsidR="00052E20" w:rsidRPr="001A3BFA" w:rsidRDefault="002D1306">
            <w:pPr>
              <w:widowControl/>
              <w:suppressAutoHyphens w:val="0"/>
              <w:spacing w:before="60" w:after="60"/>
              <w:jc w:val="center"/>
              <w:textAlignment w:val="auto"/>
              <w:rPr>
                <w:rFonts w:ascii="Arial" w:hAnsi="Arial" w:cs="Arial"/>
                <w:b/>
                <w:bCs/>
                <w:lang w:eastAsia="zh-CN"/>
              </w:rPr>
            </w:pPr>
            <w:r w:rsidRPr="001A3BFA">
              <w:rPr>
                <w:rFonts w:ascii="Arial" w:hAnsi="Arial" w:cs="Arial"/>
                <w:b/>
                <w:bCs/>
                <w:lang w:eastAsia="zh-CN"/>
              </w:rPr>
              <w:t>Data</w:t>
            </w:r>
          </w:p>
        </w:tc>
        <w:tc>
          <w:tcPr>
            <w:tcW w:w="887" w:type="dxa"/>
            <w:tcBorders>
              <w:top w:val="single" w:sz="4" w:space="0" w:color="808080"/>
              <w:left w:val="single" w:sz="4" w:space="0" w:color="808080"/>
              <w:bottom w:val="single" w:sz="4" w:space="0" w:color="808080"/>
            </w:tcBorders>
            <w:shd w:val="clear" w:color="auto" w:fill="DEEAF6"/>
            <w:tcMar>
              <w:top w:w="55" w:type="dxa"/>
              <w:left w:w="55" w:type="dxa"/>
              <w:bottom w:w="55" w:type="dxa"/>
              <w:right w:w="55" w:type="dxa"/>
            </w:tcMar>
            <w:vAlign w:val="center"/>
          </w:tcPr>
          <w:p w14:paraId="7B3219BF" w14:textId="77777777" w:rsidR="00052E20" w:rsidRPr="001A3BFA" w:rsidRDefault="002D1306">
            <w:pPr>
              <w:widowControl/>
              <w:suppressAutoHyphens w:val="0"/>
              <w:spacing w:before="60" w:after="60"/>
              <w:jc w:val="center"/>
              <w:textAlignment w:val="auto"/>
              <w:rPr>
                <w:rFonts w:ascii="Arial" w:hAnsi="Arial" w:cs="Arial"/>
                <w:b/>
                <w:bCs/>
                <w:lang w:eastAsia="zh-CN"/>
              </w:rPr>
            </w:pPr>
            <w:r w:rsidRPr="001A3BFA">
              <w:rPr>
                <w:rFonts w:ascii="Arial" w:hAnsi="Arial" w:cs="Arial"/>
                <w:b/>
                <w:bCs/>
                <w:lang w:eastAsia="zh-CN"/>
              </w:rPr>
              <w:t>Versão</w:t>
            </w:r>
          </w:p>
        </w:tc>
        <w:tc>
          <w:tcPr>
            <w:tcW w:w="4231" w:type="dxa"/>
            <w:tcBorders>
              <w:top w:val="single" w:sz="4" w:space="0" w:color="808080"/>
              <w:left w:val="single" w:sz="4" w:space="0" w:color="808080"/>
              <w:bottom w:val="single" w:sz="4" w:space="0" w:color="808080"/>
            </w:tcBorders>
            <w:shd w:val="clear" w:color="auto" w:fill="DEEAF6"/>
            <w:tcMar>
              <w:top w:w="55" w:type="dxa"/>
              <w:left w:w="55" w:type="dxa"/>
              <w:bottom w:w="55" w:type="dxa"/>
              <w:right w:w="55" w:type="dxa"/>
            </w:tcMar>
            <w:vAlign w:val="center"/>
          </w:tcPr>
          <w:p w14:paraId="4C12A022" w14:textId="77777777" w:rsidR="00052E20" w:rsidRPr="001A3BFA" w:rsidRDefault="002D1306">
            <w:pPr>
              <w:widowControl/>
              <w:suppressAutoHyphens w:val="0"/>
              <w:spacing w:before="60" w:after="60"/>
              <w:jc w:val="center"/>
              <w:textAlignment w:val="auto"/>
              <w:rPr>
                <w:rFonts w:ascii="Arial" w:hAnsi="Arial" w:cs="Arial"/>
                <w:b/>
                <w:bCs/>
                <w:lang w:eastAsia="zh-CN"/>
              </w:rPr>
            </w:pPr>
            <w:r w:rsidRPr="001A3BFA">
              <w:rPr>
                <w:rFonts w:ascii="Arial" w:hAnsi="Arial" w:cs="Arial"/>
                <w:b/>
                <w:bCs/>
                <w:lang w:eastAsia="zh-CN"/>
              </w:rPr>
              <w:t>Descrição</w:t>
            </w:r>
          </w:p>
        </w:tc>
        <w:tc>
          <w:tcPr>
            <w:tcW w:w="2257" w:type="dxa"/>
            <w:tcBorders>
              <w:top w:val="single" w:sz="4" w:space="0" w:color="808080"/>
              <w:left w:val="single" w:sz="4" w:space="0" w:color="808080"/>
              <w:bottom w:val="single" w:sz="4" w:space="0" w:color="808080"/>
              <w:right w:val="single" w:sz="4" w:space="0" w:color="808080"/>
            </w:tcBorders>
            <w:shd w:val="clear" w:color="auto" w:fill="DEEAF6"/>
            <w:tcMar>
              <w:top w:w="55" w:type="dxa"/>
              <w:left w:w="55" w:type="dxa"/>
              <w:bottom w:w="55" w:type="dxa"/>
              <w:right w:w="55" w:type="dxa"/>
            </w:tcMar>
            <w:vAlign w:val="center"/>
          </w:tcPr>
          <w:p w14:paraId="019619FD" w14:textId="77777777" w:rsidR="00052E20" w:rsidRPr="001A3BFA" w:rsidRDefault="002D1306">
            <w:pPr>
              <w:widowControl/>
              <w:suppressAutoHyphens w:val="0"/>
              <w:spacing w:before="60" w:after="60"/>
              <w:jc w:val="center"/>
              <w:textAlignment w:val="auto"/>
              <w:rPr>
                <w:rFonts w:ascii="Arial" w:hAnsi="Arial" w:cs="Arial"/>
                <w:b/>
                <w:bCs/>
                <w:lang w:eastAsia="zh-CN"/>
              </w:rPr>
            </w:pPr>
            <w:r w:rsidRPr="001A3BFA">
              <w:rPr>
                <w:rFonts w:ascii="Arial" w:hAnsi="Arial" w:cs="Arial"/>
                <w:b/>
                <w:bCs/>
                <w:lang w:eastAsia="zh-CN"/>
              </w:rPr>
              <w:t>Autor</w:t>
            </w:r>
          </w:p>
        </w:tc>
      </w:tr>
      <w:tr w:rsidR="006B677A" w:rsidRPr="001A3BFA" w14:paraId="415A3E99" w14:textId="77777777" w:rsidTr="001A3BFA">
        <w:tc>
          <w:tcPr>
            <w:tcW w:w="1413"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344106FA" w14:textId="5D0F071A" w:rsidR="00052E20" w:rsidRPr="001A3BFA" w:rsidRDefault="00D97220" w:rsidP="00492F24">
            <w:pPr>
              <w:pStyle w:val="EPConteudotabela"/>
              <w:spacing w:line="240" w:lineRule="auto"/>
              <w:ind w:left="0" w:firstLine="0"/>
              <w:jc w:val="center"/>
              <w:rPr>
                <w:rFonts w:ascii="Arial" w:hAnsi="Arial"/>
                <w:sz w:val="22"/>
                <w:szCs w:val="22"/>
                <w:lang w:eastAsia="zh-CN"/>
              </w:rPr>
            </w:pPr>
            <w:r>
              <w:rPr>
                <w:rFonts w:ascii="Arial" w:hAnsi="Arial"/>
                <w:sz w:val="22"/>
                <w:szCs w:val="22"/>
                <w:lang w:eastAsia="zh-CN"/>
              </w:rPr>
              <w:t>21/01/2025</w:t>
            </w:r>
          </w:p>
        </w:tc>
        <w:tc>
          <w:tcPr>
            <w:tcW w:w="887"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3DB57F42" w14:textId="77777777" w:rsidR="00052E20" w:rsidRPr="001A3BFA" w:rsidRDefault="002D1306">
            <w:pPr>
              <w:jc w:val="center"/>
              <w:rPr>
                <w:rFonts w:ascii="Arial" w:hAnsi="Arial" w:cs="Arial"/>
                <w:sz w:val="22"/>
                <w:szCs w:val="22"/>
                <w:lang w:eastAsia="zh-CN"/>
              </w:rPr>
            </w:pPr>
            <w:r w:rsidRPr="001A3BFA">
              <w:rPr>
                <w:rFonts w:ascii="Arial" w:hAnsi="Arial" w:cs="Arial"/>
                <w:sz w:val="22"/>
                <w:szCs w:val="22"/>
                <w:lang w:eastAsia="zh-CN"/>
              </w:rPr>
              <w:t>1.0</w:t>
            </w:r>
          </w:p>
        </w:tc>
        <w:tc>
          <w:tcPr>
            <w:tcW w:w="4231"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76DFEA07" w14:textId="77777777" w:rsidR="00052E20" w:rsidRPr="001A3BFA" w:rsidRDefault="002D1306">
            <w:pPr>
              <w:jc w:val="both"/>
              <w:rPr>
                <w:rFonts w:ascii="Arial" w:hAnsi="Arial" w:cs="Arial"/>
                <w:sz w:val="22"/>
                <w:szCs w:val="22"/>
                <w:lang w:eastAsia="zh-CN"/>
              </w:rPr>
            </w:pPr>
            <w:r w:rsidRPr="001A3BFA">
              <w:rPr>
                <w:rFonts w:ascii="Arial" w:hAnsi="Arial" w:cs="Arial"/>
                <w:sz w:val="22"/>
                <w:szCs w:val="22"/>
                <w:lang w:eastAsia="zh-CN"/>
              </w:rPr>
              <w:t>Conclusão da primeira versão do relatório</w:t>
            </w:r>
          </w:p>
        </w:tc>
        <w:tc>
          <w:tcPr>
            <w:tcW w:w="2257" w:type="dxa"/>
            <w:tcBorders>
              <w:left w:val="single" w:sz="4" w:space="0" w:color="808080"/>
              <w:bottom w:val="single" w:sz="4" w:space="0" w:color="808080"/>
              <w:right w:val="single" w:sz="4" w:space="0" w:color="808080"/>
            </w:tcBorders>
            <w:shd w:val="clear" w:color="auto" w:fill="auto"/>
            <w:tcMar>
              <w:top w:w="55" w:type="dxa"/>
              <w:left w:w="55" w:type="dxa"/>
              <w:bottom w:w="55" w:type="dxa"/>
              <w:right w:w="55" w:type="dxa"/>
            </w:tcMar>
            <w:vAlign w:val="center"/>
          </w:tcPr>
          <w:p w14:paraId="072213B2" w14:textId="657FC4D0" w:rsidR="00394090" w:rsidRPr="0086795B" w:rsidRDefault="00D97220" w:rsidP="001A3BFA">
            <w:pPr>
              <w:jc w:val="center"/>
              <w:rPr>
                <w:rFonts w:ascii="Arial" w:hAnsi="Arial" w:cs="Arial"/>
                <w:sz w:val="22"/>
                <w:szCs w:val="22"/>
              </w:rPr>
            </w:pPr>
            <w:r>
              <w:rPr>
                <w:rFonts w:ascii="Arial" w:hAnsi="Arial" w:cs="Arial"/>
                <w:sz w:val="22"/>
                <w:szCs w:val="22"/>
              </w:rPr>
              <w:t>Édna F L V Bissani</w:t>
            </w:r>
            <w:r w:rsidR="0086795B" w:rsidRPr="0086795B">
              <w:rPr>
                <w:rFonts w:ascii="Arial" w:hAnsi="Arial" w:cs="Arial"/>
                <w:sz w:val="22"/>
                <w:szCs w:val="22"/>
              </w:rPr>
              <w:t xml:space="preserve"> </w:t>
            </w:r>
          </w:p>
        </w:tc>
      </w:tr>
      <w:tr w:rsidR="00052E20" w:rsidRPr="001A3BFA" w14:paraId="6B2235D0" w14:textId="77777777" w:rsidTr="001A3BFA">
        <w:tc>
          <w:tcPr>
            <w:tcW w:w="1413"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3E20507E" w14:textId="77777777" w:rsidR="00052E20" w:rsidRPr="001A3BFA" w:rsidRDefault="00052E20">
            <w:pPr>
              <w:pStyle w:val="EPConteudotabela"/>
              <w:spacing w:line="240" w:lineRule="auto"/>
              <w:ind w:left="0" w:firstLine="0"/>
              <w:jc w:val="center"/>
              <w:rPr>
                <w:rFonts w:ascii="Arial" w:hAnsi="Arial"/>
                <w:color w:val="5B9BD5"/>
                <w:lang w:eastAsia="zh-CN"/>
              </w:rPr>
            </w:pPr>
          </w:p>
        </w:tc>
        <w:tc>
          <w:tcPr>
            <w:tcW w:w="887"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78BCD49A" w14:textId="77777777" w:rsidR="00052E20" w:rsidRPr="001A3BFA" w:rsidRDefault="00052E20">
            <w:pPr>
              <w:jc w:val="center"/>
              <w:rPr>
                <w:rFonts w:ascii="Arial" w:hAnsi="Arial" w:cs="Arial"/>
                <w:color w:val="5B9BD5"/>
                <w:lang w:eastAsia="zh-CN"/>
              </w:rPr>
            </w:pPr>
          </w:p>
        </w:tc>
        <w:tc>
          <w:tcPr>
            <w:tcW w:w="4231"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7F35082F" w14:textId="77777777" w:rsidR="00052E20" w:rsidRPr="001A3BFA" w:rsidRDefault="00052E20">
            <w:pPr>
              <w:jc w:val="both"/>
              <w:rPr>
                <w:rFonts w:ascii="Arial" w:hAnsi="Arial" w:cs="Arial"/>
                <w:color w:val="5B9BD5"/>
                <w:lang w:eastAsia="zh-CN"/>
              </w:rPr>
            </w:pPr>
          </w:p>
        </w:tc>
        <w:tc>
          <w:tcPr>
            <w:tcW w:w="2257" w:type="dxa"/>
            <w:tcBorders>
              <w:left w:val="single" w:sz="4" w:space="0" w:color="808080"/>
              <w:bottom w:val="single" w:sz="4" w:space="0" w:color="808080"/>
              <w:right w:val="single" w:sz="4" w:space="0" w:color="808080"/>
            </w:tcBorders>
            <w:shd w:val="clear" w:color="auto" w:fill="auto"/>
            <w:tcMar>
              <w:top w:w="55" w:type="dxa"/>
              <w:left w:w="55" w:type="dxa"/>
              <w:bottom w:w="55" w:type="dxa"/>
              <w:right w:w="55" w:type="dxa"/>
            </w:tcMar>
            <w:vAlign w:val="center"/>
          </w:tcPr>
          <w:p w14:paraId="3087F72D" w14:textId="77777777" w:rsidR="00052E20" w:rsidRPr="001A3BFA" w:rsidRDefault="00052E20">
            <w:pPr>
              <w:jc w:val="center"/>
              <w:rPr>
                <w:rFonts w:ascii="Arial" w:hAnsi="Arial" w:cs="Arial"/>
                <w:color w:val="5B9BD5"/>
                <w:lang w:eastAsia="zh-CN"/>
              </w:rPr>
            </w:pPr>
          </w:p>
        </w:tc>
      </w:tr>
      <w:tr w:rsidR="00052E20" w:rsidRPr="001A3BFA" w14:paraId="25E22545" w14:textId="77777777" w:rsidTr="001A3BFA">
        <w:tc>
          <w:tcPr>
            <w:tcW w:w="1413"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1A775CCF" w14:textId="77777777" w:rsidR="00052E20" w:rsidRPr="001A3BFA" w:rsidRDefault="00052E20">
            <w:pPr>
              <w:pStyle w:val="EPConteudotabela"/>
              <w:spacing w:line="240" w:lineRule="auto"/>
              <w:ind w:left="0" w:firstLine="0"/>
              <w:jc w:val="center"/>
              <w:rPr>
                <w:rFonts w:ascii="Arial" w:hAnsi="Arial"/>
              </w:rPr>
            </w:pPr>
          </w:p>
        </w:tc>
        <w:tc>
          <w:tcPr>
            <w:tcW w:w="887"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70302892" w14:textId="77777777" w:rsidR="00052E20" w:rsidRPr="001A3BFA" w:rsidRDefault="00052E20">
            <w:pPr>
              <w:pStyle w:val="EPConteudotabela"/>
              <w:spacing w:line="240" w:lineRule="auto"/>
              <w:ind w:left="0" w:firstLine="0"/>
              <w:jc w:val="center"/>
              <w:rPr>
                <w:rFonts w:ascii="Arial" w:hAnsi="Arial"/>
              </w:rPr>
            </w:pPr>
          </w:p>
        </w:tc>
        <w:tc>
          <w:tcPr>
            <w:tcW w:w="4231"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02914BCC" w14:textId="77777777" w:rsidR="00052E20" w:rsidRPr="001A3BFA" w:rsidRDefault="00052E20">
            <w:pPr>
              <w:pStyle w:val="EPConteudotabela"/>
              <w:spacing w:line="240" w:lineRule="auto"/>
              <w:ind w:left="0" w:firstLine="0"/>
              <w:jc w:val="both"/>
              <w:rPr>
                <w:rFonts w:ascii="Arial" w:hAnsi="Arial"/>
              </w:rPr>
            </w:pPr>
          </w:p>
        </w:tc>
        <w:tc>
          <w:tcPr>
            <w:tcW w:w="2257" w:type="dxa"/>
            <w:tcBorders>
              <w:left w:val="single" w:sz="4" w:space="0" w:color="808080"/>
              <w:bottom w:val="single" w:sz="4" w:space="0" w:color="808080"/>
              <w:right w:val="single" w:sz="4" w:space="0" w:color="808080"/>
            </w:tcBorders>
            <w:shd w:val="clear" w:color="auto" w:fill="auto"/>
            <w:tcMar>
              <w:top w:w="55" w:type="dxa"/>
              <w:left w:w="55" w:type="dxa"/>
              <w:bottom w:w="55" w:type="dxa"/>
              <w:right w:w="55" w:type="dxa"/>
            </w:tcMar>
            <w:vAlign w:val="center"/>
          </w:tcPr>
          <w:p w14:paraId="1B15942C" w14:textId="77777777" w:rsidR="00052E20" w:rsidRPr="001A3BFA" w:rsidRDefault="00052E20">
            <w:pPr>
              <w:pStyle w:val="EPConteudotabela"/>
              <w:spacing w:line="240" w:lineRule="auto"/>
              <w:ind w:left="0" w:firstLine="0"/>
              <w:jc w:val="center"/>
              <w:rPr>
                <w:rFonts w:ascii="Arial" w:hAnsi="Arial"/>
              </w:rPr>
            </w:pPr>
          </w:p>
        </w:tc>
      </w:tr>
      <w:tr w:rsidR="00052E20" w:rsidRPr="001A3BFA" w14:paraId="1899AB59" w14:textId="77777777" w:rsidTr="001A3BFA">
        <w:tc>
          <w:tcPr>
            <w:tcW w:w="1413"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6FBC84E8" w14:textId="77777777" w:rsidR="00052E20" w:rsidRPr="001A3BFA" w:rsidRDefault="00052E20">
            <w:pPr>
              <w:pStyle w:val="EPConteudotabela"/>
              <w:spacing w:line="240" w:lineRule="auto"/>
              <w:ind w:left="0" w:firstLine="0"/>
              <w:jc w:val="center"/>
              <w:rPr>
                <w:rFonts w:ascii="Arial" w:hAnsi="Arial"/>
              </w:rPr>
            </w:pPr>
          </w:p>
        </w:tc>
        <w:tc>
          <w:tcPr>
            <w:tcW w:w="887"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2E43A501" w14:textId="77777777" w:rsidR="00052E20" w:rsidRPr="001A3BFA" w:rsidRDefault="00052E20">
            <w:pPr>
              <w:pStyle w:val="EPConteudotabela"/>
              <w:spacing w:line="240" w:lineRule="auto"/>
              <w:ind w:left="0" w:firstLine="0"/>
              <w:jc w:val="center"/>
              <w:rPr>
                <w:rFonts w:ascii="Arial" w:hAnsi="Arial"/>
              </w:rPr>
            </w:pPr>
          </w:p>
        </w:tc>
        <w:tc>
          <w:tcPr>
            <w:tcW w:w="4231"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741DE06A" w14:textId="77777777" w:rsidR="00052E20" w:rsidRPr="001A3BFA" w:rsidRDefault="00052E20">
            <w:pPr>
              <w:pStyle w:val="EPConteudotabela"/>
              <w:spacing w:line="240" w:lineRule="auto"/>
              <w:ind w:left="0" w:firstLine="0"/>
              <w:jc w:val="both"/>
              <w:rPr>
                <w:rFonts w:ascii="Arial" w:hAnsi="Arial"/>
              </w:rPr>
            </w:pPr>
          </w:p>
        </w:tc>
        <w:tc>
          <w:tcPr>
            <w:tcW w:w="2257" w:type="dxa"/>
            <w:tcBorders>
              <w:left w:val="single" w:sz="4" w:space="0" w:color="808080"/>
              <w:bottom w:val="single" w:sz="4" w:space="0" w:color="808080"/>
              <w:right w:val="single" w:sz="4" w:space="0" w:color="808080"/>
            </w:tcBorders>
            <w:shd w:val="clear" w:color="auto" w:fill="auto"/>
            <w:tcMar>
              <w:top w:w="55" w:type="dxa"/>
              <w:left w:w="55" w:type="dxa"/>
              <w:bottom w:w="55" w:type="dxa"/>
              <w:right w:w="55" w:type="dxa"/>
            </w:tcMar>
            <w:vAlign w:val="center"/>
          </w:tcPr>
          <w:p w14:paraId="39374688" w14:textId="77777777" w:rsidR="00052E20" w:rsidRPr="001A3BFA" w:rsidRDefault="00052E20">
            <w:pPr>
              <w:pStyle w:val="EPConteudotabela"/>
              <w:spacing w:line="240" w:lineRule="auto"/>
              <w:ind w:left="0" w:firstLine="0"/>
              <w:jc w:val="center"/>
              <w:rPr>
                <w:rFonts w:ascii="Arial" w:hAnsi="Arial"/>
              </w:rPr>
            </w:pPr>
          </w:p>
        </w:tc>
      </w:tr>
    </w:tbl>
    <w:p w14:paraId="5A4F23F0" w14:textId="77777777" w:rsidR="00052E20" w:rsidRPr="001A3BFA" w:rsidRDefault="00052E20" w:rsidP="00976FF0">
      <w:pPr>
        <w:pStyle w:val="Standard"/>
        <w:tabs>
          <w:tab w:val="left" w:pos="555"/>
          <w:tab w:val="left" w:pos="840"/>
          <w:tab w:val="left" w:pos="1140"/>
          <w:tab w:val="left" w:pos="1395"/>
          <w:tab w:val="left" w:pos="1650"/>
          <w:tab w:val="left" w:pos="1965"/>
          <w:tab w:val="left" w:pos="2220"/>
          <w:tab w:val="left" w:leader="underscore" w:pos="7336"/>
        </w:tabs>
        <w:spacing w:line="360" w:lineRule="auto"/>
        <w:rPr>
          <w:rFonts w:ascii="Arial" w:eastAsia="Times New Roman" w:hAnsi="Arial" w:cs="Arial"/>
          <w:b/>
          <w:bCs/>
        </w:rPr>
      </w:pPr>
    </w:p>
    <w:p w14:paraId="29228747" w14:textId="77777777" w:rsidR="00052E20" w:rsidRPr="00E028F5" w:rsidRDefault="002D1306" w:rsidP="001A3BFA">
      <w:pPr>
        <w:pStyle w:val="Standard"/>
        <w:pageBreakBefore/>
        <w:tabs>
          <w:tab w:val="left" w:pos="555"/>
          <w:tab w:val="left" w:pos="840"/>
          <w:tab w:val="left" w:pos="1140"/>
          <w:tab w:val="left" w:pos="1395"/>
          <w:tab w:val="left" w:pos="1650"/>
          <w:tab w:val="left" w:pos="1965"/>
          <w:tab w:val="left" w:pos="2220"/>
          <w:tab w:val="left" w:leader="underscore" w:pos="7336"/>
        </w:tabs>
        <w:spacing w:line="360" w:lineRule="auto"/>
        <w:jc w:val="center"/>
        <w:rPr>
          <w:rFonts w:ascii="Arial" w:eastAsia="Times New Roman" w:hAnsi="Arial" w:cs="Arial"/>
          <w:b/>
          <w:bCs/>
          <w:sz w:val="22"/>
          <w:szCs w:val="22"/>
        </w:rPr>
      </w:pPr>
      <w:r w:rsidRPr="00E028F5">
        <w:rPr>
          <w:rFonts w:ascii="Arial" w:eastAsia="Times New Roman" w:hAnsi="Arial" w:cs="Arial"/>
          <w:b/>
          <w:bCs/>
          <w:sz w:val="22"/>
          <w:szCs w:val="22"/>
        </w:rPr>
        <w:lastRenderedPageBreak/>
        <w:t>RELATÓRIO DE IMPACTO À PROTEÇÃO DE DADOS PESSOAIS - RIPD</w:t>
      </w:r>
    </w:p>
    <w:p w14:paraId="2CAC8782" w14:textId="77777777" w:rsidR="00052E20" w:rsidRPr="00E028F5" w:rsidRDefault="00052E20" w:rsidP="00E028F5">
      <w:pPr>
        <w:pStyle w:val="Standard"/>
        <w:tabs>
          <w:tab w:val="left" w:pos="555"/>
          <w:tab w:val="left" w:pos="840"/>
          <w:tab w:val="left" w:pos="1140"/>
          <w:tab w:val="left" w:pos="1395"/>
          <w:tab w:val="left" w:pos="1650"/>
          <w:tab w:val="left" w:pos="1965"/>
          <w:tab w:val="left" w:pos="2220"/>
          <w:tab w:val="left" w:leader="underscore" w:pos="7336"/>
        </w:tabs>
        <w:spacing w:line="360" w:lineRule="auto"/>
        <w:jc w:val="both"/>
        <w:rPr>
          <w:rFonts w:ascii="Arial" w:eastAsia="Times New Roman" w:hAnsi="Arial" w:cs="Arial"/>
          <w:b/>
          <w:bCs/>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052E20" w:rsidRPr="00E028F5" w14:paraId="0457C3E0" w14:textId="77777777">
        <w:tc>
          <w:tcPr>
            <w:tcW w:w="8788" w:type="dxa"/>
            <w:tcBorders>
              <w:top w:val="single" w:sz="2" w:space="0" w:color="000000"/>
              <w:left w:val="single" w:sz="2" w:space="0" w:color="000000"/>
              <w:bottom w:val="single" w:sz="2" w:space="0" w:color="000000"/>
              <w:right w:val="single" w:sz="2" w:space="0" w:color="000000"/>
            </w:tcBorders>
            <w:shd w:val="clear" w:color="auto" w:fill="DEEAF6"/>
            <w:tcMar>
              <w:top w:w="55" w:type="dxa"/>
              <w:left w:w="55" w:type="dxa"/>
              <w:bottom w:w="55" w:type="dxa"/>
              <w:right w:w="55" w:type="dxa"/>
            </w:tcMar>
          </w:tcPr>
          <w:p w14:paraId="6EE939B5" w14:textId="77777777" w:rsidR="00052E20" w:rsidRPr="00E028F5" w:rsidRDefault="002D1306" w:rsidP="00E028F5">
            <w:pPr>
              <w:widowControl/>
              <w:suppressAutoHyphens w:val="0"/>
              <w:spacing w:before="60" w:after="60" w:line="360" w:lineRule="auto"/>
              <w:jc w:val="both"/>
              <w:textAlignment w:val="auto"/>
              <w:rPr>
                <w:rFonts w:ascii="Arial" w:hAnsi="Arial" w:cs="Arial"/>
                <w:sz w:val="22"/>
                <w:szCs w:val="22"/>
              </w:rPr>
            </w:pPr>
            <w:r w:rsidRPr="00E028F5">
              <w:rPr>
                <w:rFonts w:ascii="Arial" w:hAnsi="Arial" w:cs="Arial"/>
                <w:b/>
                <w:bCs/>
                <w:sz w:val="22"/>
                <w:szCs w:val="22"/>
                <w:lang w:eastAsia="zh-CN"/>
              </w:rPr>
              <w:t>OBJETIVO</w:t>
            </w:r>
          </w:p>
        </w:tc>
      </w:tr>
      <w:tr w:rsidR="00052E20" w:rsidRPr="00E028F5" w14:paraId="2FE43DCA" w14:textId="77777777">
        <w:tc>
          <w:tcPr>
            <w:tcW w:w="87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022A3D" w14:textId="77777777" w:rsidR="00052E20" w:rsidRPr="00E028F5" w:rsidRDefault="002D1306" w:rsidP="00E028F5">
            <w:pPr>
              <w:pStyle w:val="TableContents"/>
              <w:spacing w:line="360" w:lineRule="auto"/>
              <w:jc w:val="both"/>
              <w:rPr>
                <w:rFonts w:ascii="Arial" w:hAnsi="Arial" w:cs="Arial"/>
                <w:sz w:val="22"/>
                <w:szCs w:val="22"/>
                <w:shd w:val="clear" w:color="auto" w:fill="FFFFFF"/>
              </w:rPr>
            </w:pPr>
            <w:r w:rsidRPr="00E028F5">
              <w:rPr>
                <w:rFonts w:ascii="Arial" w:hAnsi="Arial" w:cs="Arial"/>
                <w:sz w:val="22"/>
                <w:szCs w:val="22"/>
                <w:shd w:val="clear" w:color="auto" w:fill="FFFFFF"/>
              </w:rPr>
              <w:t>O Relatório de Impacto à Proteção de Dados Pessoais visa descrever os processos de tratamento de dados pessoais que podem gerar riscos às liberdades civis e aos direitos fundamentais, bem como medidas, salvaguardas e mecanismos de mitigação de risco.</w:t>
            </w:r>
          </w:p>
          <w:p w14:paraId="0C1B330A" w14:textId="77777777" w:rsidR="00052E20" w:rsidRPr="00E028F5" w:rsidRDefault="00052E20" w:rsidP="00E028F5">
            <w:pPr>
              <w:pStyle w:val="TableContents"/>
              <w:spacing w:line="360" w:lineRule="auto"/>
              <w:jc w:val="both"/>
              <w:rPr>
                <w:rFonts w:ascii="Arial" w:hAnsi="Arial" w:cs="Arial"/>
                <w:sz w:val="22"/>
                <w:szCs w:val="22"/>
                <w:shd w:val="clear" w:color="auto" w:fill="FFFFFF"/>
              </w:rPr>
            </w:pPr>
          </w:p>
          <w:p w14:paraId="0A81C80C" w14:textId="77777777" w:rsidR="00052E20" w:rsidRPr="00E028F5" w:rsidRDefault="002D1306" w:rsidP="00E028F5">
            <w:pPr>
              <w:snapToGrid w:val="0"/>
              <w:spacing w:before="57" w:after="57" w:line="360" w:lineRule="auto"/>
              <w:jc w:val="both"/>
              <w:rPr>
                <w:rFonts w:ascii="Arial" w:hAnsi="Arial" w:cs="Arial"/>
                <w:sz w:val="22"/>
                <w:szCs w:val="22"/>
              </w:rPr>
            </w:pPr>
            <w:r w:rsidRPr="00E028F5">
              <w:rPr>
                <w:rFonts w:ascii="Arial" w:hAnsi="Arial" w:cs="Arial"/>
                <w:b/>
                <w:bCs/>
                <w:sz w:val="22"/>
                <w:szCs w:val="22"/>
                <w:shd w:val="clear" w:color="auto" w:fill="FFFFFF"/>
              </w:rPr>
              <w:t xml:space="preserve">Referência: </w:t>
            </w:r>
            <w:r w:rsidRPr="00E028F5">
              <w:rPr>
                <w:rFonts w:ascii="Arial" w:hAnsi="Arial" w:cs="Arial"/>
                <w:bCs/>
                <w:sz w:val="22"/>
                <w:szCs w:val="22"/>
                <w:shd w:val="clear" w:color="auto" w:fill="FFFFFF"/>
              </w:rPr>
              <w:t>Art. 5º, XVII da Lei 13.709/2018 (LGPD).</w:t>
            </w:r>
          </w:p>
        </w:tc>
      </w:tr>
    </w:tbl>
    <w:p w14:paraId="62234885" w14:textId="77777777" w:rsidR="00052E20" w:rsidRPr="00E028F5" w:rsidRDefault="00052E20" w:rsidP="00E028F5">
      <w:pPr>
        <w:pStyle w:val="Standard"/>
        <w:tabs>
          <w:tab w:val="left" w:pos="555"/>
          <w:tab w:val="left" w:pos="840"/>
          <w:tab w:val="left" w:pos="1140"/>
          <w:tab w:val="left" w:pos="1395"/>
          <w:tab w:val="left" w:pos="1650"/>
          <w:tab w:val="left" w:pos="1965"/>
          <w:tab w:val="left" w:pos="2220"/>
          <w:tab w:val="left" w:leader="underscore" w:pos="7336"/>
        </w:tabs>
        <w:spacing w:line="360" w:lineRule="auto"/>
        <w:jc w:val="both"/>
        <w:rPr>
          <w:rFonts w:ascii="Arial" w:hAnsi="Arial" w:cs="Arial"/>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052E20" w:rsidRPr="00E028F5" w14:paraId="287AFE31" w14:textId="77777777">
        <w:tc>
          <w:tcPr>
            <w:tcW w:w="8788" w:type="dxa"/>
            <w:tcBorders>
              <w:top w:val="single" w:sz="2" w:space="0" w:color="000000"/>
              <w:left w:val="single" w:sz="2" w:space="0" w:color="000000"/>
              <w:bottom w:val="single" w:sz="2" w:space="0" w:color="000000"/>
              <w:right w:val="single" w:sz="2" w:space="0" w:color="000000"/>
            </w:tcBorders>
            <w:shd w:val="clear" w:color="auto" w:fill="DEEAF6"/>
            <w:tcMar>
              <w:top w:w="55" w:type="dxa"/>
              <w:left w:w="55" w:type="dxa"/>
              <w:bottom w:w="55" w:type="dxa"/>
              <w:right w:w="55" w:type="dxa"/>
            </w:tcMar>
          </w:tcPr>
          <w:p w14:paraId="7EA203DC" w14:textId="77777777" w:rsidR="00052E20" w:rsidRPr="00E028F5" w:rsidRDefault="002D1306"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2"/>
                <w:szCs w:val="22"/>
              </w:rPr>
            </w:pPr>
            <w:r w:rsidRPr="00E028F5">
              <w:rPr>
                <w:rFonts w:ascii="Arial" w:hAnsi="Arial" w:cs="Arial"/>
                <w:b/>
                <w:bCs/>
                <w:sz w:val="22"/>
                <w:szCs w:val="22"/>
              </w:rPr>
              <w:t>1 – IDENTIFICAÇÃO DOS AGENTES DE TRATAMENTO E DO ENCARREGADO</w:t>
            </w:r>
          </w:p>
        </w:tc>
      </w:tr>
    </w:tbl>
    <w:p w14:paraId="11766D9A" w14:textId="77777777" w:rsidR="00052E20" w:rsidRPr="00E028F5" w:rsidRDefault="00052E20" w:rsidP="00E028F5">
      <w:pPr>
        <w:spacing w:line="360" w:lineRule="auto"/>
        <w:jc w:val="both"/>
        <w:rPr>
          <w:rFonts w:ascii="Arial" w:hAnsi="Arial" w:cs="Arial"/>
          <w:vanish/>
          <w:sz w:val="22"/>
          <w:szCs w:val="22"/>
          <w:lang w:eastAsia="zh-CN"/>
        </w:rPr>
      </w:pPr>
    </w:p>
    <w:tbl>
      <w:tblPr>
        <w:tblW w:w="8795" w:type="dxa"/>
        <w:tblLayout w:type="fixed"/>
        <w:tblCellMar>
          <w:left w:w="10" w:type="dxa"/>
          <w:right w:w="10" w:type="dxa"/>
        </w:tblCellMar>
        <w:tblLook w:val="04A0" w:firstRow="1" w:lastRow="0" w:firstColumn="1" w:lastColumn="0" w:noHBand="0" w:noVBand="1"/>
      </w:tblPr>
      <w:tblGrid>
        <w:gridCol w:w="8795"/>
      </w:tblGrid>
      <w:tr w:rsidR="0086795B" w:rsidRPr="0086795B" w14:paraId="40AD234A" w14:textId="77777777">
        <w:tc>
          <w:tcPr>
            <w:tcW w:w="8795" w:type="dxa"/>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07577195" w14:textId="77777777" w:rsidR="00052E20" w:rsidRPr="0086795B" w:rsidRDefault="002D1306" w:rsidP="00E028F5">
            <w:pPr>
              <w:pStyle w:val="Cabealho"/>
              <w:spacing w:line="360" w:lineRule="auto"/>
              <w:jc w:val="both"/>
              <w:rPr>
                <w:rFonts w:ascii="Arial" w:hAnsi="Arial" w:cs="Arial"/>
                <w:b/>
                <w:bCs/>
                <w:sz w:val="22"/>
                <w:szCs w:val="22"/>
              </w:rPr>
            </w:pPr>
            <w:r w:rsidRPr="0086795B">
              <w:rPr>
                <w:rFonts w:ascii="Arial" w:hAnsi="Arial" w:cs="Arial"/>
                <w:b/>
                <w:bCs/>
                <w:sz w:val="22"/>
                <w:szCs w:val="22"/>
              </w:rPr>
              <w:t>Controlador</w:t>
            </w:r>
          </w:p>
        </w:tc>
      </w:tr>
      <w:tr w:rsidR="00052E20" w:rsidRPr="0086795B" w14:paraId="3A7E3C25" w14:textId="77777777">
        <w:tc>
          <w:tcPr>
            <w:tcW w:w="8795" w:type="dxa"/>
            <w:tcBorders>
              <w:left w:val="single" w:sz="2" w:space="0" w:color="CCCCCC"/>
              <w:right w:val="single" w:sz="2" w:space="0" w:color="CCCCCC"/>
            </w:tcBorders>
            <w:shd w:val="clear" w:color="auto" w:fill="auto"/>
            <w:tcMar>
              <w:top w:w="55" w:type="dxa"/>
              <w:left w:w="55" w:type="dxa"/>
              <w:bottom w:w="55" w:type="dxa"/>
              <w:right w:w="55" w:type="dxa"/>
            </w:tcMar>
          </w:tcPr>
          <w:p w14:paraId="4D2FB6A2" w14:textId="1FFE851E" w:rsidR="00052E20" w:rsidRPr="0086795B" w:rsidRDefault="00C67A2D" w:rsidP="00E028F5">
            <w:pPr>
              <w:pStyle w:val="Cabealho"/>
              <w:spacing w:line="360" w:lineRule="auto"/>
              <w:jc w:val="both"/>
              <w:rPr>
                <w:rFonts w:ascii="Arial" w:hAnsi="Arial" w:cs="Arial"/>
                <w:sz w:val="22"/>
                <w:szCs w:val="22"/>
              </w:rPr>
            </w:pPr>
            <w:r w:rsidRPr="0086795B">
              <w:rPr>
                <w:rFonts w:ascii="Arial" w:hAnsi="Arial" w:cs="Arial"/>
                <w:sz w:val="22"/>
                <w:szCs w:val="22"/>
              </w:rPr>
              <w:t xml:space="preserve">Município </w:t>
            </w:r>
            <w:r w:rsidR="00E028F5" w:rsidRPr="0086795B">
              <w:rPr>
                <w:rFonts w:ascii="Arial" w:hAnsi="Arial" w:cs="Arial"/>
                <w:sz w:val="22"/>
                <w:szCs w:val="22"/>
              </w:rPr>
              <w:t xml:space="preserve">de </w:t>
            </w:r>
            <w:r w:rsidR="00D97220">
              <w:rPr>
                <w:rFonts w:ascii="Arial" w:hAnsi="Arial" w:cs="Arial"/>
                <w:sz w:val="22"/>
                <w:szCs w:val="22"/>
              </w:rPr>
              <w:t>Água Doce</w:t>
            </w:r>
          </w:p>
        </w:tc>
      </w:tr>
    </w:tbl>
    <w:p w14:paraId="17D6225F" w14:textId="77777777" w:rsidR="00052E20" w:rsidRPr="0086795B" w:rsidRDefault="00052E20" w:rsidP="00E028F5">
      <w:pPr>
        <w:spacing w:line="360" w:lineRule="auto"/>
        <w:jc w:val="both"/>
        <w:rPr>
          <w:rFonts w:ascii="Arial" w:hAnsi="Arial" w:cs="Arial"/>
          <w:vanish/>
          <w:sz w:val="22"/>
          <w:szCs w:val="22"/>
          <w:lang w:eastAsia="zh-CN"/>
        </w:rPr>
      </w:pPr>
    </w:p>
    <w:tbl>
      <w:tblPr>
        <w:tblW w:w="8795" w:type="dxa"/>
        <w:tblLayout w:type="fixed"/>
        <w:tblCellMar>
          <w:left w:w="10" w:type="dxa"/>
          <w:right w:w="10" w:type="dxa"/>
        </w:tblCellMar>
        <w:tblLook w:val="04A0" w:firstRow="1" w:lastRow="0" w:firstColumn="1" w:lastColumn="0" w:noHBand="0" w:noVBand="1"/>
      </w:tblPr>
      <w:tblGrid>
        <w:gridCol w:w="8795"/>
      </w:tblGrid>
      <w:tr w:rsidR="0086795B" w:rsidRPr="0086795B" w14:paraId="235F162A" w14:textId="77777777">
        <w:tc>
          <w:tcPr>
            <w:tcW w:w="8795" w:type="dxa"/>
            <w:tcBorders>
              <w:left w:val="single" w:sz="2" w:space="0" w:color="CCCCCC"/>
              <w:right w:val="single" w:sz="2" w:space="0" w:color="CCCCCC"/>
            </w:tcBorders>
            <w:shd w:val="clear" w:color="auto" w:fill="EEEEEE"/>
            <w:tcMar>
              <w:top w:w="55" w:type="dxa"/>
              <w:left w:w="55" w:type="dxa"/>
              <w:bottom w:w="55" w:type="dxa"/>
              <w:right w:w="55" w:type="dxa"/>
            </w:tcMar>
          </w:tcPr>
          <w:p w14:paraId="0CF16291" w14:textId="77777777" w:rsidR="00052E20" w:rsidRPr="0086795B" w:rsidRDefault="002D1306" w:rsidP="00E028F5">
            <w:pPr>
              <w:pStyle w:val="Cabealho"/>
              <w:spacing w:line="360" w:lineRule="auto"/>
              <w:jc w:val="both"/>
              <w:rPr>
                <w:rFonts w:ascii="Arial" w:hAnsi="Arial" w:cs="Arial"/>
                <w:b/>
                <w:bCs/>
                <w:sz w:val="22"/>
                <w:szCs w:val="22"/>
              </w:rPr>
            </w:pPr>
            <w:r w:rsidRPr="0086795B">
              <w:rPr>
                <w:rFonts w:ascii="Arial" w:hAnsi="Arial" w:cs="Arial"/>
                <w:b/>
                <w:bCs/>
                <w:sz w:val="22"/>
                <w:szCs w:val="22"/>
              </w:rPr>
              <w:t>Operador</w:t>
            </w:r>
          </w:p>
        </w:tc>
      </w:tr>
      <w:tr w:rsidR="0086795B" w:rsidRPr="0086795B" w14:paraId="29FF180D" w14:textId="77777777">
        <w:tc>
          <w:tcPr>
            <w:tcW w:w="8795" w:type="dxa"/>
            <w:tcBorders>
              <w:left w:val="single" w:sz="2" w:space="0" w:color="CCCCCC"/>
              <w:right w:val="single" w:sz="2" w:space="0" w:color="CCCCCC"/>
            </w:tcBorders>
            <w:shd w:val="clear" w:color="auto" w:fill="FFFFFF"/>
            <w:tcMar>
              <w:top w:w="55" w:type="dxa"/>
              <w:left w:w="55" w:type="dxa"/>
              <w:bottom w:w="55" w:type="dxa"/>
              <w:right w:w="55" w:type="dxa"/>
            </w:tcMar>
          </w:tcPr>
          <w:p w14:paraId="11E219A9" w14:textId="4FC0021F" w:rsidR="00052E20" w:rsidRPr="0086795B" w:rsidRDefault="00052E20" w:rsidP="00E028F5">
            <w:pPr>
              <w:pStyle w:val="Cabealho"/>
              <w:spacing w:line="360" w:lineRule="auto"/>
              <w:jc w:val="both"/>
              <w:rPr>
                <w:rFonts w:ascii="Arial" w:hAnsi="Arial" w:cs="Arial"/>
                <w:sz w:val="22"/>
                <w:szCs w:val="22"/>
              </w:rPr>
            </w:pPr>
          </w:p>
        </w:tc>
      </w:tr>
    </w:tbl>
    <w:p w14:paraId="3A4A7248" w14:textId="77777777" w:rsidR="00052E20" w:rsidRPr="0086795B" w:rsidRDefault="00052E20" w:rsidP="00E028F5">
      <w:pPr>
        <w:spacing w:line="360" w:lineRule="auto"/>
        <w:jc w:val="both"/>
        <w:rPr>
          <w:rFonts w:ascii="Arial" w:hAnsi="Arial" w:cs="Arial"/>
          <w:vanish/>
          <w:sz w:val="22"/>
          <w:szCs w:val="22"/>
          <w:lang w:eastAsia="zh-CN"/>
        </w:rPr>
      </w:pPr>
    </w:p>
    <w:tbl>
      <w:tblPr>
        <w:tblW w:w="13193" w:type="dxa"/>
        <w:tblLayout w:type="fixed"/>
        <w:tblCellMar>
          <w:left w:w="10" w:type="dxa"/>
          <w:right w:w="10" w:type="dxa"/>
        </w:tblCellMar>
        <w:tblLook w:val="04A0" w:firstRow="1" w:lastRow="0" w:firstColumn="1" w:lastColumn="0" w:noHBand="0" w:noVBand="1"/>
      </w:tblPr>
      <w:tblGrid>
        <w:gridCol w:w="6234"/>
        <w:gridCol w:w="2561"/>
        <w:gridCol w:w="4398"/>
      </w:tblGrid>
      <w:tr w:rsidR="0086795B" w:rsidRPr="0086795B" w14:paraId="0F25E0F1" w14:textId="77777777">
        <w:tc>
          <w:tcPr>
            <w:tcW w:w="8795" w:type="dxa"/>
            <w:gridSpan w:val="2"/>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550EF98A" w14:textId="77777777" w:rsidR="00052E20" w:rsidRPr="0086795B" w:rsidRDefault="002D1306" w:rsidP="00E028F5">
            <w:pPr>
              <w:pStyle w:val="Cabealho"/>
              <w:spacing w:line="360" w:lineRule="auto"/>
              <w:jc w:val="both"/>
              <w:rPr>
                <w:rFonts w:ascii="Arial" w:hAnsi="Arial" w:cs="Arial"/>
                <w:b/>
                <w:bCs/>
                <w:color w:val="FF0000"/>
                <w:sz w:val="22"/>
                <w:szCs w:val="22"/>
              </w:rPr>
            </w:pPr>
            <w:r w:rsidRPr="0086795B">
              <w:rPr>
                <w:rFonts w:ascii="Arial" w:hAnsi="Arial" w:cs="Arial"/>
                <w:b/>
                <w:bCs/>
                <w:color w:val="FF0000"/>
                <w:sz w:val="22"/>
                <w:szCs w:val="22"/>
              </w:rPr>
              <w:t>Encarregado</w:t>
            </w:r>
          </w:p>
        </w:tc>
        <w:tc>
          <w:tcPr>
            <w:tcW w:w="4398" w:type="dxa"/>
            <w:shd w:val="clear" w:color="auto" w:fill="auto"/>
            <w:tcMar>
              <w:top w:w="0" w:type="dxa"/>
              <w:left w:w="10" w:type="dxa"/>
              <w:bottom w:w="0" w:type="dxa"/>
              <w:right w:w="10" w:type="dxa"/>
            </w:tcMar>
          </w:tcPr>
          <w:p w14:paraId="3A88049D" w14:textId="77777777" w:rsidR="00052E20" w:rsidRPr="0086795B" w:rsidRDefault="00052E20" w:rsidP="00E028F5">
            <w:pPr>
              <w:pStyle w:val="Cabealho"/>
              <w:spacing w:line="360" w:lineRule="auto"/>
              <w:jc w:val="both"/>
              <w:rPr>
                <w:rFonts w:ascii="Arial" w:hAnsi="Arial" w:cs="Arial"/>
                <w:b/>
                <w:bCs/>
                <w:sz w:val="22"/>
                <w:szCs w:val="22"/>
              </w:rPr>
            </w:pPr>
          </w:p>
        </w:tc>
      </w:tr>
      <w:tr w:rsidR="0086795B" w:rsidRPr="0086795B" w14:paraId="37D7D49F" w14:textId="77777777">
        <w:tc>
          <w:tcPr>
            <w:tcW w:w="8795" w:type="dxa"/>
            <w:gridSpan w:val="2"/>
            <w:tcBorders>
              <w:left w:val="single" w:sz="2" w:space="0" w:color="CCCCCC"/>
              <w:right w:val="single" w:sz="2" w:space="0" w:color="CCCCCC"/>
            </w:tcBorders>
            <w:shd w:val="clear" w:color="auto" w:fill="auto"/>
            <w:tcMar>
              <w:top w:w="55" w:type="dxa"/>
              <w:left w:w="55" w:type="dxa"/>
              <w:bottom w:w="55" w:type="dxa"/>
              <w:right w:w="55" w:type="dxa"/>
            </w:tcMar>
          </w:tcPr>
          <w:p w14:paraId="3B33323A" w14:textId="0534D994" w:rsidR="00052E20" w:rsidRPr="0086795B" w:rsidRDefault="00D97220" w:rsidP="00E028F5">
            <w:pPr>
              <w:pStyle w:val="Cabealho"/>
              <w:spacing w:line="360" w:lineRule="auto"/>
              <w:jc w:val="both"/>
              <w:rPr>
                <w:rFonts w:ascii="Arial" w:hAnsi="Arial" w:cs="Arial"/>
                <w:color w:val="FF0000"/>
                <w:sz w:val="22"/>
                <w:szCs w:val="22"/>
              </w:rPr>
            </w:pPr>
            <w:r>
              <w:rPr>
                <w:rFonts w:ascii="Arial" w:hAnsi="Arial" w:cs="Arial"/>
                <w:color w:val="FF0000"/>
                <w:sz w:val="22"/>
                <w:szCs w:val="22"/>
              </w:rPr>
              <w:t>Edna de Fátima Lemos Vieira Bissani</w:t>
            </w:r>
          </w:p>
        </w:tc>
        <w:tc>
          <w:tcPr>
            <w:tcW w:w="4398" w:type="dxa"/>
            <w:shd w:val="clear" w:color="auto" w:fill="auto"/>
            <w:tcMar>
              <w:top w:w="0" w:type="dxa"/>
              <w:left w:w="10" w:type="dxa"/>
              <w:bottom w:w="0" w:type="dxa"/>
              <w:right w:w="10" w:type="dxa"/>
            </w:tcMar>
          </w:tcPr>
          <w:p w14:paraId="361AA926" w14:textId="77777777" w:rsidR="00052E20" w:rsidRPr="0086795B" w:rsidRDefault="00052E20" w:rsidP="00E028F5">
            <w:pPr>
              <w:pStyle w:val="Cabealho"/>
              <w:spacing w:line="360" w:lineRule="auto"/>
              <w:jc w:val="both"/>
              <w:rPr>
                <w:rFonts w:ascii="Arial" w:hAnsi="Arial" w:cs="Arial"/>
                <w:sz w:val="22"/>
                <w:szCs w:val="22"/>
                <w:lang w:eastAsia="ar-SA"/>
              </w:rPr>
            </w:pPr>
          </w:p>
        </w:tc>
      </w:tr>
      <w:tr w:rsidR="0086795B" w:rsidRPr="0086795B" w14:paraId="499A6445" w14:textId="77777777">
        <w:tc>
          <w:tcPr>
            <w:tcW w:w="6234" w:type="dxa"/>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6E04ABFB" w14:textId="77777777" w:rsidR="00052E20" w:rsidRPr="0086795B" w:rsidRDefault="002D1306" w:rsidP="00E028F5">
            <w:pPr>
              <w:pStyle w:val="Cabealho"/>
              <w:spacing w:line="360" w:lineRule="auto"/>
              <w:jc w:val="both"/>
              <w:rPr>
                <w:rFonts w:ascii="Arial" w:hAnsi="Arial" w:cs="Arial"/>
                <w:b/>
                <w:bCs/>
                <w:color w:val="FF0000"/>
                <w:sz w:val="22"/>
                <w:szCs w:val="22"/>
              </w:rPr>
            </w:pPr>
            <w:r w:rsidRPr="0086795B">
              <w:rPr>
                <w:rFonts w:ascii="Arial" w:hAnsi="Arial" w:cs="Arial"/>
                <w:b/>
                <w:bCs/>
                <w:color w:val="FF0000"/>
                <w:sz w:val="22"/>
                <w:szCs w:val="22"/>
              </w:rPr>
              <w:t>E-mail Encarregado</w:t>
            </w:r>
          </w:p>
        </w:tc>
        <w:tc>
          <w:tcPr>
            <w:tcW w:w="2561" w:type="dxa"/>
            <w:tcBorders>
              <w:top w:val="single" w:sz="2" w:space="0" w:color="CCCCCC"/>
              <w:left w:val="single" w:sz="2" w:space="0" w:color="CCCCCC"/>
              <w:right w:val="single" w:sz="2" w:space="0" w:color="CCCCCC"/>
            </w:tcBorders>
            <w:shd w:val="clear" w:color="auto" w:fill="EEEEEE"/>
            <w:tcMar>
              <w:top w:w="0" w:type="dxa"/>
              <w:left w:w="10" w:type="dxa"/>
              <w:bottom w:w="0" w:type="dxa"/>
              <w:right w:w="10" w:type="dxa"/>
            </w:tcMar>
          </w:tcPr>
          <w:p w14:paraId="44469C51" w14:textId="77777777" w:rsidR="00052E20" w:rsidRPr="0086795B" w:rsidRDefault="002D1306" w:rsidP="00E028F5">
            <w:pPr>
              <w:pStyle w:val="Cabealho"/>
              <w:spacing w:line="360" w:lineRule="auto"/>
              <w:jc w:val="both"/>
              <w:rPr>
                <w:rFonts w:ascii="Arial" w:hAnsi="Arial" w:cs="Arial"/>
                <w:b/>
                <w:bCs/>
                <w:color w:val="FF0000"/>
                <w:sz w:val="22"/>
                <w:szCs w:val="22"/>
              </w:rPr>
            </w:pPr>
            <w:r w:rsidRPr="0086795B">
              <w:rPr>
                <w:rFonts w:ascii="Arial" w:hAnsi="Arial" w:cs="Arial"/>
                <w:b/>
                <w:bCs/>
                <w:color w:val="FF0000"/>
                <w:sz w:val="22"/>
                <w:szCs w:val="22"/>
              </w:rPr>
              <w:t>Telefone Encarregado</w:t>
            </w:r>
          </w:p>
        </w:tc>
        <w:tc>
          <w:tcPr>
            <w:tcW w:w="4398" w:type="dxa"/>
            <w:shd w:val="clear" w:color="auto" w:fill="auto"/>
            <w:tcMar>
              <w:top w:w="0" w:type="dxa"/>
              <w:left w:w="10" w:type="dxa"/>
              <w:bottom w:w="0" w:type="dxa"/>
              <w:right w:w="10" w:type="dxa"/>
            </w:tcMar>
          </w:tcPr>
          <w:p w14:paraId="63E7AB10" w14:textId="77777777" w:rsidR="00052E20" w:rsidRPr="0086795B" w:rsidRDefault="00052E20" w:rsidP="00E028F5">
            <w:pPr>
              <w:pStyle w:val="Cabealho"/>
              <w:spacing w:line="360" w:lineRule="auto"/>
              <w:jc w:val="both"/>
              <w:rPr>
                <w:rFonts w:ascii="Arial" w:hAnsi="Arial" w:cs="Arial"/>
                <w:b/>
                <w:bCs/>
                <w:sz w:val="22"/>
                <w:szCs w:val="22"/>
              </w:rPr>
            </w:pPr>
          </w:p>
        </w:tc>
      </w:tr>
      <w:tr w:rsidR="0086795B" w:rsidRPr="0086795B" w14:paraId="14EFDEB7" w14:textId="77777777">
        <w:tc>
          <w:tcPr>
            <w:tcW w:w="6234" w:type="dxa"/>
            <w:tcBorders>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430594A4" w14:textId="1EBCA0A3" w:rsidR="00052E20" w:rsidRPr="0086795B" w:rsidRDefault="00D97220" w:rsidP="00E028F5">
            <w:pPr>
              <w:pStyle w:val="Cabealho"/>
              <w:spacing w:line="360" w:lineRule="auto"/>
              <w:jc w:val="both"/>
              <w:rPr>
                <w:rFonts w:ascii="Arial" w:hAnsi="Arial" w:cs="Arial"/>
                <w:color w:val="FF0000"/>
                <w:sz w:val="22"/>
                <w:szCs w:val="22"/>
              </w:rPr>
            </w:pPr>
            <w:r>
              <w:t>lgpd@aguadoce.sc.gov.br</w:t>
            </w:r>
          </w:p>
        </w:tc>
        <w:tc>
          <w:tcPr>
            <w:tcW w:w="2561" w:type="dxa"/>
            <w:tcBorders>
              <w:left w:val="single" w:sz="2" w:space="0" w:color="CCCCCC"/>
              <w:bottom w:val="single" w:sz="2" w:space="0" w:color="CCCCCC"/>
              <w:right w:val="single" w:sz="2" w:space="0" w:color="CCCCCC"/>
            </w:tcBorders>
            <w:shd w:val="clear" w:color="auto" w:fill="auto"/>
            <w:tcMar>
              <w:top w:w="0" w:type="dxa"/>
              <w:left w:w="10" w:type="dxa"/>
              <w:bottom w:w="0" w:type="dxa"/>
              <w:right w:w="10" w:type="dxa"/>
            </w:tcMar>
          </w:tcPr>
          <w:p w14:paraId="48242ECB" w14:textId="130AF76D" w:rsidR="00052E20" w:rsidRPr="0086795B" w:rsidRDefault="00594616" w:rsidP="00E028F5">
            <w:pPr>
              <w:pStyle w:val="Cabealho"/>
              <w:spacing w:line="360" w:lineRule="auto"/>
              <w:jc w:val="both"/>
              <w:rPr>
                <w:rFonts w:ascii="Arial" w:hAnsi="Arial" w:cs="Arial"/>
                <w:color w:val="FF0000"/>
                <w:sz w:val="22"/>
                <w:szCs w:val="22"/>
              </w:rPr>
            </w:pPr>
            <w:r>
              <w:rPr>
                <w:rFonts w:ascii="Arial" w:hAnsi="Arial" w:cs="Arial"/>
                <w:color w:val="FF0000"/>
                <w:sz w:val="22"/>
                <w:szCs w:val="22"/>
              </w:rPr>
              <w:t>(49)3</w:t>
            </w:r>
            <w:r w:rsidR="00D97220">
              <w:rPr>
                <w:rFonts w:ascii="Arial" w:hAnsi="Arial" w:cs="Arial"/>
                <w:color w:val="FF0000"/>
                <w:sz w:val="22"/>
                <w:szCs w:val="22"/>
              </w:rPr>
              <w:t>524-0000</w:t>
            </w:r>
          </w:p>
        </w:tc>
        <w:tc>
          <w:tcPr>
            <w:tcW w:w="4398" w:type="dxa"/>
            <w:shd w:val="clear" w:color="auto" w:fill="auto"/>
            <w:tcMar>
              <w:top w:w="0" w:type="dxa"/>
              <w:left w:w="10" w:type="dxa"/>
              <w:bottom w:w="0" w:type="dxa"/>
              <w:right w:w="10" w:type="dxa"/>
            </w:tcMar>
          </w:tcPr>
          <w:p w14:paraId="2F240C12" w14:textId="77777777" w:rsidR="00052E20" w:rsidRPr="0086795B" w:rsidRDefault="00052E20" w:rsidP="00E028F5">
            <w:pPr>
              <w:pStyle w:val="Cabealho"/>
              <w:spacing w:line="360" w:lineRule="auto"/>
              <w:jc w:val="both"/>
              <w:rPr>
                <w:rFonts w:ascii="Arial" w:hAnsi="Arial" w:cs="Arial"/>
                <w:b/>
                <w:bCs/>
                <w:sz w:val="22"/>
                <w:szCs w:val="22"/>
              </w:rPr>
            </w:pPr>
          </w:p>
        </w:tc>
      </w:tr>
    </w:tbl>
    <w:p w14:paraId="513FD398" w14:textId="77777777" w:rsidR="00052E20" w:rsidRPr="00E028F5" w:rsidRDefault="002D1306" w:rsidP="00E028F5">
      <w:pPr>
        <w:pStyle w:val="Standard"/>
        <w:tabs>
          <w:tab w:val="left" w:pos="582"/>
          <w:tab w:val="left" w:pos="867"/>
          <w:tab w:val="left" w:pos="1167"/>
          <w:tab w:val="left" w:pos="1422"/>
          <w:tab w:val="left" w:pos="1677"/>
          <w:tab w:val="left" w:pos="1992"/>
          <w:tab w:val="left" w:pos="2247"/>
          <w:tab w:val="left" w:leader="underscore" w:pos="7363"/>
        </w:tabs>
        <w:spacing w:before="57" w:after="57" w:line="360" w:lineRule="auto"/>
        <w:ind w:left="27"/>
        <w:jc w:val="both"/>
        <w:rPr>
          <w:rFonts w:ascii="Arial" w:hAnsi="Arial" w:cs="Arial"/>
          <w:sz w:val="22"/>
          <w:szCs w:val="22"/>
        </w:rPr>
      </w:pPr>
      <w:r w:rsidRPr="00E028F5">
        <w:rPr>
          <w:rFonts w:ascii="Arial" w:hAnsi="Arial" w:cs="Arial"/>
          <w:sz w:val="22"/>
          <w:szCs w:val="22"/>
        </w:rPr>
        <w:tab/>
      </w: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052E20" w:rsidRPr="00E028F5" w14:paraId="16E72357" w14:textId="77777777">
        <w:tc>
          <w:tcPr>
            <w:tcW w:w="8788" w:type="dxa"/>
            <w:tcBorders>
              <w:top w:val="single" w:sz="2" w:space="0" w:color="000000"/>
              <w:left w:val="single" w:sz="2" w:space="0" w:color="000000"/>
              <w:bottom w:val="single" w:sz="2" w:space="0" w:color="000000"/>
              <w:right w:val="single" w:sz="2" w:space="0" w:color="000000"/>
            </w:tcBorders>
            <w:shd w:val="clear" w:color="auto" w:fill="DEEAF6"/>
            <w:tcMar>
              <w:top w:w="55" w:type="dxa"/>
              <w:left w:w="55" w:type="dxa"/>
              <w:bottom w:w="55" w:type="dxa"/>
              <w:right w:w="55" w:type="dxa"/>
            </w:tcMar>
          </w:tcPr>
          <w:p w14:paraId="18A54224" w14:textId="77777777" w:rsidR="00052E20" w:rsidRPr="00E028F5" w:rsidRDefault="002D1306"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r w:rsidRPr="00E028F5">
              <w:rPr>
                <w:rFonts w:ascii="Arial" w:hAnsi="Arial" w:cs="Arial"/>
                <w:b/>
                <w:bCs/>
                <w:sz w:val="22"/>
                <w:szCs w:val="22"/>
              </w:rPr>
              <w:t>2 – NECESSIDADE DE ELABORAR O RELATÓRIO</w:t>
            </w:r>
          </w:p>
        </w:tc>
      </w:tr>
    </w:tbl>
    <w:p w14:paraId="369BD5B8" w14:textId="2658DB2F" w:rsidR="00E028F5" w:rsidRDefault="00E028F5" w:rsidP="00E028F5">
      <w:pPr>
        <w:spacing w:before="240" w:line="360" w:lineRule="auto"/>
        <w:jc w:val="both"/>
        <w:rPr>
          <w:rFonts w:ascii="Arial" w:eastAsia="Times New Roman" w:hAnsi="Arial" w:cs="Arial"/>
          <w:sz w:val="22"/>
          <w:szCs w:val="22"/>
          <w:lang w:eastAsia="pt-BR"/>
        </w:rPr>
      </w:pPr>
      <w:r>
        <w:rPr>
          <w:rStyle w:val="fontstyle01"/>
          <w:rFonts w:ascii="Arial" w:hAnsi="Arial" w:cs="Arial"/>
          <w:color w:val="auto"/>
        </w:rPr>
        <w:t>2</w:t>
      </w:r>
      <w:r w:rsidR="000E0A3D" w:rsidRPr="00E028F5">
        <w:rPr>
          <w:rStyle w:val="fontstyle01"/>
          <w:rFonts w:ascii="Arial" w:hAnsi="Arial" w:cs="Arial"/>
          <w:color w:val="auto"/>
        </w:rPr>
        <w:t xml:space="preserve">.1 O Município </w:t>
      </w:r>
      <w:r w:rsidR="00CB3655" w:rsidRPr="00E028F5">
        <w:rPr>
          <w:rStyle w:val="fontstyle01"/>
          <w:rFonts w:ascii="Arial" w:hAnsi="Arial" w:cs="Arial"/>
          <w:color w:val="auto"/>
        </w:rPr>
        <w:t xml:space="preserve">de </w:t>
      </w:r>
      <w:r w:rsidR="00CB3655">
        <w:rPr>
          <w:rStyle w:val="fontstyle01"/>
          <w:rFonts w:ascii="Arial" w:hAnsi="Arial" w:cs="Arial"/>
          <w:color w:val="auto"/>
        </w:rPr>
        <w:t>Água</w:t>
      </w:r>
      <w:r w:rsidR="00D97220">
        <w:rPr>
          <w:rStyle w:val="fontstyle01"/>
          <w:rFonts w:ascii="Arial" w:hAnsi="Arial" w:cs="Arial"/>
          <w:color w:val="auto"/>
        </w:rPr>
        <w:t xml:space="preserve"> Doce</w:t>
      </w:r>
      <w:r w:rsidR="0086795B">
        <w:rPr>
          <w:rStyle w:val="fontstyle01"/>
          <w:rFonts w:ascii="Arial" w:hAnsi="Arial" w:cs="Arial"/>
          <w:color w:val="auto"/>
        </w:rPr>
        <w:t xml:space="preserve"> r</w:t>
      </w:r>
      <w:r w:rsidR="00A97DDA" w:rsidRPr="00E028F5">
        <w:rPr>
          <w:rStyle w:val="fontstyle01"/>
          <w:rFonts w:ascii="Arial" w:hAnsi="Arial" w:cs="Arial"/>
          <w:color w:val="auto"/>
        </w:rPr>
        <w:t>ealiza</w:t>
      </w:r>
      <w:r w:rsidR="006804FC" w:rsidRPr="00E028F5">
        <w:rPr>
          <w:rStyle w:val="fontstyle01"/>
          <w:rFonts w:ascii="Arial" w:hAnsi="Arial" w:cs="Arial"/>
          <w:color w:val="auto"/>
        </w:rPr>
        <w:t xml:space="preserve"> tratamentos de dados </w:t>
      </w:r>
      <w:r w:rsidR="00A97DDA" w:rsidRPr="00E028F5">
        <w:rPr>
          <w:rStyle w:val="fontstyle01"/>
          <w:rFonts w:ascii="Arial" w:hAnsi="Arial" w:cs="Arial"/>
          <w:color w:val="auto"/>
        </w:rPr>
        <w:t>pessoais</w:t>
      </w:r>
      <w:r w:rsidR="00EC4923" w:rsidRPr="00E028F5">
        <w:rPr>
          <w:rStyle w:val="fontstyle01"/>
          <w:rFonts w:ascii="Arial" w:hAnsi="Arial" w:cs="Arial"/>
          <w:color w:val="auto"/>
        </w:rPr>
        <w:t xml:space="preserve"> afim d</w:t>
      </w:r>
      <w:r w:rsidR="00A82A1D" w:rsidRPr="00E028F5">
        <w:rPr>
          <w:rStyle w:val="fontstyle01"/>
          <w:rFonts w:ascii="Arial" w:hAnsi="Arial" w:cs="Arial"/>
          <w:color w:val="auto"/>
        </w:rPr>
        <w:t>e executar suas</w:t>
      </w:r>
      <w:r w:rsidR="00613C4A" w:rsidRPr="00E028F5">
        <w:rPr>
          <w:rStyle w:val="fontstyle01"/>
          <w:rFonts w:ascii="Arial" w:hAnsi="Arial" w:cs="Arial"/>
          <w:color w:val="auto"/>
        </w:rPr>
        <w:t xml:space="preserve"> obrigações legais</w:t>
      </w:r>
      <w:r w:rsidR="008518F5" w:rsidRPr="00E028F5">
        <w:rPr>
          <w:rStyle w:val="fontstyle01"/>
          <w:rFonts w:ascii="Arial" w:hAnsi="Arial" w:cs="Arial"/>
          <w:color w:val="auto"/>
        </w:rPr>
        <w:t xml:space="preserve">, </w:t>
      </w:r>
      <w:r w:rsidR="00A82A1D" w:rsidRPr="00E028F5">
        <w:rPr>
          <w:rStyle w:val="fontstyle01"/>
          <w:rFonts w:ascii="Arial" w:hAnsi="Arial" w:cs="Arial"/>
          <w:color w:val="auto"/>
        </w:rPr>
        <w:t xml:space="preserve">no </w:t>
      </w:r>
      <w:r w:rsidR="00341ABC" w:rsidRPr="00E028F5">
        <w:rPr>
          <w:rStyle w:val="fontstyle01"/>
          <w:rFonts w:ascii="Arial" w:hAnsi="Arial" w:cs="Arial"/>
          <w:color w:val="auto"/>
        </w:rPr>
        <w:t>desempenho de suas atividades</w:t>
      </w:r>
      <w:r w:rsidR="00242977" w:rsidRPr="00E028F5">
        <w:rPr>
          <w:rStyle w:val="fontstyle01"/>
          <w:rFonts w:ascii="Arial" w:hAnsi="Arial" w:cs="Arial"/>
          <w:color w:val="auto"/>
        </w:rPr>
        <w:t xml:space="preserve"> como Poder Executivo</w:t>
      </w:r>
      <w:r w:rsidR="00FD204E" w:rsidRPr="00E028F5">
        <w:rPr>
          <w:rStyle w:val="fontstyle01"/>
          <w:rFonts w:ascii="Arial" w:hAnsi="Arial" w:cs="Arial"/>
          <w:color w:val="auto"/>
        </w:rPr>
        <w:t xml:space="preserve"> e </w:t>
      </w:r>
      <w:r w:rsidR="00807893" w:rsidRPr="00E028F5">
        <w:rPr>
          <w:rStyle w:val="fontstyle01"/>
          <w:rFonts w:ascii="Arial" w:hAnsi="Arial" w:cs="Arial"/>
          <w:color w:val="auto"/>
        </w:rPr>
        <w:t xml:space="preserve">na prestação de serviços que lhe competem, sempre </w:t>
      </w:r>
      <w:r w:rsidR="0077321B" w:rsidRPr="00E028F5">
        <w:rPr>
          <w:rFonts w:ascii="Arial" w:eastAsia="Times New Roman" w:hAnsi="Arial" w:cs="Arial"/>
          <w:sz w:val="22"/>
          <w:szCs w:val="22"/>
          <w:lang w:eastAsia="pt-BR"/>
        </w:rPr>
        <w:t>em atenção ao interesse público.</w:t>
      </w:r>
    </w:p>
    <w:p w14:paraId="4DE741DC" w14:textId="77777777" w:rsidR="00E028F5" w:rsidRDefault="001E1653" w:rsidP="00E028F5">
      <w:pPr>
        <w:spacing w:before="240" w:line="360" w:lineRule="auto"/>
        <w:jc w:val="both"/>
        <w:rPr>
          <w:rFonts w:ascii="Arial" w:hAnsi="Arial" w:cs="Arial"/>
          <w:sz w:val="22"/>
          <w:szCs w:val="22"/>
          <w:shd w:val="clear" w:color="auto" w:fill="FFFFFF"/>
        </w:rPr>
      </w:pPr>
      <w:r w:rsidRPr="00E028F5">
        <w:rPr>
          <w:rFonts w:ascii="Arial" w:hAnsi="Arial" w:cs="Arial"/>
          <w:sz w:val="22"/>
          <w:szCs w:val="22"/>
        </w:rPr>
        <w:t xml:space="preserve"> </w:t>
      </w:r>
      <w:r w:rsidR="0034419F" w:rsidRPr="00E028F5">
        <w:rPr>
          <w:rFonts w:ascii="Arial" w:hAnsi="Arial" w:cs="Arial"/>
          <w:sz w:val="22"/>
          <w:szCs w:val="22"/>
          <w:shd w:val="clear" w:color="auto" w:fill="FFFFFF"/>
        </w:rPr>
        <w:t>A </w:t>
      </w:r>
      <w:hyperlink r:id="rId8" w:tgtFrame="_blank" w:history="1">
        <w:r w:rsidR="0034419F" w:rsidRPr="00E028F5">
          <w:rPr>
            <w:rStyle w:val="Hyperlink"/>
            <w:rFonts w:ascii="Arial" w:hAnsi="Arial" w:cs="Arial"/>
            <w:bCs/>
            <w:color w:val="auto"/>
            <w:sz w:val="22"/>
            <w:szCs w:val="22"/>
            <w:u w:val="none"/>
            <w:shd w:val="clear" w:color="auto" w:fill="FFFFFF"/>
          </w:rPr>
          <w:t>segurança dos dados pessoais</w:t>
        </w:r>
      </w:hyperlink>
      <w:r w:rsidR="0034419F" w:rsidRPr="00E028F5">
        <w:rPr>
          <w:rFonts w:ascii="Arial" w:hAnsi="Arial" w:cs="Arial"/>
          <w:sz w:val="22"/>
          <w:szCs w:val="22"/>
          <w:shd w:val="clear" w:color="auto" w:fill="FFFFFF"/>
        </w:rPr>
        <w:t> tratados é uma obrigação legal, com essa premissa este documento visa descrever os processos</w:t>
      </w:r>
      <w:r w:rsidR="00DA69E6" w:rsidRPr="00E028F5">
        <w:rPr>
          <w:rFonts w:ascii="Arial" w:hAnsi="Arial" w:cs="Arial"/>
          <w:sz w:val="22"/>
          <w:szCs w:val="22"/>
          <w:shd w:val="clear" w:color="auto" w:fill="FFFFFF"/>
        </w:rPr>
        <w:t xml:space="preserve"> </w:t>
      </w:r>
      <w:r w:rsidR="0034419F" w:rsidRPr="00E028F5">
        <w:rPr>
          <w:rFonts w:ascii="Arial" w:hAnsi="Arial" w:cs="Arial"/>
          <w:sz w:val="22"/>
          <w:szCs w:val="22"/>
          <w:shd w:val="clear" w:color="auto" w:fill="FFFFFF"/>
        </w:rPr>
        <w:t>de </w:t>
      </w:r>
      <w:hyperlink r:id="rId9" w:tgtFrame="_blank" w:history="1">
        <w:r w:rsidR="0034419F" w:rsidRPr="00E028F5">
          <w:rPr>
            <w:rStyle w:val="Hyperlink"/>
            <w:rFonts w:ascii="Arial" w:hAnsi="Arial" w:cs="Arial"/>
            <w:bCs/>
            <w:color w:val="auto"/>
            <w:sz w:val="22"/>
            <w:szCs w:val="22"/>
            <w:u w:val="none"/>
            <w:shd w:val="clear" w:color="auto" w:fill="FFFFFF"/>
          </w:rPr>
          <w:t>tratamento de dados pessoais</w:t>
        </w:r>
      </w:hyperlink>
      <w:r w:rsidR="0034419F" w:rsidRPr="00E028F5">
        <w:rPr>
          <w:rFonts w:ascii="Arial" w:hAnsi="Arial" w:cs="Arial"/>
          <w:sz w:val="22"/>
          <w:szCs w:val="22"/>
          <w:shd w:val="clear" w:color="auto" w:fill="FFFFFF"/>
        </w:rPr>
        <w:t> </w:t>
      </w:r>
      <w:r w:rsidR="00B863D6" w:rsidRPr="00E028F5">
        <w:rPr>
          <w:rFonts w:ascii="Arial" w:hAnsi="Arial" w:cs="Arial"/>
          <w:sz w:val="22"/>
          <w:szCs w:val="22"/>
          <w:shd w:val="clear" w:color="auto" w:fill="FFFFFF"/>
        </w:rPr>
        <w:t xml:space="preserve">protegendo de qualquer riscos às liberdades civis e </w:t>
      </w:r>
      <w:r w:rsidR="0034419F" w:rsidRPr="00E028F5">
        <w:rPr>
          <w:rFonts w:ascii="Arial" w:hAnsi="Arial" w:cs="Arial"/>
          <w:sz w:val="22"/>
          <w:szCs w:val="22"/>
          <w:shd w:val="clear" w:color="auto" w:fill="FFFFFF"/>
        </w:rPr>
        <w:t>os</w:t>
      </w:r>
      <w:r w:rsidRPr="00E028F5">
        <w:rPr>
          <w:rFonts w:ascii="Arial" w:hAnsi="Arial" w:cs="Arial"/>
          <w:sz w:val="22"/>
          <w:szCs w:val="22"/>
          <w:shd w:val="clear" w:color="auto" w:fill="FFFFFF"/>
        </w:rPr>
        <w:t xml:space="preserve"> </w:t>
      </w:r>
      <w:r w:rsidR="0034419F" w:rsidRPr="00E028F5">
        <w:rPr>
          <w:rFonts w:ascii="Arial" w:hAnsi="Arial" w:cs="Arial"/>
          <w:sz w:val="22"/>
          <w:szCs w:val="22"/>
          <w:shd w:val="clear" w:color="auto" w:fill="FFFFFF"/>
        </w:rPr>
        <w:t>direitos fundamentais.</w:t>
      </w:r>
    </w:p>
    <w:p w14:paraId="0DE5F464" w14:textId="77777777" w:rsidR="001A3BFA" w:rsidRDefault="001A3BFA" w:rsidP="00E028F5">
      <w:pPr>
        <w:spacing w:before="240" w:line="360" w:lineRule="auto"/>
        <w:jc w:val="both"/>
        <w:rPr>
          <w:rFonts w:ascii="Arial" w:hAnsi="Arial" w:cs="Arial"/>
          <w:sz w:val="22"/>
          <w:szCs w:val="22"/>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052E20" w:rsidRPr="00E028F5" w14:paraId="24FFB5CC" w14:textId="77777777">
        <w:tc>
          <w:tcPr>
            <w:tcW w:w="8788" w:type="dxa"/>
            <w:tcBorders>
              <w:top w:val="single" w:sz="2" w:space="0" w:color="000000"/>
              <w:left w:val="single" w:sz="2" w:space="0" w:color="000000"/>
              <w:bottom w:val="single" w:sz="2" w:space="0" w:color="000000"/>
              <w:right w:val="single" w:sz="2" w:space="0" w:color="000000"/>
            </w:tcBorders>
            <w:shd w:val="clear" w:color="auto" w:fill="DEEAF6"/>
            <w:tcMar>
              <w:top w:w="55" w:type="dxa"/>
              <w:left w:w="55" w:type="dxa"/>
              <w:bottom w:w="55" w:type="dxa"/>
              <w:right w:w="55" w:type="dxa"/>
            </w:tcMar>
          </w:tcPr>
          <w:p w14:paraId="05839BE1" w14:textId="2FC53996" w:rsidR="00052E20" w:rsidRPr="00E028F5" w:rsidRDefault="002D1306"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2"/>
                <w:szCs w:val="22"/>
              </w:rPr>
            </w:pPr>
            <w:r w:rsidRPr="00E028F5">
              <w:rPr>
                <w:rFonts w:ascii="Arial" w:hAnsi="Arial" w:cs="Arial"/>
                <w:b/>
                <w:bCs/>
                <w:sz w:val="22"/>
                <w:szCs w:val="22"/>
              </w:rPr>
              <w:lastRenderedPageBreak/>
              <w:t>3 – DESCRIÇÃO DO TRATAMENTO</w:t>
            </w:r>
          </w:p>
        </w:tc>
      </w:tr>
    </w:tbl>
    <w:p w14:paraId="00EE0949" w14:textId="3C3EFC12" w:rsidR="00052E20" w:rsidRPr="00E028F5" w:rsidRDefault="002D1306" w:rsidP="00E028F5">
      <w:pPr>
        <w:pStyle w:val="Standard"/>
        <w:tabs>
          <w:tab w:val="left" w:pos="582"/>
          <w:tab w:val="left" w:pos="867"/>
          <w:tab w:val="left" w:pos="1167"/>
          <w:tab w:val="left" w:pos="1422"/>
          <w:tab w:val="left" w:pos="1677"/>
          <w:tab w:val="left" w:pos="1992"/>
          <w:tab w:val="left" w:pos="2247"/>
          <w:tab w:val="left" w:leader="underscore" w:pos="7363"/>
        </w:tabs>
        <w:spacing w:before="240" w:line="360" w:lineRule="auto"/>
        <w:jc w:val="both"/>
        <w:rPr>
          <w:rFonts w:ascii="Arial" w:hAnsi="Arial" w:cs="Arial"/>
          <w:b/>
          <w:bCs/>
          <w:sz w:val="22"/>
          <w:szCs w:val="22"/>
        </w:rPr>
      </w:pPr>
      <w:r w:rsidRPr="00E028F5">
        <w:rPr>
          <w:rFonts w:ascii="Arial" w:hAnsi="Arial" w:cs="Arial"/>
          <w:b/>
          <w:bCs/>
          <w:sz w:val="22"/>
          <w:szCs w:val="22"/>
        </w:rPr>
        <w:t>3.1 – NATUREZA DO TRATAMENTO</w:t>
      </w:r>
    </w:p>
    <w:p w14:paraId="46E6F582" w14:textId="0AF0232A" w:rsidR="00513A07" w:rsidRDefault="00513A07" w:rsidP="00E028F5">
      <w:pPr>
        <w:spacing w:before="240" w:line="360" w:lineRule="auto"/>
        <w:jc w:val="both"/>
        <w:rPr>
          <w:rStyle w:val="fontstyle21"/>
          <w:rFonts w:ascii="Arial" w:hAnsi="Arial" w:cs="Arial"/>
          <w:b w:val="0"/>
          <w:color w:val="auto"/>
          <w:sz w:val="22"/>
          <w:szCs w:val="22"/>
        </w:rPr>
      </w:pPr>
      <w:r w:rsidRPr="00E028F5">
        <w:rPr>
          <w:rStyle w:val="fontstyle21"/>
          <w:rFonts w:ascii="Arial" w:hAnsi="Arial" w:cs="Arial"/>
          <w:b w:val="0"/>
          <w:color w:val="auto"/>
          <w:sz w:val="22"/>
          <w:szCs w:val="22"/>
        </w:rPr>
        <w:t xml:space="preserve">3.1.1. Os dados pessoais são coletados no momento do acesso ao serviço. Os dados pessoais são coletados pelo Servidor Público responsável, </w:t>
      </w:r>
      <w:r w:rsidR="007D1D3D" w:rsidRPr="00E028F5">
        <w:rPr>
          <w:rStyle w:val="fontstyle21"/>
          <w:rFonts w:ascii="Arial" w:hAnsi="Arial" w:cs="Arial"/>
          <w:b w:val="0"/>
          <w:color w:val="auto"/>
          <w:sz w:val="22"/>
          <w:szCs w:val="22"/>
        </w:rPr>
        <w:t>ficando registrado em formulários, armazenados em pastas, arquivados em armários ou são</w:t>
      </w:r>
      <w:r w:rsidRPr="00E028F5">
        <w:rPr>
          <w:rStyle w:val="fontstyle21"/>
          <w:rFonts w:ascii="Arial" w:hAnsi="Arial" w:cs="Arial"/>
          <w:b w:val="0"/>
          <w:color w:val="auto"/>
          <w:sz w:val="22"/>
          <w:szCs w:val="22"/>
        </w:rPr>
        <w:t xml:space="preserve"> transferidos e armazenados</w:t>
      </w:r>
      <w:r w:rsidR="00BA2DED" w:rsidRPr="00E028F5">
        <w:rPr>
          <w:rStyle w:val="fontstyle21"/>
          <w:rFonts w:ascii="Arial" w:hAnsi="Arial" w:cs="Arial"/>
          <w:b w:val="0"/>
          <w:color w:val="auto"/>
          <w:sz w:val="22"/>
          <w:szCs w:val="22"/>
        </w:rPr>
        <w:t xml:space="preserve"> em</w:t>
      </w:r>
      <w:r w:rsidRPr="00E028F5">
        <w:rPr>
          <w:rStyle w:val="fontstyle21"/>
          <w:rFonts w:ascii="Arial" w:hAnsi="Arial" w:cs="Arial"/>
          <w:b w:val="0"/>
          <w:color w:val="auto"/>
          <w:sz w:val="22"/>
          <w:szCs w:val="22"/>
        </w:rPr>
        <w:t xml:space="preserve"> sistema informatizado, ficando </w:t>
      </w:r>
      <w:r w:rsidR="00BA2DED" w:rsidRPr="00E028F5">
        <w:rPr>
          <w:rStyle w:val="fontstyle21"/>
          <w:rFonts w:ascii="Arial" w:hAnsi="Arial" w:cs="Arial"/>
          <w:b w:val="0"/>
          <w:color w:val="auto"/>
          <w:sz w:val="22"/>
          <w:szCs w:val="22"/>
        </w:rPr>
        <w:t>ambos disponíveis</w:t>
      </w:r>
      <w:r w:rsidRPr="00E028F5">
        <w:rPr>
          <w:rStyle w:val="fontstyle21"/>
          <w:rFonts w:ascii="Arial" w:hAnsi="Arial" w:cs="Arial"/>
          <w:b w:val="0"/>
          <w:color w:val="auto"/>
          <w:sz w:val="22"/>
          <w:szCs w:val="22"/>
        </w:rPr>
        <w:t xml:space="preserve"> para processamentos diversos. </w:t>
      </w:r>
    </w:p>
    <w:p w14:paraId="45BC3C52" w14:textId="69DF72A9" w:rsidR="00F02FA6" w:rsidRPr="00E028F5" w:rsidRDefault="00513A07" w:rsidP="00D97220">
      <w:pPr>
        <w:spacing w:before="240" w:line="360" w:lineRule="auto"/>
        <w:jc w:val="both"/>
        <w:rPr>
          <w:rFonts w:ascii="Arial" w:hAnsi="Arial" w:cs="Arial"/>
          <w:color w:val="333333"/>
          <w:sz w:val="22"/>
          <w:szCs w:val="22"/>
          <w:shd w:val="clear" w:color="auto" w:fill="FFFFFF"/>
        </w:rPr>
      </w:pPr>
      <w:r w:rsidRPr="00E028F5">
        <w:rPr>
          <w:rStyle w:val="fontstyle21"/>
          <w:rFonts w:ascii="Arial" w:hAnsi="Arial" w:cs="Arial"/>
          <w:b w:val="0"/>
          <w:color w:val="auto"/>
          <w:sz w:val="22"/>
          <w:szCs w:val="22"/>
        </w:rPr>
        <w:t xml:space="preserve">3.1.2. </w:t>
      </w:r>
      <w:r w:rsidR="00A944FE" w:rsidRPr="00E028F5">
        <w:rPr>
          <w:rStyle w:val="fontstyle21"/>
          <w:rFonts w:ascii="Arial" w:hAnsi="Arial" w:cs="Arial"/>
          <w:b w:val="0"/>
          <w:color w:val="auto"/>
          <w:sz w:val="22"/>
          <w:szCs w:val="22"/>
        </w:rPr>
        <w:t xml:space="preserve"> O Município de</w:t>
      </w:r>
      <w:r w:rsidR="00D97220">
        <w:rPr>
          <w:rStyle w:val="fontstyle21"/>
          <w:rFonts w:ascii="Arial" w:hAnsi="Arial" w:cs="Arial"/>
          <w:b w:val="0"/>
          <w:color w:val="auto"/>
          <w:sz w:val="22"/>
          <w:szCs w:val="22"/>
        </w:rPr>
        <w:t xml:space="preserve"> Água Doce</w:t>
      </w:r>
      <w:r w:rsidR="0086795B" w:rsidRPr="0086795B">
        <w:rPr>
          <w:rStyle w:val="fontstyle21"/>
          <w:rFonts w:ascii="Arial" w:hAnsi="Arial" w:cs="Arial"/>
          <w:bCs w:val="0"/>
          <w:color w:val="auto"/>
          <w:sz w:val="22"/>
          <w:szCs w:val="22"/>
        </w:rPr>
        <w:t xml:space="preserve"> </w:t>
      </w:r>
      <w:r w:rsidR="0086795B" w:rsidRPr="0086795B">
        <w:rPr>
          <w:rStyle w:val="fontstyle21"/>
          <w:rFonts w:ascii="Arial" w:hAnsi="Arial" w:cs="Arial"/>
          <w:b w:val="0"/>
          <w:color w:val="auto"/>
          <w:sz w:val="22"/>
          <w:szCs w:val="22"/>
        </w:rPr>
        <w:t>trata</w:t>
      </w:r>
      <w:r w:rsidRPr="00E028F5">
        <w:rPr>
          <w:rFonts w:ascii="Arial" w:eastAsia="Times New Roman" w:hAnsi="Arial" w:cs="Arial"/>
          <w:bCs/>
          <w:sz w:val="22"/>
          <w:szCs w:val="22"/>
          <w:lang w:eastAsia="pt-BR"/>
        </w:rPr>
        <w:t xml:space="preserve"> dados </w:t>
      </w:r>
      <w:r w:rsidR="00F02FA6" w:rsidRPr="00E028F5">
        <w:rPr>
          <w:rFonts w:ascii="Arial" w:eastAsia="Times New Roman" w:hAnsi="Arial" w:cs="Arial"/>
          <w:bCs/>
          <w:sz w:val="22"/>
          <w:szCs w:val="22"/>
          <w:lang w:eastAsia="pt-BR"/>
        </w:rPr>
        <w:t xml:space="preserve">para </w:t>
      </w:r>
      <w:r w:rsidR="00F02FA6" w:rsidRPr="00E028F5">
        <w:rPr>
          <w:rStyle w:val="Forte"/>
          <w:rFonts w:ascii="Arial" w:hAnsi="Arial" w:cs="Arial"/>
          <w:b w:val="0"/>
          <w:sz w:val="22"/>
          <w:szCs w:val="22"/>
          <w:shd w:val="clear" w:color="auto" w:fill="FFFFFF"/>
        </w:rPr>
        <w:t>administrar os interesses públicos,</w:t>
      </w:r>
      <w:r w:rsidR="00F02FA6" w:rsidRPr="00E028F5">
        <w:rPr>
          <w:rFonts w:ascii="Arial" w:eastAsia="Times New Roman" w:hAnsi="Arial" w:cs="Arial"/>
          <w:bCs/>
          <w:sz w:val="22"/>
          <w:szCs w:val="22"/>
          <w:lang w:eastAsia="pt-BR"/>
        </w:rPr>
        <w:t xml:space="preserve"> na </w:t>
      </w:r>
      <w:r w:rsidRPr="00E028F5">
        <w:rPr>
          <w:rFonts w:ascii="Arial" w:eastAsia="Times New Roman" w:hAnsi="Arial" w:cs="Arial"/>
          <w:bCs/>
          <w:sz w:val="22"/>
          <w:szCs w:val="22"/>
          <w:lang w:eastAsia="pt-BR"/>
        </w:rPr>
        <w:t>execução de sua</w:t>
      </w:r>
      <w:r w:rsidR="00E70DA6" w:rsidRPr="00E028F5">
        <w:rPr>
          <w:rFonts w:ascii="Arial" w:eastAsia="Times New Roman" w:hAnsi="Arial" w:cs="Arial"/>
          <w:bCs/>
          <w:sz w:val="22"/>
          <w:szCs w:val="22"/>
          <w:lang w:eastAsia="pt-BR"/>
        </w:rPr>
        <w:t>s obrigações legais</w:t>
      </w:r>
      <w:r w:rsidR="00F02FA6" w:rsidRPr="00E028F5">
        <w:rPr>
          <w:rFonts w:ascii="Arial" w:eastAsia="Times New Roman" w:hAnsi="Arial" w:cs="Arial"/>
          <w:bCs/>
          <w:sz w:val="22"/>
          <w:szCs w:val="22"/>
          <w:lang w:eastAsia="pt-BR"/>
        </w:rPr>
        <w:t xml:space="preserve"> e na</w:t>
      </w:r>
      <w:r w:rsidR="00E70DA6" w:rsidRPr="00E028F5">
        <w:rPr>
          <w:rFonts w:ascii="Arial" w:eastAsia="Times New Roman" w:hAnsi="Arial" w:cs="Arial"/>
          <w:bCs/>
          <w:sz w:val="22"/>
          <w:szCs w:val="22"/>
          <w:lang w:eastAsia="pt-BR"/>
        </w:rPr>
        <w:t xml:space="preserve"> Execução de Políticas Públicas</w:t>
      </w:r>
      <w:r w:rsidR="00F02FA6" w:rsidRPr="00E028F5">
        <w:rPr>
          <w:rFonts w:ascii="Arial" w:eastAsia="Times New Roman" w:hAnsi="Arial" w:cs="Arial"/>
          <w:bCs/>
          <w:sz w:val="22"/>
          <w:szCs w:val="22"/>
          <w:lang w:eastAsia="pt-BR"/>
        </w:rPr>
        <w:t xml:space="preserve">. </w:t>
      </w:r>
      <w:r w:rsidR="00924FB1">
        <w:rPr>
          <w:rFonts w:ascii="Arial" w:eastAsia="Times New Roman" w:hAnsi="Arial" w:cs="Arial"/>
          <w:bCs/>
          <w:sz w:val="22"/>
          <w:szCs w:val="22"/>
          <w:lang w:eastAsia="pt-BR"/>
        </w:rPr>
        <w:t>Ainda, trata seus dados na</w:t>
      </w:r>
      <w:r w:rsidRPr="00E028F5">
        <w:rPr>
          <w:rFonts w:ascii="Arial" w:eastAsia="Times New Roman" w:hAnsi="Arial" w:cs="Arial"/>
          <w:bCs/>
          <w:sz w:val="22"/>
          <w:szCs w:val="22"/>
          <w:lang w:eastAsia="pt-BR"/>
        </w:rPr>
        <w:t xml:space="preserve"> função</w:t>
      </w:r>
      <w:r w:rsidRPr="00E028F5">
        <w:rPr>
          <w:rFonts w:ascii="Arial" w:eastAsia="Times New Roman" w:hAnsi="Arial" w:cs="Arial"/>
          <w:sz w:val="22"/>
          <w:szCs w:val="22"/>
          <w:lang w:eastAsia="pt-BR"/>
        </w:rPr>
        <w:t xml:space="preserve"> de </w:t>
      </w:r>
      <w:r w:rsidR="00A944FE" w:rsidRPr="00E028F5">
        <w:rPr>
          <w:rFonts w:ascii="Arial" w:eastAsia="Times New Roman" w:hAnsi="Arial" w:cs="Arial"/>
          <w:sz w:val="22"/>
          <w:szCs w:val="22"/>
          <w:lang w:eastAsia="pt-BR"/>
        </w:rPr>
        <w:t>Poder Executivo</w:t>
      </w:r>
      <w:r w:rsidRPr="00E028F5">
        <w:rPr>
          <w:rFonts w:ascii="Arial" w:eastAsia="Times New Roman" w:hAnsi="Arial" w:cs="Arial"/>
          <w:sz w:val="22"/>
          <w:szCs w:val="22"/>
          <w:lang w:eastAsia="pt-BR"/>
        </w:rPr>
        <w:t xml:space="preserve"> Municipa</w:t>
      </w:r>
      <w:r w:rsidR="00F315FE" w:rsidRPr="00E028F5">
        <w:rPr>
          <w:rFonts w:ascii="Arial" w:eastAsia="Times New Roman" w:hAnsi="Arial" w:cs="Arial"/>
          <w:sz w:val="22"/>
          <w:szCs w:val="22"/>
          <w:lang w:eastAsia="pt-BR"/>
        </w:rPr>
        <w:t xml:space="preserve">l, </w:t>
      </w:r>
      <w:r w:rsidR="00924FB1">
        <w:rPr>
          <w:rFonts w:ascii="Arial" w:eastAsia="Times New Roman" w:hAnsi="Arial" w:cs="Arial"/>
          <w:sz w:val="22"/>
          <w:szCs w:val="22"/>
          <w:lang w:eastAsia="pt-BR"/>
        </w:rPr>
        <w:t xml:space="preserve">pois é </w:t>
      </w:r>
      <w:r w:rsidR="00E70DA6" w:rsidRPr="00E028F5">
        <w:rPr>
          <w:rFonts w:ascii="Arial" w:hAnsi="Arial" w:cs="Arial"/>
          <w:sz w:val="22"/>
          <w:szCs w:val="22"/>
        </w:rPr>
        <w:t>administra</w:t>
      </w:r>
      <w:r w:rsidR="00F02FA6" w:rsidRPr="00E028F5">
        <w:rPr>
          <w:rFonts w:ascii="Arial" w:hAnsi="Arial" w:cs="Arial"/>
          <w:sz w:val="22"/>
          <w:szCs w:val="22"/>
        </w:rPr>
        <w:t>r</w:t>
      </w:r>
      <w:r w:rsidR="00E70DA6" w:rsidRPr="00E028F5">
        <w:rPr>
          <w:rFonts w:ascii="Arial" w:hAnsi="Arial" w:cs="Arial"/>
          <w:sz w:val="22"/>
          <w:szCs w:val="22"/>
        </w:rPr>
        <w:t xml:space="preserve"> </w:t>
      </w:r>
      <w:r w:rsidR="00924FB1">
        <w:rPr>
          <w:rFonts w:ascii="Arial" w:hAnsi="Arial" w:cs="Arial"/>
          <w:sz w:val="22"/>
          <w:szCs w:val="22"/>
        </w:rPr>
        <w:t>d</w:t>
      </w:r>
      <w:r w:rsidR="00E70DA6" w:rsidRPr="00E028F5">
        <w:rPr>
          <w:rFonts w:ascii="Arial" w:hAnsi="Arial" w:cs="Arial"/>
          <w:sz w:val="22"/>
          <w:szCs w:val="22"/>
        </w:rPr>
        <w:t>os recursos públicos pa</w:t>
      </w:r>
      <w:r w:rsidR="00F02FA6" w:rsidRPr="00E028F5">
        <w:rPr>
          <w:rFonts w:ascii="Arial" w:hAnsi="Arial" w:cs="Arial"/>
          <w:sz w:val="22"/>
          <w:szCs w:val="22"/>
        </w:rPr>
        <w:t>ra atender os interesses dos cidadãos</w:t>
      </w:r>
      <w:r w:rsidR="00E70DA6" w:rsidRPr="00E028F5">
        <w:rPr>
          <w:rFonts w:ascii="Arial" w:hAnsi="Arial" w:cs="Arial"/>
          <w:sz w:val="22"/>
          <w:szCs w:val="22"/>
        </w:rPr>
        <w:t>,</w:t>
      </w:r>
      <w:r w:rsidR="00F02FA6" w:rsidRPr="00E028F5">
        <w:rPr>
          <w:rFonts w:ascii="Arial" w:hAnsi="Arial" w:cs="Arial"/>
          <w:sz w:val="22"/>
          <w:szCs w:val="22"/>
        </w:rPr>
        <w:t xml:space="preserve"> </w:t>
      </w:r>
      <w:r w:rsidR="00924FB1">
        <w:rPr>
          <w:rFonts w:ascii="Arial" w:hAnsi="Arial" w:cs="Arial"/>
          <w:sz w:val="22"/>
          <w:szCs w:val="22"/>
        </w:rPr>
        <w:t xml:space="preserve">onde </w:t>
      </w:r>
      <w:r w:rsidR="00F02FA6" w:rsidRPr="00E028F5">
        <w:rPr>
          <w:rFonts w:ascii="Arial" w:hAnsi="Arial" w:cs="Arial"/>
          <w:sz w:val="22"/>
          <w:szCs w:val="22"/>
        </w:rPr>
        <w:t xml:space="preserve">executa e administra os serviços públicos destinados para os cidadãos da sua cidade, nas áreas da </w:t>
      </w:r>
      <w:r w:rsidR="00D97220">
        <w:rPr>
          <w:rFonts w:ascii="Arial" w:hAnsi="Arial" w:cs="Arial"/>
          <w:sz w:val="22"/>
          <w:szCs w:val="22"/>
        </w:rPr>
        <w:t>Administração, S</w:t>
      </w:r>
      <w:r w:rsidR="00F02FA6" w:rsidRPr="00E028F5">
        <w:rPr>
          <w:rFonts w:ascii="Arial" w:hAnsi="Arial" w:cs="Arial"/>
          <w:sz w:val="22"/>
          <w:szCs w:val="22"/>
        </w:rPr>
        <w:t xml:space="preserve">aúde, </w:t>
      </w:r>
      <w:r w:rsidR="00D97220">
        <w:rPr>
          <w:rFonts w:ascii="Arial" w:hAnsi="Arial" w:cs="Arial"/>
          <w:sz w:val="22"/>
          <w:szCs w:val="22"/>
        </w:rPr>
        <w:t>A</w:t>
      </w:r>
      <w:r w:rsidR="002C7682" w:rsidRPr="00E028F5">
        <w:rPr>
          <w:rFonts w:ascii="Arial" w:hAnsi="Arial" w:cs="Arial"/>
          <w:sz w:val="22"/>
          <w:szCs w:val="22"/>
        </w:rPr>
        <w:t xml:space="preserve">ssistência </w:t>
      </w:r>
      <w:r w:rsidR="00D97220">
        <w:rPr>
          <w:rFonts w:ascii="Arial" w:hAnsi="Arial" w:cs="Arial"/>
          <w:sz w:val="22"/>
          <w:szCs w:val="22"/>
        </w:rPr>
        <w:t>S</w:t>
      </w:r>
      <w:r w:rsidR="002C7682" w:rsidRPr="00E028F5">
        <w:rPr>
          <w:rFonts w:ascii="Arial" w:hAnsi="Arial" w:cs="Arial"/>
          <w:sz w:val="22"/>
          <w:szCs w:val="22"/>
        </w:rPr>
        <w:t xml:space="preserve">ocial, </w:t>
      </w:r>
      <w:r w:rsidR="00D97220">
        <w:rPr>
          <w:rFonts w:ascii="Arial" w:hAnsi="Arial" w:cs="Arial"/>
          <w:sz w:val="22"/>
          <w:szCs w:val="22"/>
        </w:rPr>
        <w:t>E</w:t>
      </w:r>
      <w:r w:rsidR="00F02FA6" w:rsidRPr="00E028F5">
        <w:rPr>
          <w:rFonts w:ascii="Arial" w:hAnsi="Arial" w:cs="Arial"/>
          <w:sz w:val="22"/>
          <w:szCs w:val="22"/>
        </w:rPr>
        <w:t>ducação</w:t>
      </w:r>
      <w:r w:rsidR="00D97220">
        <w:rPr>
          <w:rFonts w:ascii="Arial" w:hAnsi="Arial" w:cs="Arial"/>
          <w:sz w:val="22"/>
          <w:szCs w:val="22"/>
        </w:rPr>
        <w:t xml:space="preserve"> Cultura e Esporte</w:t>
      </w:r>
      <w:r w:rsidR="00F02FA6" w:rsidRPr="00E028F5">
        <w:rPr>
          <w:rFonts w:ascii="Arial" w:hAnsi="Arial" w:cs="Arial"/>
          <w:sz w:val="22"/>
          <w:szCs w:val="22"/>
        </w:rPr>
        <w:t xml:space="preserve">, </w:t>
      </w:r>
      <w:r w:rsidR="00D97220">
        <w:rPr>
          <w:rFonts w:ascii="Arial" w:hAnsi="Arial" w:cs="Arial"/>
          <w:sz w:val="22"/>
          <w:szCs w:val="22"/>
        </w:rPr>
        <w:t xml:space="preserve">Desenvolvimento Econômico, </w:t>
      </w:r>
      <w:r w:rsidR="00CB3655">
        <w:rPr>
          <w:rFonts w:ascii="Arial" w:hAnsi="Arial" w:cs="Arial"/>
          <w:sz w:val="22"/>
          <w:szCs w:val="22"/>
        </w:rPr>
        <w:t>Agricultura e</w:t>
      </w:r>
      <w:r w:rsidR="00D97220">
        <w:rPr>
          <w:rFonts w:ascii="Arial" w:hAnsi="Arial" w:cs="Arial"/>
          <w:sz w:val="22"/>
          <w:szCs w:val="22"/>
        </w:rPr>
        <w:t xml:space="preserve"> T</w:t>
      </w:r>
      <w:r w:rsidR="00F02FA6" w:rsidRPr="00E028F5">
        <w:rPr>
          <w:rFonts w:ascii="Arial" w:hAnsi="Arial" w:cs="Arial"/>
          <w:sz w:val="22"/>
          <w:szCs w:val="22"/>
        </w:rPr>
        <w:t>ransporte</w:t>
      </w:r>
      <w:r w:rsidR="00D97220">
        <w:rPr>
          <w:rFonts w:ascii="Arial" w:hAnsi="Arial" w:cs="Arial"/>
          <w:sz w:val="22"/>
          <w:szCs w:val="22"/>
        </w:rPr>
        <w:t>.</w:t>
      </w:r>
    </w:p>
    <w:p w14:paraId="45641EA8" w14:textId="4391DF0C" w:rsidR="00513A07" w:rsidRPr="00E028F5" w:rsidRDefault="00513A07" w:rsidP="00E028F5">
      <w:pPr>
        <w:spacing w:before="240" w:line="360" w:lineRule="auto"/>
        <w:jc w:val="both"/>
        <w:rPr>
          <w:rFonts w:ascii="Arial" w:hAnsi="Arial" w:cs="Arial"/>
          <w:sz w:val="22"/>
          <w:szCs w:val="22"/>
        </w:rPr>
      </w:pPr>
      <w:r w:rsidRPr="00E028F5">
        <w:rPr>
          <w:rStyle w:val="fontstyle21"/>
          <w:rFonts w:ascii="Arial" w:hAnsi="Arial" w:cs="Arial"/>
          <w:b w:val="0"/>
          <w:color w:val="auto"/>
          <w:sz w:val="22"/>
          <w:szCs w:val="22"/>
        </w:rPr>
        <w:t>3.1.</w:t>
      </w:r>
      <w:r w:rsidR="00D97220">
        <w:rPr>
          <w:rStyle w:val="fontstyle21"/>
          <w:rFonts w:ascii="Arial" w:hAnsi="Arial" w:cs="Arial"/>
          <w:b w:val="0"/>
          <w:color w:val="auto"/>
          <w:sz w:val="22"/>
          <w:szCs w:val="22"/>
        </w:rPr>
        <w:t>3</w:t>
      </w:r>
      <w:r w:rsidRPr="00E028F5">
        <w:rPr>
          <w:rStyle w:val="fontstyle21"/>
          <w:rFonts w:ascii="Arial" w:hAnsi="Arial" w:cs="Arial"/>
          <w:b w:val="0"/>
          <w:color w:val="auto"/>
          <w:sz w:val="22"/>
          <w:szCs w:val="22"/>
        </w:rPr>
        <w:t>. C</w:t>
      </w:r>
      <w:r w:rsidR="00C06EBA" w:rsidRPr="00E028F5">
        <w:rPr>
          <w:rFonts w:ascii="Arial" w:hAnsi="Arial" w:cs="Arial"/>
          <w:sz w:val="22"/>
          <w:szCs w:val="22"/>
        </w:rPr>
        <w:t xml:space="preserve">oleta e trata dados pessoais </w:t>
      </w:r>
      <w:r w:rsidR="008B200B" w:rsidRPr="00E028F5">
        <w:rPr>
          <w:rFonts w:ascii="Arial" w:hAnsi="Arial" w:cs="Arial"/>
          <w:sz w:val="22"/>
          <w:szCs w:val="22"/>
        </w:rPr>
        <w:t xml:space="preserve">sensíveis </w:t>
      </w:r>
      <w:r w:rsidR="006F5B6C" w:rsidRPr="00E028F5">
        <w:rPr>
          <w:rFonts w:ascii="Arial" w:hAnsi="Arial" w:cs="Arial"/>
          <w:sz w:val="22"/>
          <w:szCs w:val="22"/>
        </w:rPr>
        <w:t>na Execução de Políticas Públicas</w:t>
      </w:r>
      <w:r w:rsidR="002C7682" w:rsidRPr="00E028F5">
        <w:rPr>
          <w:rFonts w:ascii="Arial" w:hAnsi="Arial" w:cs="Arial"/>
          <w:sz w:val="22"/>
          <w:szCs w:val="22"/>
        </w:rPr>
        <w:t>,</w:t>
      </w:r>
      <w:r w:rsidR="006F5B6C" w:rsidRPr="00E028F5">
        <w:rPr>
          <w:rFonts w:ascii="Arial" w:hAnsi="Arial" w:cs="Arial"/>
          <w:sz w:val="22"/>
          <w:szCs w:val="22"/>
        </w:rPr>
        <w:t xml:space="preserve"> </w:t>
      </w:r>
      <w:r w:rsidR="008B200B" w:rsidRPr="00E028F5">
        <w:rPr>
          <w:rFonts w:ascii="Arial" w:hAnsi="Arial" w:cs="Arial"/>
          <w:sz w:val="22"/>
          <w:szCs w:val="22"/>
        </w:rPr>
        <w:t>relativ</w:t>
      </w:r>
      <w:r w:rsidR="00924FB1">
        <w:rPr>
          <w:rFonts w:ascii="Arial" w:hAnsi="Arial" w:cs="Arial"/>
          <w:sz w:val="22"/>
          <w:szCs w:val="22"/>
        </w:rPr>
        <w:t>a</w:t>
      </w:r>
      <w:r w:rsidR="008B200B" w:rsidRPr="00E028F5">
        <w:rPr>
          <w:rFonts w:ascii="Arial" w:hAnsi="Arial" w:cs="Arial"/>
          <w:sz w:val="22"/>
          <w:szCs w:val="22"/>
        </w:rPr>
        <w:t>s</w:t>
      </w:r>
      <w:r w:rsidRPr="00E028F5">
        <w:rPr>
          <w:rFonts w:ascii="Arial" w:hAnsi="Arial" w:cs="Arial"/>
          <w:sz w:val="22"/>
          <w:szCs w:val="22"/>
        </w:rPr>
        <w:t xml:space="preserve"> à saúde ocupacional dos trabalhadores, para fechamento e cumprimento das regras da folha de pagamento mensal</w:t>
      </w:r>
      <w:r w:rsidR="00C06EBA" w:rsidRPr="00E028F5">
        <w:rPr>
          <w:rFonts w:ascii="Arial" w:hAnsi="Arial" w:cs="Arial"/>
          <w:sz w:val="22"/>
          <w:szCs w:val="22"/>
        </w:rPr>
        <w:t xml:space="preserve"> e dados sensíveis de saúde em casos de afastamentos por algum acometimento de </w:t>
      </w:r>
      <w:r w:rsidR="00924FB1">
        <w:rPr>
          <w:rFonts w:ascii="Arial" w:hAnsi="Arial" w:cs="Arial"/>
          <w:sz w:val="22"/>
          <w:szCs w:val="22"/>
        </w:rPr>
        <w:t>alguma moléstia</w:t>
      </w:r>
      <w:r w:rsidR="00C06EBA" w:rsidRPr="00E028F5">
        <w:rPr>
          <w:rFonts w:ascii="Arial" w:hAnsi="Arial" w:cs="Arial"/>
          <w:sz w:val="22"/>
          <w:szCs w:val="22"/>
        </w:rPr>
        <w:t>.</w:t>
      </w:r>
      <w:r w:rsidRPr="00E028F5">
        <w:rPr>
          <w:rFonts w:ascii="Arial" w:hAnsi="Arial" w:cs="Arial"/>
          <w:sz w:val="22"/>
          <w:szCs w:val="22"/>
        </w:rPr>
        <w:t xml:space="preserve"> </w:t>
      </w:r>
    </w:p>
    <w:p w14:paraId="6007DA9B" w14:textId="39B7B7E9" w:rsidR="00363B76" w:rsidRPr="00E028F5" w:rsidRDefault="00513A07" w:rsidP="00E028F5">
      <w:pPr>
        <w:spacing w:before="240" w:line="360" w:lineRule="auto"/>
        <w:jc w:val="both"/>
        <w:rPr>
          <w:rFonts w:ascii="Arial" w:hAnsi="Arial" w:cs="Arial"/>
          <w:b/>
          <w:sz w:val="22"/>
          <w:szCs w:val="22"/>
        </w:rPr>
      </w:pPr>
      <w:r w:rsidRPr="00E028F5">
        <w:rPr>
          <w:rStyle w:val="fontstyle21"/>
          <w:rFonts w:ascii="Arial" w:hAnsi="Arial" w:cs="Arial"/>
          <w:b w:val="0"/>
          <w:color w:val="auto"/>
          <w:sz w:val="22"/>
          <w:szCs w:val="22"/>
        </w:rPr>
        <w:t>3.1.</w:t>
      </w:r>
      <w:r w:rsidR="00D97220">
        <w:rPr>
          <w:rStyle w:val="fontstyle21"/>
          <w:rFonts w:ascii="Arial" w:hAnsi="Arial" w:cs="Arial"/>
          <w:b w:val="0"/>
          <w:color w:val="auto"/>
          <w:sz w:val="22"/>
          <w:szCs w:val="22"/>
        </w:rPr>
        <w:t>4</w:t>
      </w:r>
      <w:r w:rsidR="00924FB1">
        <w:rPr>
          <w:rStyle w:val="fontstyle21"/>
          <w:rFonts w:ascii="Arial" w:hAnsi="Arial" w:cs="Arial"/>
          <w:b w:val="0"/>
          <w:color w:val="auto"/>
          <w:sz w:val="22"/>
          <w:szCs w:val="22"/>
        </w:rPr>
        <w:t>, C</w:t>
      </w:r>
      <w:r w:rsidRPr="00E028F5">
        <w:rPr>
          <w:rFonts w:ascii="Arial" w:hAnsi="Arial" w:cs="Arial"/>
          <w:sz w:val="22"/>
          <w:szCs w:val="22"/>
        </w:rPr>
        <w:t xml:space="preserve">oleta e trata dados de crianças e adolescentes </w:t>
      </w:r>
      <w:r w:rsidR="001D7C42" w:rsidRPr="00E028F5">
        <w:rPr>
          <w:rFonts w:ascii="Arial" w:hAnsi="Arial" w:cs="Arial"/>
          <w:sz w:val="22"/>
          <w:szCs w:val="22"/>
        </w:rPr>
        <w:t xml:space="preserve">na Execução de Políticas Públicas de Educação, Assistência Social, Saúde, Cultura e Esporte, </w:t>
      </w:r>
      <w:r w:rsidRPr="00E028F5">
        <w:rPr>
          <w:rFonts w:ascii="Arial" w:hAnsi="Arial" w:cs="Arial"/>
          <w:sz w:val="22"/>
          <w:szCs w:val="22"/>
        </w:rPr>
        <w:t>para processamento de benefícios ligados a folha de pagamento, em especial para fins de salário família e dedução de imposto de renda de dependentes</w:t>
      </w:r>
      <w:r w:rsidRPr="00E028F5">
        <w:rPr>
          <w:rStyle w:val="fontstyle01"/>
          <w:rFonts w:ascii="Arial" w:hAnsi="Arial" w:cs="Arial"/>
          <w:color w:val="auto"/>
        </w:rPr>
        <w:t>.</w:t>
      </w:r>
      <w:r w:rsidR="006835D1" w:rsidRPr="00E028F5">
        <w:rPr>
          <w:rStyle w:val="fontstyle01"/>
          <w:rFonts w:ascii="Arial" w:hAnsi="Arial" w:cs="Arial"/>
          <w:color w:val="auto"/>
        </w:rPr>
        <w:t xml:space="preserve"> </w:t>
      </w:r>
    </w:p>
    <w:p w14:paraId="63E0817A" w14:textId="0DF9D496" w:rsidR="00513A07" w:rsidRPr="00E028F5" w:rsidRDefault="00513A07" w:rsidP="00E028F5">
      <w:pPr>
        <w:spacing w:before="240" w:line="360" w:lineRule="auto"/>
        <w:jc w:val="both"/>
        <w:rPr>
          <w:rFonts w:ascii="Arial" w:hAnsi="Arial" w:cs="Arial"/>
          <w:sz w:val="22"/>
          <w:szCs w:val="22"/>
        </w:rPr>
      </w:pPr>
      <w:r w:rsidRPr="00E028F5">
        <w:rPr>
          <w:rStyle w:val="fontstyle21"/>
          <w:rFonts w:ascii="Arial" w:hAnsi="Arial" w:cs="Arial"/>
          <w:b w:val="0"/>
          <w:color w:val="auto"/>
          <w:sz w:val="22"/>
          <w:szCs w:val="22"/>
        </w:rPr>
        <w:t>3.1.</w:t>
      </w:r>
      <w:r w:rsidR="00D97220">
        <w:rPr>
          <w:rStyle w:val="fontstyle21"/>
          <w:rFonts w:ascii="Arial" w:hAnsi="Arial" w:cs="Arial"/>
          <w:b w:val="0"/>
          <w:color w:val="auto"/>
          <w:sz w:val="22"/>
          <w:szCs w:val="22"/>
        </w:rPr>
        <w:t>5</w:t>
      </w:r>
      <w:r w:rsidRPr="00E028F5">
        <w:rPr>
          <w:rStyle w:val="fontstyle21"/>
          <w:rFonts w:ascii="Arial" w:hAnsi="Arial" w:cs="Arial"/>
          <w:b w:val="0"/>
          <w:color w:val="auto"/>
          <w:sz w:val="22"/>
          <w:szCs w:val="22"/>
        </w:rPr>
        <w:t>.</w:t>
      </w:r>
      <w:r w:rsidR="00C06EBA" w:rsidRPr="00E028F5">
        <w:rPr>
          <w:rFonts w:ascii="Arial" w:hAnsi="Arial" w:cs="Arial"/>
          <w:sz w:val="22"/>
          <w:szCs w:val="22"/>
        </w:rPr>
        <w:t xml:space="preserve"> Coleta e trata </w:t>
      </w:r>
      <w:r w:rsidRPr="00E028F5">
        <w:rPr>
          <w:rFonts w:ascii="Arial" w:hAnsi="Arial" w:cs="Arial"/>
          <w:sz w:val="22"/>
          <w:szCs w:val="22"/>
        </w:rPr>
        <w:t xml:space="preserve">dados </w:t>
      </w:r>
      <w:r w:rsidR="00C06EBA" w:rsidRPr="00E028F5">
        <w:rPr>
          <w:rFonts w:ascii="Arial" w:hAnsi="Arial" w:cs="Arial"/>
          <w:sz w:val="22"/>
          <w:szCs w:val="22"/>
        </w:rPr>
        <w:t xml:space="preserve">pessoais </w:t>
      </w:r>
      <w:r w:rsidRPr="00E028F5">
        <w:rPr>
          <w:rFonts w:ascii="Arial" w:hAnsi="Arial" w:cs="Arial"/>
          <w:sz w:val="22"/>
          <w:szCs w:val="22"/>
        </w:rPr>
        <w:t xml:space="preserve">para cumprimento de suas obrigações </w:t>
      </w:r>
      <w:r w:rsidR="00C06EBA" w:rsidRPr="00E028F5">
        <w:rPr>
          <w:rFonts w:ascii="Arial" w:hAnsi="Arial" w:cs="Arial"/>
          <w:sz w:val="22"/>
          <w:szCs w:val="22"/>
        </w:rPr>
        <w:t xml:space="preserve">fiscalizadoras, </w:t>
      </w:r>
      <w:r w:rsidRPr="00E028F5">
        <w:rPr>
          <w:rFonts w:ascii="Arial" w:hAnsi="Arial" w:cs="Arial"/>
          <w:sz w:val="22"/>
          <w:szCs w:val="22"/>
        </w:rPr>
        <w:t>contábeis, fiscais, tributárias, trabalhistas, estatutárias e demais obrigações acessórias exigidas pela legislação brasileira</w:t>
      </w:r>
      <w:r w:rsidR="00924FB1">
        <w:rPr>
          <w:rFonts w:ascii="Arial" w:hAnsi="Arial" w:cs="Arial"/>
          <w:sz w:val="22"/>
          <w:szCs w:val="22"/>
        </w:rPr>
        <w:t xml:space="preserve"> em vigor</w:t>
      </w:r>
      <w:r w:rsidRPr="00E028F5">
        <w:rPr>
          <w:rFonts w:ascii="Arial" w:hAnsi="Arial" w:cs="Arial"/>
          <w:sz w:val="22"/>
          <w:szCs w:val="22"/>
        </w:rPr>
        <w:t xml:space="preserve">. </w:t>
      </w:r>
    </w:p>
    <w:p w14:paraId="36D40A66" w14:textId="0E481D46" w:rsidR="00513A07" w:rsidRPr="00E028F5" w:rsidRDefault="001D7C42" w:rsidP="00E028F5">
      <w:pPr>
        <w:spacing w:before="240" w:line="360" w:lineRule="auto"/>
        <w:jc w:val="both"/>
        <w:rPr>
          <w:rStyle w:val="fontstyle21"/>
          <w:rFonts w:ascii="Arial" w:hAnsi="Arial" w:cs="Arial"/>
          <w:b w:val="0"/>
          <w:color w:val="auto"/>
          <w:sz w:val="22"/>
          <w:szCs w:val="22"/>
        </w:rPr>
      </w:pPr>
      <w:r w:rsidRPr="00E028F5">
        <w:rPr>
          <w:rStyle w:val="fontstyle21"/>
          <w:rFonts w:ascii="Arial" w:hAnsi="Arial" w:cs="Arial"/>
          <w:b w:val="0"/>
          <w:color w:val="auto"/>
          <w:sz w:val="22"/>
          <w:szCs w:val="22"/>
        </w:rPr>
        <w:t>3.1.7. O Município de</w:t>
      </w:r>
      <w:r w:rsidR="0086795B">
        <w:rPr>
          <w:rStyle w:val="fontstyle21"/>
          <w:rFonts w:ascii="Arial" w:hAnsi="Arial" w:cs="Arial"/>
          <w:bCs w:val="0"/>
          <w:sz w:val="22"/>
          <w:szCs w:val="22"/>
        </w:rPr>
        <w:t xml:space="preserve"> </w:t>
      </w:r>
      <w:r w:rsidR="00D97220">
        <w:rPr>
          <w:rStyle w:val="fontstyle21"/>
          <w:rFonts w:ascii="Arial" w:hAnsi="Arial" w:cs="Arial"/>
          <w:b w:val="0"/>
          <w:color w:val="auto"/>
          <w:sz w:val="22"/>
          <w:szCs w:val="22"/>
        </w:rPr>
        <w:t>Água Doce</w:t>
      </w:r>
      <w:r w:rsidR="00513A07" w:rsidRPr="0086795B">
        <w:rPr>
          <w:rStyle w:val="fontstyle21"/>
          <w:rFonts w:ascii="Arial" w:hAnsi="Arial" w:cs="Arial"/>
          <w:b w:val="0"/>
          <w:color w:val="auto"/>
          <w:sz w:val="22"/>
          <w:szCs w:val="22"/>
        </w:rPr>
        <w:t xml:space="preserve">, </w:t>
      </w:r>
      <w:r w:rsidR="00513A07" w:rsidRPr="00E028F5">
        <w:rPr>
          <w:rStyle w:val="fontstyle21"/>
          <w:rFonts w:ascii="Arial" w:hAnsi="Arial" w:cs="Arial"/>
          <w:b w:val="0"/>
          <w:color w:val="auto"/>
          <w:sz w:val="22"/>
          <w:szCs w:val="22"/>
        </w:rPr>
        <w:t xml:space="preserve">na sua finalidade e interesse público, compartilha </w:t>
      </w:r>
      <w:r w:rsidR="003F0290" w:rsidRPr="00E028F5">
        <w:rPr>
          <w:rStyle w:val="fontstyle21"/>
          <w:rFonts w:ascii="Arial" w:hAnsi="Arial" w:cs="Arial"/>
          <w:b w:val="0"/>
          <w:color w:val="auto"/>
          <w:sz w:val="22"/>
          <w:szCs w:val="22"/>
        </w:rPr>
        <w:t>dados quando</w:t>
      </w:r>
      <w:r w:rsidR="00513A07" w:rsidRPr="00E028F5">
        <w:rPr>
          <w:rStyle w:val="fontstyle21"/>
          <w:rFonts w:ascii="Arial" w:hAnsi="Arial" w:cs="Arial"/>
          <w:b w:val="0"/>
          <w:color w:val="auto"/>
          <w:sz w:val="22"/>
          <w:szCs w:val="22"/>
        </w:rPr>
        <w:t xml:space="preserve"> necessário para prestação de contas aos órgãos fiscalizadores e regulamentadores</w:t>
      </w:r>
      <w:r w:rsidR="00F51552" w:rsidRPr="00E028F5">
        <w:rPr>
          <w:rFonts w:ascii="Arial" w:hAnsi="Arial" w:cs="Arial"/>
          <w:b/>
          <w:sz w:val="22"/>
          <w:szCs w:val="22"/>
        </w:rPr>
        <w:t xml:space="preserve"> </w:t>
      </w:r>
      <w:r w:rsidR="00924FB1">
        <w:rPr>
          <w:rFonts w:ascii="Arial" w:hAnsi="Arial" w:cs="Arial"/>
          <w:bCs/>
          <w:sz w:val="22"/>
          <w:szCs w:val="22"/>
        </w:rPr>
        <w:t xml:space="preserve">além da </w:t>
      </w:r>
      <w:r w:rsidR="00F51552" w:rsidRPr="00E028F5">
        <w:rPr>
          <w:rStyle w:val="fontstyle21"/>
          <w:rFonts w:ascii="Arial" w:hAnsi="Arial" w:cs="Arial"/>
          <w:b w:val="0"/>
          <w:color w:val="auto"/>
          <w:sz w:val="22"/>
          <w:szCs w:val="22"/>
        </w:rPr>
        <w:t>execução de pol</w:t>
      </w:r>
      <w:r w:rsidRPr="00E028F5">
        <w:rPr>
          <w:rStyle w:val="fontstyle21"/>
          <w:rFonts w:ascii="Arial" w:hAnsi="Arial" w:cs="Arial"/>
          <w:b w:val="0"/>
          <w:color w:val="auto"/>
          <w:sz w:val="22"/>
          <w:szCs w:val="22"/>
        </w:rPr>
        <w:t xml:space="preserve">íticas </w:t>
      </w:r>
      <w:r w:rsidR="00924FB1" w:rsidRPr="00E028F5">
        <w:rPr>
          <w:rStyle w:val="fontstyle21"/>
          <w:rFonts w:ascii="Arial" w:hAnsi="Arial" w:cs="Arial"/>
          <w:b w:val="0"/>
          <w:color w:val="auto"/>
          <w:sz w:val="22"/>
          <w:szCs w:val="22"/>
        </w:rPr>
        <w:t>públicas</w:t>
      </w:r>
      <w:r w:rsidR="00924FB1">
        <w:rPr>
          <w:rStyle w:val="fontstyle21"/>
          <w:rFonts w:ascii="Arial" w:hAnsi="Arial" w:cs="Arial"/>
          <w:b w:val="0"/>
          <w:color w:val="auto"/>
          <w:sz w:val="22"/>
          <w:szCs w:val="22"/>
        </w:rPr>
        <w:t>.</w:t>
      </w:r>
      <w:r w:rsidR="00513A07" w:rsidRPr="00E028F5">
        <w:rPr>
          <w:rStyle w:val="fontstyle21"/>
          <w:rFonts w:ascii="Arial" w:hAnsi="Arial" w:cs="Arial"/>
          <w:b w:val="0"/>
          <w:color w:val="auto"/>
          <w:sz w:val="22"/>
          <w:szCs w:val="22"/>
        </w:rPr>
        <w:t xml:space="preserve"> Os dados não são eliminados.</w:t>
      </w:r>
    </w:p>
    <w:p w14:paraId="7F9FC62A" w14:textId="77777777" w:rsidR="00513A07" w:rsidRPr="00E028F5" w:rsidRDefault="00513A07" w:rsidP="00E028F5">
      <w:pPr>
        <w:pStyle w:val="Standard"/>
        <w:tabs>
          <w:tab w:val="left" w:pos="582"/>
          <w:tab w:val="left" w:pos="867"/>
          <w:tab w:val="left" w:pos="1167"/>
          <w:tab w:val="left" w:pos="1422"/>
          <w:tab w:val="left" w:pos="1677"/>
          <w:tab w:val="left" w:pos="1992"/>
          <w:tab w:val="left" w:pos="2247"/>
          <w:tab w:val="left" w:leader="underscore" w:pos="7363"/>
        </w:tabs>
        <w:spacing w:before="240" w:line="360" w:lineRule="auto"/>
        <w:jc w:val="both"/>
        <w:rPr>
          <w:rStyle w:val="fontstyle01"/>
          <w:rFonts w:ascii="Arial" w:hAnsi="Arial" w:cs="Arial"/>
          <w:color w:val="auto"/>
        </w:rPr>
      </w:pPr>
      <w:r w:rsidRPr="00E028F5">
        <w:rPr>
          <w:rStyle w:val="fontstyle01"/>
          <w:rFonts w:ascii="Arial" w:hAnsi="Arial" w:cs="Arial"/>
          <w:color w:val="auto"/>
        </w:rPr>
        <w:t xml:space="preserve">3.1.8. As medidas de segurança atualmente adotadas são: </w:t>
      </w:r>
    </w:p>
    <w:p w14:paraId="2F8234AB" w14:textId="551BB17D" w:rsidR="00513A07" w:rsidRPr="00E028F5" w:rsidRDefault="00513A07" w:rsidP="00924FB1">
      <w:pPr>
        <w:pStyle w:val="Standard"/>
        <w:numPr>
          <w:ilvl w:val="0"/>
          <w:numId w:val="7"/>
        </w:numPr>
        <w:tabs>
          <w:tab w:val="left" w:pos="582"/>
          <w:tab w:val="left" w:pos="867"/>
          <w:tab w:val="left" w:pos="1167"/>
          <w:tab w:val="left" w:pos="1422"/>
          <w:tab w:val="left" w:pos="1677"/>
          <w:tab w:val="left" w:pos="1992"/>
          <w:tab w:val="left" w:pos="2247"/>
          <w:tab w:val="left" w:leader="underscore" w:pos="7363"/>
        </w:tabs>
        <w:spacing w:before="240" w:line="360" w:lineRule="auto"/>
        <w:jc w:val="both"/>
        <w:rPr>
          <w:rStyle w:val="fontstyle01"/>
          <w:rFonts w:ascii="Arial" w:hAnsi="Arial" w:cs="Arial"/>
          <w:color w:val="auto"/>
        </w:rPr>
      </w:pPr>
      <w:r w:rsidRPr="00924FB1">
        <w:rPr>
          <w:rStyle w:val="fontstyle01"/>
          <w:rFonts w:ascii="Arial" w:hAnsi="Arial" w:cs="Arial"/>
          <w:b/>
          <w:bCs/>
          <w:color w:val="auto"/>
          <w:u w:val="single"/>
        </w:rPr>
        <w:lastRenderedPageBreak/>
        <w:t>Controle de Acesso Lógico</w:t>
      </w:r>
      <w:r w:rsidRPr="00E028F5">
        <w:rPr>
          <w:rStyle w:val="fontstyle01"/>
          <w:rFonts w:ascii="Arial" w:hAnsi="Arial" w:cs="Arial"/>
          <w:color w:val="auto"/>
        </w:rPr>
        <w:t xml:space="preserve"> – login e senha para acessar o</w:t>
      </w:r>
      <w:r w:rsidR="00985149" w:rsidRPr="00E028F5">
        <w:rPr>
          <w:rStyle w:val="fontstyle01"/>
          <w:rFonts w:ascii="Arial" w:hAnsi="Arial" w:cs="Arial"/>
          <w:color w:val="auto"/>
        </w:rPr>
        <w:t>s</w:t>
      </w:r>
      <w:r w:rsidRPr="00E028F5">
        <w:rPr>
          <w:rStyle w:val="fontstyle01"/>
          <w:rFonts w:ascii="Arial" w:hAnsi="Arial" w:cs="Arial"/>
          <w:color w:val="auto"/>
        </w:rPr>
        <w:t xml:space="preserve"> computador</w:t>
      </w:r>
      <w:r w:rsidR="00985149" w:rsidRPr="00E028F5">
        <w:rPr>
          <w:rStyle w:val="fontstyle01"/>
          <w:rFonts w:ascii="Arial" w:hAnsi="Arial" w:cs="Arial"/>
          <w:color w:val="auto"/>
        </w:rPr>
        <w:t>es</w:t>
      </w:r>
      <w:r w:rsidRPr="00E028F5">
        <w:rPr>
          <w:rStyle w:val="fontstyle01"/>
          <w:rFonts w:ascii="Arial" w:hAnsi="Arial" w:cs="Arial"/>
          <w:color w:val="auto"/>
        </w:rPr>
        <w:t xml:space="preserve"> e o sistema de gestão</w:t>
      </w:r>
      <w:r w:rsidR="00924FB1">
        <w:rPr>
          <w:rStyle w:val="fontstyle01"/>
          <w:rFonts w:ascii="Arial" w:hAnsi="Arial" w:cs="Arial"/>
          <w:color w:val="auto"/>
        </w:rPr>
        <w:t>;</w:t>
      </w:r>
    </w:p>
    <w:p w14:paraId="312B3DE4" w14:textId="67CD5B30" w:rsidR="00513A07" w:rsidRPr="00E028F5" w:rsidRDefault="00924FB1" w:rsidP="00924FB1">
      <w:pPr>
        <w:pStyle w:val="Standard"/>
        <w:numPr>
          <w:ilvl w:val="0"/>
          <w:numId w:val="7"/>
        </w:numPr>
        <w:tabs>
          <w:tab w:val="left" w:pos="582"/>
          <w:tab w:val="left" w:pos="867"/>
          <w:tab w:val="left" w:pos="1167"/>
          <w:tab w:val="left" w:pos="1422"/>
          <w:tab w:val="left" w:pos="1677"/>
          <w:tab w:val="left" w:pos="1992"/>
          <w:tab w:val="left" w:pos="2247"/>
          <w:tab w:val="left" w:leader="underscore" w:pos="7363"/>
        </w:tabs>
        <w:spacing w:before="240" w:line="360" w:lineRule="auto"/>
        <w:jc w:val="both"/>
        <w:rPr>
          <w:rStyle w:val="fontstyle01"/>
          <w:rFonts w:ascii="Arial" w:hAnsi="Arial" w:cs="Arial"/>
          <w:color w:val="auto"/>
        </w:rPr>
      </w:pPr>
      <w:r>
        <w:rPr>
          <w:rStyle w:val="fontstyle01"/>
          <w:rFonts w:ascii="Arial" w:hAnsi="Arial" w:cs="Arial"/>
          <w:color w:val="auto"/>
        </w:rPr>
        <w:t xml:space="preserve"> </w:t>
      </w:r>
      <w:r w:rsidR="00513A07" w:rsidRPr="00924FB1">
        <w:rPr>
          <w:rStyle w:val="fontstyle01"/>
          <w:rFonts w:ascii="Arial" w:hAnsi="Arial" w:cs="Arial"/>
          <w:b/>
          <w:bCs/>
          <w:color w:val="auto"/>
          <w:u w:val="single"/>
        </w:rPr>
        <w:t>Proteção física do ambiente</w:t>
      </w:r>
      <w:r w:rsidR="00513A07" w:rsidRPr="00E028F5">
        <w:rPr>
          <w:rStyle w:val="fontstyle01"/>
          <w:rFonts w:ascii="Arial" w:hAnsi="Arial" w:cs="Arial"/>
          <w:color w:val="auto"/>
        </w:rPr>
        <w:t xml:space="preserve"> – </w:t>
      </w:r>
      <w:r w:rsidR="00FB1834" w:rsidRPr="00E028F5">
        <w:rPr>
          <w:rStyle w:val="fontstyle01"/>
          <w:rFonts w:ascii="Arial" w:hAnsi="Arial" w:cs="Arial"/>
          <w:color w:val="auto"/>
        </w:rPr>
        <w:t>a</w:t>
      </w:r>
      <w:r w:rsidR="003A1B3A" w:rsidRPr="00E028F5">
        <w:rPr>
          <w:rStyle w:val="fontstyle01"/>
          <w:rFonts w:ascii="Arial" w:hAnsi="Arial" w:cs="Arial"/>
          <w:color w:val="auto"/>
        </w:rPr>
        <w:t>mbientes com portas</w:t>
      </w:r>
      <w:r w:rsidR="00FB1834" w:rsidRPr="00E028F5">
        <w:rPr>
          <w:rStyle w:val="fontstyle01"/>
          <w:rFonts w:ascii="Arial" w:hAnsi="Arial" w:cs="Arial"/>
          <w:color w:val="auto"/>
        </w:rPr>
        <w:t xml:space="preserve"> e armários chaveado</w:t>
      </w:r>
      <w:r w:rsidR="00513A07" w:rsidRPr="00E028F5">
        <w:rPr>
          <w:rStyle w:val="fontstyle01"/>
          <w:rFonts w:ascii="Arial" w:hAnsi="Arial" w:cs="Arial"/>
          <w:color w:val="auto"/>
        </w:rPr>
        <w:t>s</w:t>
      </w:r>
      <w:r>
        <w:rPr>
          <w:rStyle w:val="fontstyle01"/>
          <w:rFonts w:ascii="Arial" w:hAnsi="Arial" w:cs="Arial"/>
          <w:color w:val="auto"/>
        </w:rPr>
        <w:t>;</w:t>
      </w:r>
    </w:p>
    <w:p w14:paraId="62F22F64" w14:textId="6D31C484" w:rsidR="00513A07" w:rsidRPr="00E028F5" w:rsidRDefault="00924FB1" w:rsidP="00924FB1">
      <w:pPr>
        <w:pStyle w:val="Standard"/>
        <w:numPr>
          <w:ilvl w:val="0"/>
          <w:numId w:val="7"/>
        </w:numPr>
        <w:tabs>
          <w:tab w:val="left" w:pos="582"/>
          <w:tab w:val="left" w:pos="867"/>
          <w:tab w:val="left" w:pos="1167"/>
          <w:tab w:val="left" w:pos="1422"/>
          <w:tab w:val="left" w:pos="1677"/>
          <w:tab w:val="left" w:pos="1992"/>
          <w:tab w:val="left" w:pos="2247"/>
          <w:tab w:val="left" w:leader="underscore" w:pos="7363"/>
        </w:tabs>
        <w:spacing w:before="240" w:line="360" w:lineRule="auto"/>
        <w:jc w:val="both"/>
        <w:rPr>
          <w:rStyle w:val="fontstyle01"/>
          <w:rFonts w:ascii="Arial" w:hAnsi="Arial" w:cs="Arial"/>
          <w:color w:val="auto"/>
        </w:rPr>
      </w:pPr>
      <w:r>
        <w:rPr>
          <w:rStyle w:val="fontstyle01"/>
          <w:rFonts w:ascii="Arial" w:hAnsi="Arial" w:cs="Arial"/>
          <w:b/>
          <w:bCs/>
          <w:color w:val="auto"/>
          <w:u w:val="single"/>
        </w:rPr>
        <w:t xml:space="preserve"> </w:t>
      </w:r>
      <w:r w:rsidR="00513A07" w:rsidRPr="00924FB1">
        <w:rPr>
          <w:rStyle w:val="fontstyle01"/>
          <w:rFonts w:ascii="Arial" w:hAnsi="Arial" w:cs="Arial"/>
          <w:b/>
          <w:bCs/>
          <w:color w:val="auto"/>
          <w:u w:val="single"/>
        </w:rPr>
        <w:t>Controle do acesso físico</w:t>
      </w:r>
      <w:r w:rsidR="00513A07" w:rsidRPr="00E028F5">
        <w:rPr>
          <w:rStyle w:val="fontstyle01"/>
          <w:rFonts w:ascii="Arial" w:hAnsi="Arial" w:cs="Arial"/>
          <w:color w:val="auto"/>
        </w:rPr>
        <w:t xml:space="preserve"> – acesso ao ambiente de somente uma pessoa por vez, não permitindo acessos indevidos</w:t>
      </w:r>
    </w:p>
    <w:p w14:paraId="0010E7D3" w14:textId="1CBC90AA" w:rsidR="00052E20" w:rsidRPr="00E028F5" w:rsidRDefault="00513A07" w:rsidP="00060FF4">
      <w:pPr>
        <w:pStyle w:val="Standard"/>
        <w:numPr>
          <w:ilvl w:val="0"/>
          <w:numId w:val="8"/>
        </w:numPr>
        <w:tabs>
          <w:tab w:val="left" w:pos="582"/>
          <w:tab w:val="left" w:pos="867"/>
          <w:tab w:val="left" w:pos="1167"/>
          <w:tab w:val="left" w:pos="1422"/>
          <w:tab w:val="left" w:pos="1677"/>
          <w:tab w:val="left" w:pos="1992"/>
          <w:tab w:val="left" w:pos="2247"/>
          <w:tab w:val="left" w:leader="underscore" w:pos="7363"/>
        </w:tabs>
        <w:spacing w:before="240" w:line="360" w:lineRule="auto"/>
        <w:jc w:val="both"/>
        <w:rPr>
          <w:rFonts w:ascii="Arial" w:hAnsi="Arial" w:cs="Arial"/>
          <w:sz w:val="22"/>
          <w:szCs w:val="22"/>
        </w:rPr>
      </w:pPr>
      <w:r w:rsidRPr="00060FF4">
        <w:rPr>
          <w:rStyle w:val="fontstyle01"/>
          <w:rFonts w:ascii="Arial" w:hAnsi="Arial" w:cs="Arial"/>
          <w:b/>
          <w:bCs/>
          <w:color w:val="auto"/>
          <w:u w:val="single"/>
        </w:rPr>
        <w:t>Ferramentas de proteção digital</w:t>
      </w:r>
      <w:r w:rsidRPr="00E028F5">
        <w:rPr>
          <w:rStyle w:val="fontstyle01"/>
          <w:rFonts w:ascii="Arial" w:hAnsi="Arial" w:cs="Arial"/>
          <w:color w:val="auto"/>
        </w:rPr>
        <w:t xml:space="preserve"> – an</w:t>
      </w:r>
      <w:r w:rsidR="004F4F46" w:rsidRPr="00E028F5">
        <w:rPr>
          <w:rStyle w:val="fontstyle01"/>
          <w:rFonts w:ascii="Arial" w:hAnsi="Arial" w:cs="Arial"/>
          <w:color w:val="auto"/>
        </w:rPr>
        <w:t xml:space="preserve">tivírus e firewall do Windows, </w:t>
      </w:r>
      <w:r w:rsidRPr="00E028F5">
        <w:rPr>
          <w:rStyle w:val="fontstyle01"/>
          <w:rFonts w:ascii="Arial" w:hAnsi="Arial" w:cs="Arial"/>
          <w:color w:val="auto"/>
        </w:rPr>
        <w:t>backup</w:t>
      </w:r>
      <w:r w:rsidR="00124450" w:rsidRPr="00E028F5">
        <w:rPr>
          <w:rStyle w:val="fontstyle01"/>
          <w:rFonts w:ascii="Arial" w:hAnsi="Arial" w:cs="Arial"/>
          <w:color w:val="auto"/>
        </w:rPr>
        <w:t xml:space="preserve"> em servidor local.</w:t>
      </w:r>
    </w:p>
    <w:p w14:paraId="239A2A9F" w14:textId="77777777" w:rsidR="004456AF" w:rsidRPr="00E028F5" w:rsidRDefault="004456AF" w:rsidP="00E028F5">
      <w:pPr>
        <w:pStyle w:val="Standard"/>
        <w:tabs>
          <w:tab w:val="left" w:pos="582"/>
          <w:tab w:val="left" w:pos="867"/>
          <w:tab w:val="left" w:pos="1167"/>
          <w:tab w:val="left" w:pos="1422"/>
          <w:tab w:val="left" w:pos="1677"/>
          <w:tab w:val="left" w:pos="1992"/>
          <w:tab w:val="left" w:pos="2247"/>
          <w:tab w:val="left" w:leader="underscore" w:pos="7363"/>
        </w:tabs>
        <w:spacing w:before="57" w:after="57" w:line="360" w:lineRule="auto"/>
        <w:ind w:left="27"/>
        <w:jc w:val="both"/>
        <w:rPr>
          <w:rFonts w:ascii="Arial" w:hAnsi="Arial" w:cs="Arial"/>
          <w:color w:val="FF0000"/>
          <w:sz w:val="22"/>
          <w:szCs w:val="22"/>
        </w:rPr>
      </w:pPr>
    </w:p>
    <w:p w14:paraId="6C61EC9A" w14:textId="77777777" w:rsidR="00052E20" w:rsidRPr="00E028F5" w:rsidRDefault="002D1306" w:rsidP="00E028F5">
      <w:pPr>
        <w:pStyle w:val="Standard"/>
        <w:tabs>
          <w:tab w:val="left" w:pos="582"/>
          <w:tab w:val="left" w:pos="867"/>
          <w:tab w:val="left" w:pos="1167"/>
          <w:tab w:val="left" w:pos="1422"/>
          <w:tab w:val="left" w:pos="1677"/>
          <w:tab w:val="left" w:pos="1992"/>
          <w:tab w:val="left" w:pos="2247"/>
          <w:tab w:val="left" w:leader="underscore" w:pos="7363"/>
        </w:tabs>
        <w:spacing w:before="57" w:after="57" w:line="360" w:lineRule="auto"/>
        <w:ind w:left="27"/>
        <w:jc w:val="both"/>
        <w:rPr>
          <w:rFonts w:ascii="Arial" w:hAnsi="Arial" w:cs="Arial"/>
          <w:b/>
          <w:bCs/>
          <w:sz w:val="22"/>
          <w:szCs w:val="22"/>
        </w:rPr>
      </w:pPr>
      <w:r w:rsidRPr="00E028F5">
        <w:rPr>
          <w:rFonts w:ascii="Arial" w:hAnsi="Arial" w:cs="Arial"/>
          <w:b/>
          <w:bCs/>
          <w:sz w:val="22"/>
          <w:szCs w:val="22"/>
        </w:rPr>
        <w:t>3.2 – ESCOPO DO TRATAMENTO</w:t>
      </w:r>
    </w:p>
    <w:p w14:paraId="3F927F4F" w14:textId="71985297" w:rsidR="00060FF4" w:rsidRDefault="00777757" w:rsidP="00184EF8">
      <w:pPr>
        <w:spacing w:before="240" w:line="360" w:lineRule="auto"/>
        <w:jc w:val="both"/>
        <w:rPr>
          <w:rStyle w:val="fontstyle01"/>
          <w:rFonts w:ascii="Arial" w:hAnsi="Arial" w:cs="Arial"/>
          <w:color w:val="auto"/>
        </w:rPr>
      </w:pPr>
      <w:r w:rsidRPr="00E028F5">
        <w:rPr>
          <w:rStyle w:val="fontstyle01"/>
          <w:rFonts w:ascii="Arial" w:hAnsi="Arial" w:cs="Arial"/>
          <w:color w:val="auto"/>
        </w:rPr>
        <w:t xml:space="preserve">3.2.1 Os dados pessoais tratados, ou que possam vir a ser </w:t>
      </w:r>
      <w:r w:rsidR="002246A1">
        <w:rPr>
          <w:rStyle w:val="fontstyle01"/>
          <w:rFonts w:ascii="Arial" w:hAnsi="Arial" w:cs="Arial"/>
          <w:color w:val="auto"/>
        </w:rPr>
        <w:t>t</w:t>
      </w:r>
      <w:r w:rsidRPr="00E028F5">
        <w:rPr>
          <w:rStyle w:val="fontstyle01"/>
          <w:rFonts w:ascii="Arial" w:hAnsi="Arial" w:cs="Arial"/>
          <w:color w:val="auto"/>
        </w:rPr>
        <w:t>r</w:t>
      </w:r>
      <w:r w:rsidR="00A72378" w:rsidRPr="00E028F5">
        <w:rPr>
          <w:rStyle w:val="fontstyle01"/>
          <w:rFonts w:ascii="Arial" w:hAnsi="Arial" w:cs="Arial"/>
          <w:color w:val="auto"/>
        </w:rPr>
        <w:t>atados pelo Município</w:t>
      </w:r>
      <w:r w:rsidR="001A3BFA">
        <w:rPr>
          <w:rStyle w:val="fontstyle01"/>
          <w:rFonts w:ascii="Arial" w:hAnsi="Arial" w:cs="Arial"/>
          <w:color w:val="auto"/>
        </w:rPr>
        <w:t xml:space="preserve"> </w:t>
      </w:r>
      <w:r w:rsidR="002246A1">
        <w:rPr>
          <w:rStyle w:val="fontstyle01"/>
          <w:rFonts w:ascii="Arial" w:hAnsi="Arial" w:cs="Arial"/>
          <w:color w:val="auto"/>
        </w:rPr>
        <w:t>Água Doce</w:t>
      </w:r>
      <w:r w:rsidR="0086795B" w:rsidRPr="0086795B">
        <w:rPr>
          <w:rStyle w:val="fontstyle01"/>
          <w:rFonts w:ascii="Arial" w:hAnsi="Arial" w:cs="Arial"/>
          <w:b/>
          <w:bCs/>
          <w:color w:val="auto"/>
        </w:rPr>
        <w:t>,</w:t>
      </w:r>
      <w:r w:rsidRPr="00E028F5">
        <w:rPr>
          <w:rStyle w:val="fontstyle01"/>
          <w:rFonts w:ascii="Arial" w:hAnsi="Arial" w:cs="Arial"/>
          <w:color w:val="auto"/>
        </w:rPr>
        <w:t xml:space="preserve"> a respeito de suas atribuições abrangem:</w:t>
      </w:r>
    </w:p>
    <w:p w14:paraId="404A1DE1" w14:textId="6390A2CB" w:rsidR="0013056D" w:rsidRPr="00E028F5" w:rsidRDefault="0013056D"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t xml:space="preserve">- Informações de identificação pessoal: </w:t>
      </w:r>
    </w:p>
    <w:p w14:paraId="76690B5D" w14:textId="360F8672" w:rsidR="0013056D" w:rsidRPr="00E028F5" w:rsidRDefault="0013056D" w:rsidP="00184EF8">
      <w:pPr>
        <w:spacing w:before="240" w:line="360" w:lineRule="auto"/>
        <w:jc w:val="both"/>
        <w:rPr>
          <w:rStyle w:val="fontstyle01"/>
          <w:rFonts w:ascii="Arial" w:hAnsi="Arial" w:cs="Arial"/>
          <w:color w:val="auto"/>
        </w:rPr>
      </w:pPr>
      <w:r w:rsidRPr="00E028F5">
        <w:rPr>
          <w:rStyle w:val="fontstyle01"/>
          <w:rFonts w:ascii="Arial" w:hAnsi="Arial" w:cs="Arial"/>
          <w:color w:val="auto"/>
        </w:rPr>
        <w:t xml:space="preserve">Nome, </w:t>
      </w:r>
      <w:r w:rsidR="002950A7" w:rsidRPr="00E028F5">
        <w:rPr>
          <w:rStyle w:val="fontstyle01"/>
          <w:rFonts w:ascii="Arial" w:hAnsi="Arial" w:cs="Arial"/>
          <w:color w:val="auto"/>
        </w:rPr>
        <w:t xml:space="preserve">nome social, apelido, </w:t>
      </w:r>
      <w:r w:rsidRPr="00E028F5">
        <w:rPr>
          <w:rStyle w:val="fontstyle01"/>
          <w:rFonts w:ascii="Arial" w:hAnsi="Arial" w:cs="Arial"/>
          <w:color w:val="auto"/>
        </w:rPr>
        <w:t>endereço residencial</w:t>
      </w:r>
      <w:r w:rsidR="002950A7" w:rsidRPr="00E028F5">
        <w:rPr>
          <w:rStyle w:val="fontstyle01"/>
          <w:rFonts w:ascii="Arial" w:hAnsi="Arial" w:cs="Arial"/>
          <w:color w:val="auto"/>
        </w:rPr>
        <w:t>/</w:t>
      </w:r>
      <w:r w:rsidR="00A72378" w:rsidRPr="00E028F5">
        <w:rPr>
          <w:rStyle w:val="fontstyle01"/>
          <w:rFonts w:ascii="Arial" w:hAnsi="Arial" w:cs="Arial"/>
          <w:color w:val="auto"/>
        </w:rPr>
        <w:t>imóvel</w:t>
      </w:r>
      <w:r w:rsidRPr="00E028F5">
        <w:rPr>
          <w:rStyle w:val="fontstyle01"/>
          <w:rFonts w:ascii="Arial" w:hAnsi="Arial" w:cs="Arial"/>
          <w:color w:val="auto"/>
        </w:rPr>
        <w:t xml:space="preserve">, </w:t>
      </w:r>
      <w:r w:rsidR="00D92A8A" w:rsidRPr="00E028F5">
        <w:rPr>
          <w:rFonts w:ascii="Arial" w:hAnsi="Arial" w:cs="Arial"/>
          <w:sz w:val="22"/>
          <w:szCs w:val="22"/>
        </w:rPr>
        <w:t xml:space="preserve">Coordenadas geográficas de imóveis, </w:t>
      </w:r>
      <w:r w:rsidRPr="00E028F5">
        <w:rPr>
          <w:rStyle w:val="fontstyle01"/>
          <w:rFonts w:ascii="Arial" w:hAnsi="Arial" w:cs="Arial"/>
          <w:color w:val="auto"/>
        </w:rPr>
        <w:t>endereço de e-mail, nº telefone de contato/whattsapp, Cidade, UF e notas de classificação do concurso/processo seletivo.</w:t>
      </w:r>
    </w:p>
    <w:p w14:paraId="36E5EBB1" w14:textId="77777777" w:rsidR="0013056D" w:rsidRPr="00E028F5" w:rsidRDefault="0013056D"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t xml:space="preserve">- Informações de identificação atribuídas por instituições governamentais: </w:t>
      </w:r>
    </w:p>
    <w:p w14:paraId="2D8FB759" w14:textId="7D923FD7" w:rsidR="0013056D" w:rsidRPr="00E028F5" w:rsidRDefault="0013056D" w:rsidP="00184EF8">
      <w:pPr>
        <w:spacing w:before="240" w:line="360" w:lineRule="auto"/>
        <w:jc w:val="both"/>
        <w:rPr>
          <w:rStyle w:val="fontstyle01"/>
          <w:rFonts w:ascii="Arial" w:hAnsi="Arial" w:cs="Arial"/>
          <w:color w:val="auto"/>
        </w:rPr>
      </w:pPr>
      <w:r w:rsidRPr="00E028F5">
        <w:rPr>
          <w:rStyle w:val="fontstyle01"/>
          <w:rFonts w:ascii="Arial" w:hAnsi="Arial" w:cs="Arial"/>
          <w:color w:val="auto"/>
        </w:rPr>
        <w:t>Nº matrícula, nº CPF, nº RG, nº do registro em conselho profissional, órgão</w:t>
      </w:r>
      <w:r w:rsidRPr="00E028F5">
        <w:rPr>
          <w:rFonts w:ascii="Arial" w:hAnsi="Arial" w:cs="Arial"/>
          <w:sz w:val="22"/>
          <w:szCs w:val="22"/>
        </w:rPr>
        <w:t xml:space="preserve"> </w:t>
      </w:r>
      <w:r w:rsidRPr="00E028F5">
        <w:rPr>
          <w:rStyle w:val="fontstyle01"/>
          <w:rFonts w:ascii="Arial" w:hAnsi="Arial" w:cs="Arial"/>
          <w:color w:val="auto"/>
        </w:rPr>
        <w:t>expedidor do RG e data de expedição, nº  PIS/PASEP</w:t>
      </w:r>
      <w:r w:rsidR="00CA014F" w:rsidRPr="00E028F5">
        <w:rPr>
          <w:rStyle w:val="fontstyle01"/>
          <w:rFonts w:ascii="Arial" w:hAnsi="Arial" w:cs="Arial"/>
          <w:color w:val="auto"/>
        </w:rPr>
        <w:t>/NIS</w:t>
      </w:r>
      <w:r w:rsidRPr="00E028F5">
        <w:rPr>
          <w:rStyle w:val="fontstyle01"/>
          <w:rFonts w:ascii="Arial" w:hAnsi="Arial" w:cs="Arial"/>
          <w:color w:val="auto"/>
        </w:rPr>
        <w:t>, qualificação Cadastral e</w:t>
      </w:r>
      <w:r w:rsidR="001A3BFA">
        <w:rPr>
          <w:rStyle w:val="fontstyle01"/>
          <w:rFonts w:ascii="Arial" w:hAnsi="Arial" w:cs="Arial"/>
          <w:color w:val="auto"/>
        </w:rPr>
        <w:t>-</w:t>
      </w:r>
      <w:r w:rsidRPr="00E028F5">
        <w:rPr>
          <w:rStyle w:val="fontstyle01"/>
          <w:rFonts w:ascii="Arial" w:hAnsi="Arial" w:cs="Arial"/>
          <w:color w:val="auto"/>
        </w:rPr>
        <w:t xml:space="preserve">Social, CAT (quando acidente em serviço), </w:t>
      </w:r>
      <w:r w:rsidR="00FD7868" w:rsidRPr="00E028F5">
        <w:rPr>
          <w:rStyle w:val="fontstyle01"/>
          <w:rFonts w:ascii="Arial" w:hAnsi="Arial" w:cs="Arial"/>
          <w:color w:val="auto"/>
        </w:rPr>
        <w:t>CAM (</w:t>
      </w:r>
      <w:r w:rsidRPr="00E028F5">
        <w:rPr>
          <w:rStyle w:val="fontstyle01"/>
          <w:rFonts w:ascii="Arial" w:hAnsi="Arial" w:cs="Arial"/>
          <w:color w:val="auto"/>
        </w:rPr>
        <w:t>comprovante do alistamento militar</w:t>
      </w:r>
      <w:r w:rsidR="00FD7868" w:rsidRPr="00E028F5">
        <w:rPr>
          <w:rStyle w:val="fontstyle01"/>
          <w:rFonts w:ascii="Arial" w:hAnsi="Arial" w:cs="Arial"/>
          <w:color w:val="auto"/>
        </w:rPr>
        <w:t>),</w:t>
      </w:r>
      <w:r w:rsidRPr="00E028F5">
        <w:rPr>
          <w:rStyle w:val="fontstyle01"/>
          <w:rFonts w:ascii="Arial" w:hAnsi="Arial" w:cs="Arial"/>
          <w:color w:val="auto"/>
        </w:rPr>
        <w:t xml:space="preserve"> </w:t>
      </w:r>
      <w:r w:rsidR="00FD7868" w:rsidRPr="00E028F5">
        <w:rPr>
          <w:rStyle w:val="fontstyle01"/>
          <w:rFonts w:ascii="Arial" w:hAnsi="Arial" w:cs="Arial"/>
          <w:color w:val="auto"/>
        </w:rPr>
        <w:t>dados sobre</w:t>
      </w:r>
      <w:r w:rsidRPr="00E028F5">
        <w:rPr>
          <w:rStyle w:val="fontstyle01"/>
          <w:rFonts w:ascii="Arial" w:hAnsi="Arial" w:cs="Arial"/>
          <w:color w:val="auto"/>
        </w:rPr>
        <w:t xml:space="preserve"> obrigações militares (sexo masculino),</w:t>
      </w:r>
      <w:r w:rsidR="00FD7868" w:rsidRPr="00E028F5">
        <w:rPr>
          <w:rStyle w:val="fontstyle01"/>
          <w:rFonts w:ascii="Arial" w:hAnsi="Arial" w:cs="Arial"/>
          <w:color w:val="auto"/>
        </w:rPr>
        <w:t xml:space="preserve"> CDI, ART,</w:t>
      </w:r>
      <w:r w:rsidRPr="00E028F5">
        <w:rPr>
          <w:rStyle w:val="fontstyle01"/>
          <w:rFonts w:ascii="Arial" w:hAnsi="Arial" w:cs="Arial"/>
          <w:color w:val="auto"/>
        </w:rPr>
        <w:t xml:space="preserve"> CNH (quando cargo de  motorista), nº título de Eleitor/ zona/seção de votação, certidão de crimes eleitorais, carteira de trabalho (nº, série e UF), certidão de casamento, certidão de nascimento, comprovante do TRE em caso de candidatura do servidor, termo de posse quando licença para exercer cargo eletivo, comprovação em caso de desempenho de mandato de classe, certidão de óbito, nº CBO,</w:t>
      </w:r>
      <w:r w:rsidR="00FC6AFF" w:rsidRPr="00E028F5">
        <w:rPr>
          <w:rStyle w:val="fontstyle01"/>
          <w:rFonts w:ascii="Arial" w:hAnsi="Arial" w:cs="Arial"/>
          <w:color w:val="auto"/>
        </w:rPr>
        <w:t xml:space="preserve"> </w:t>
      </w:r>
      <w:r w:rsidR="00FC6AFF" w:rsidRPr="00E028F5">
        <w:rPr>
          <w:rFonts w:ascii="Arial" w:hAnsi="Arial" w:cs="Arial"/>
          <w:sz w:val="22"/>
          <w:szCs w:val="22"/>
        </w:rPr>
        <w:t>Cód. IBGE,</w:t>
      </w:r>
      <w:r w:rsidRPr="00E028F5">
        <w:rPr>
          <w:rStyle w:val="fontstyle01"/>
          <w:rFonts w:ascii="Arial" w:hAnsi="Arial" w:cs="Arial"/>
          <w:color w:val="auto"/>
        </w:rPr>
        <w:t xml:space="preserve"> </w:t>
      </w:r>
      <w:r w:rsidR="00FC6AFF" w:rsidRPr="00E028F5">
        <w:rPr>
          <w:rStyle w:val="fontstyle01"/>
          <w:rFonts w:ascii="Arial" w:hAnsi="Arial" w:cs="Arial"/>
          <w:color w:val="auto"/>
        </w:rPr>
        <w:t xml:space="preserve">Cartão SUS, </w:t>
      </w:r>
      <w:r w:rsidR="00FD7868" w:rsidRPr="00E028F5">
        <w:rPr>
          <w:rFonts w:ascii="Arial" w:hAnsi="Arial" w:cs="Arial"/>
          <w:sz w:val="22"/>
          <w:szCs w:val="22"/>
        </w:rPr>
        <w:t xml:space="preserve">Cód. INEP, Nº alvará de construção, </w:t>
      </w:r>
      <w:r w:rsidRPr="00E028F5">
        <w:rPr>
          <w:rStyle w:val="fontstyle01"/>
          <w:rFonts w:ascii="Arial" w:hAnsi="Arial" w:cs="Arial"/>
          <w:color w:val="auto"/>
        </w:rPr>
        <w:t xml:space="preserve">nº NIT, Código GFIP, </w:t>
      </w:r>
      <w:r w:rsidR="00FD7868" w:rsidRPr="00E028F5">
        <w:rPr>
          <w:rFonts w:ascii="Arial" w:hAnsi="Arial" w:cs="Arial"/>
          <w:sz w:val="22"/>
          <w:szCs w:val="22"/>
        </w:rPr>
        <w:t>CCIR, CAR</w:t>
      </w:r>
      <w:r w:rsidR="00FD7868" w:rsidRPr="00E028F5">
        <w:rPr>
          <w:rStyle w:val="fontstyle01"/>
          <w:rFonts w:ascii="Arial" w:hAnsi="Arial" w:cs="Arial"/>
          <w:color w:val="auto"/>
        </w:rPr>
        <w:t xml:space="preserve">, </w:t>
      </w:r>
      <w:r w:rsidR="00650C3C" w:rsidRPr="00E028F5">
        <w:rPr>
          <w:rFonts w:ascii="Arial" w:hAnsi="Arial" w:cs="Arial"/>
          <w:sz w:val="22"/>
          <w:szCs w:val="22"/>
        </w:rPr>
        <w:t xml:space="preserve">CND Municipal, Nº da Inscrição do bloco produtor rural, nº da placa e renavam, Código SNRC, nº registro de imóveis (Matrícula), escritura de imóveis, </w:t>
      </w:r>
      <w:r w:rsidRPr="00E028F5">
        <w:rPr>
          <w:rStyle w:val="fontstyle01"/>
          <w:rFonts w:ascii="Arial" w:hAnsi="Arial" w:cs="Arial"/>
          <w:color w:val="auto"/>
        </w:rPr>
        <w:t xml:space="preserve">nº inscrição em concurso público/processo seletivo. Comprovante de doação de sague, participação em competições desportivas ou júri e outros serviços obrigatórios por lei (quando </w:t>
      </w:r>
      <w:r w:rsidR="002B5D8A" w:rsidRPr="00E028F5">
        <w:rPr>
          <w:rStyle w:val="fontstyle01"/>
          <w:rFonts w:ascii="Arial" w:hAnsi="Arial" w:cs="Arial"/>
          <w:color w:val="auto"/>
        </w:rPr>
        <w:t>ne</w:t>
      </w:r>
      <w:r w:rsidRPr="00E028F5">
        <w:rPr>
          <w:rStyle w:val="fontstyle01"/>
          <w:rFonts w:ascii="Arial" w:hAnsi="Arial" w:cs="Arial"/>
          <w:color w:val="auto"/>
        </w:rPr>
        <w:t xml:space="preserve">cessário para justificar faltas); certidão negativa de antecedentes criminais; declaração de ter </w:t>
      </w:r>
      <w:r w:rsidRPr="00E028F5">
        <w:rPr>
          <w:rStyle w:val="fontstyle01"/>
          <w:rFonts w:ascii="Arial" w:hAnsi="Arial" w:cs="Arial"/>
          <w:color w:val="auto"/>
        </w:rPr>
        <w:lastRenderedPageBreak/>
        <w:t>sofrido, ou não, penalidades disciplinares, conforme legislação aplicável, no exercício de função pública; e Declaração de acumulação de cargo público, quando for o caso, ou negativa de acumulação.</w:t>
      </w:r>
    </w:p>
    <w:p w14:paraId="7D79A732" w14:textId="77777777" w:rsidR="0013056D" w:rsidRPr="00E028F5" w:rsidRDefault="0013056D"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t>- Características pessoais:</w:t>
      </w:r>
    </w:p>
    <w:p w14:paraId="3F102F83" w14:textId="17AA6F13" w:rsidR="0013056D" w:rsidRPr="00E028F5" w:rsidRDefault="0013056D" w:rsidP="00184EF8">
      <w:pPr>
        <w:spacing w:before="240" w:line="360" w:lineRule="auto"/>
        <w:jc w:val="both"/>
        <w:rPr>
          <w:rStyle w:val="fontstyle01"/>
          <w:rFonts w:ascii="Arial" w:hAnsi="Arial" w:cs="Arial"/>
          <w:color w:val="auto"/>
        </w:rPr>
      </w:pPr>
      <w:r w:rsidRPr="00E028F5">
        <w:rPr>
          <w:rStyle w:val="fontstyle01"/>
          <w:rFonts w:ascii="Arial" w:hAnsi="Arial" w:cs="Arial"/>
          <w:color w:val="auto"/>
        </w:rPr>
        <w:t>Data de nascimento, naturalidade e sexo</w:t>
      </w:r>
      <w:r w:rsidR="00FD7868" w:rsidRPr="00E028F5">
        <w:rPr>
          <w:rStyle w:val="fontstyle01"/>
          <w:rFonts w:ascii="Arial" w:hAnsi="Arial" w:cs="Arial"/>
          <w:color w:val="auto"/>
        </w:rPr>
        <w:t xml:space="preserve">, </w:t>
      </w:r>
      <w:r w:rsidR="00FD7868" w:rsidRPr="00E028F5">
        <w:rPr>
          <w:rFonts w:ascii="Arial" w:hAnsi="Arial" w:cs="Arial"/>
          <w:sz w:val="22"/>
          <w:szCs w:val="22"/>
        </w:rPr>
        <w:t>nacionalidade, estado civil</w:t>
      </w:r>
    </w:p>
    <w:p w14:paraId="6AFB824A" w14:textId="77777777" w:rsidR="0013056D" w:rsidRPr="00E028F5" w:rsidRDefault="0013056D"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t>- Dados Financeiros:</w:t>
      </w:r>
    </w:p>
    <w:p w14:paraId="4DC23895" w14:textId="296BB96C" w:rsidR="0013056D" w:rsidRPr="00E028F5" w:rsidRDefault="0013056D" w:rsidP="00184EF8">
      <w:pPr>
        <w:spacing w:before="240" w:line="360" w:lineRule="auto"/>
        <w:jc w:val="both"/>
        <w:rPr>
          <w:rStyle w:val="fontstyle01"/>
          <w:rFonts w:ascii="Arial" w:hAnsi="Arial" w:cs="Arial"/>
          <w:color w:val="auto"/>
        </w:rPr>
      </w:pPr>
      <w:r w:rsidRPr="00E028F5">
        <w:rPr>
          <w:rStyle w:val="fontstyle01"/>
          <w:rFonts w:ascii="Arial" w:hAnsi="Arial" w:cs="Arial"/>
          <w:color w:val="auto"/>
        </w:rPr>
        <w:t xml:space="preserve">Agência e nº de conta bancária, valores referentes a diárias (nº de diárias, valor e itinerários de deslocamento), remunerações financeiras, </w:t>
      </w:r>
      <w:r w:rsidR="00D92A8A" w:rsidRPr="00E028F5">
        <w:rPr>
          <w:rStyle w:val="fontstyle01"/>
          <w:rFonts w:ascii="Arial" w:hAnsi="Arial" w:cs="Arial"/>
          <w:color w:val="auto"/>
        </w:rPr>
        <w:t xml:space="preserve">movimento econômico, </w:t>
      </w:r>
      <w:r w:rsidR="00CF678D" w:rsidRPr="00E028F5">
        <w:rPr>
          <w:rStyle w:val="fontstyle01"/>
          <w:rFonts w:ascii="Arial" w:hAnsi="Arial" w:cs="Arial"/>
          <w:color w:val="auto"/>
        </w:rPr>
        <w:t xml:space="preserve">dívidas tributárias, </w:t>
      </w:r>
      <w:r w:rsidRPr="00E028F5">
        <w:rPr>
          <w:rStyle w:val="fontstyle01"/>
          <w:rFonts w:ascii="Arial" w:hAnsi="Arial" w:cs="Arial"/>
          <w:color w:val="auto"/>
        </w:rPr>
        <w:t>declaração/identificação de bens (valor de aquisição e valor venal</w:t>
      </w:r>
      <w:r w:rsidR="005D564E" w:rsidRPr="00E028F5">
        <w:rPr>
          <w:rStyle w:val="fontstyle01"/>
          <w:rFonts w:ascii="Arial" w:hAnsi="Arial" w:cs="Arial"/>
          <w:color w:val="auto"/>
        </w:rPr>
        <w:t>)</w:t>
      </w:r>
      <w:r w:rsidRPr="00E028F5">
        <w:rPr>
          <w:rStyle w:val="fontstyle01"/>
          <w:rFonts w:ascii="Arial" w:hAnsi="Arial" w:cs="Arial"/>
          <w:color w:val="auto"/>
        </w:rPr>
        <w:t xml:space="preserve">, </w:t>
      </w:r>
      <w:r w:rsidR="00E05EBF" w:rsidRPr="00E028F5">
        <w:rPr>
          <w:rFonts w:ascii="Arial" w:hAnsi="Arial" w:cs="Arial"/>
          <w:sz w:val="22"/>
          <w:szCs w:val="22"/>
        </w:rPr>
        <w:t xml:space="preserve">acesso a benefícios, </w:t>
      </w:r>
      <w:r w:rsidRPr="00E028F5">
        <w:rPr>
          <w:rStyle w:val="fontstyle01"/>
          <w:rFonts w:ascii="Arial" w:hAnsi="Arial" w:cs="Arial"/>
          <w:color w:val="auto"/>
        </w:rPr>
        <w:t xml:space="preserve">declaração imposto de renda, rendimentos </w:t>
      </w:r>
      <w:r w:rsidR="00B2462E" w:rsidRPr="00E028F5">
        <w:rPr>
          <w:rStyle w:val="fontstyle01"/>
          <w:rFonts w:ascii="Arial" w:hAnsi="Arial" w:cs="Arial"/>
          <w:color w:val="auto"/>
        </w:rPr>
        <w:t>financeiros</w:t>
      </w:r>
      <w:r w:rsidR="00D92A8A" w:rsidRPr="00E028F5">
        <w:rPr>
          <w:rStyle w:val="fontstyle01"/>
          <w:rFonts w:ascii="Arial" w:hAnsi="Arial" w:cs="Arial"/>
          <w:color w:val="auto"/>
        </w:rPr>
        <w:t xml:space="preserve">, </w:t>
      </w:r>
      <w:r w:rsidR="0078235F" w:rsidRPr="00E028F5">
        <w:rPr>
          <w:rStyle w:val="fontstyle01"/>
          <w:rFonts w:ascii="Arial" w:hAnsi="Arial" w:cs="Arial"/>
          <w:color w:val="auto"/>
        </w:rPr>
        <w:t xml:space="preserve">valores imobiliários, </w:t>
      </w:r>
      <w:r w:rsidR="00D92A8A" w:rsidRPr="00E028F5">
        <w:rPr>
          <w:rStyle w:val="fontstyle01"/>
          <w:rFonts w:ascii="Arial" w:hAnsi="Arial" w:cs="Arial"/>
          <w:color w:val="auto"/>
        </w:rPr>
        <w:t>despesas mensais</w:t>
      </w:r>
      <w:r w:rsidR="00B2462E" w:rsidRPr="00E028F5">
        <w:rPr>
          <w:rStyle w:val="fontstyle01"/>
          <w:rFonts w:ascii="Arial" w:hAnsi="Arial" w:cs="Arial"/>
          <w:color w:val="auto"/>
        </w:rPr>
        <w:t xml:space="preserve"> e</w:t>
      </w:r>
      <w:r w:rsidRPr="00E028F5">
        <w:rPr>
          <w:rStyle w:val="fontstyle01"/>
          <w:rFonts w:ascii="Arial" w:hAnsi="Arial" w:cs="Arial"/>
          <w:color w:val="auto"/>
        </w:rPr>
        <w:t xml:space="preserve"> capacidade financeira para pagamentos (em caso de crédito consignado).</w:t>
      </w:r>
    </w:p>
    <w:p w14:paraId="7552A60B" w14:textId="2B160EB4" w:rsidR="00D92A8A" w:rsidRPr="00E028F5" w:rsidRDefault="0013056D"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t>- Composição Familiar:</w:t>
      </w:r>
    </w:p>
    <w:p w14:paraId="6ABC32E6" w14:textId="77777777" w:rsidR="0013056D" w:rsidRPr="00E028F5" w:rsidRDefault="0013056D" w:rsidP="00184EF8">
      <w:pPr>
        <w:spacing w:before="240" w:line="360" w:lineRule="auto"/>
        <w:jc w:val="both"/>
        <w:rPr>
          <w:rStyle w:val="fontstyle01"/>
          <w:rFonts w:ascii="Arial" w:hAnsi="Arial" w:cs="Arial"/>
          <w:color w:val="auto"/>
        </w:rPr>
      </w:pPr>
      <w:r w:rsidRPr="00E028F5">
        <w:rPr>
          <w:rStyle w:val="fontstyle01"/>
          <w:rFonts w:ascii="Arial" w:hAnsi="Arial" w:cs="Arial"/>
          <w:color w:val="auto"/>
        </w:rPr>
        <w:t>Dados de filiação, familiares e identificação dependentes/tipo de dependência.</w:t>
      </w:r>
    </w:p>
    <w:p w14:paraId="50F98EB9" w14:textId="77777777" w:rsidR="0013056D" w:rsidRPr="00E028F5" w:rsidRDefault="0013056D" w:rsidP="00184EF8">
      <w:pPr>
        <w:spacing w:before="240" w:line="360" w:lineRule="auto"/>
        <w:jc w:val="both"/>
        <w:rPr>
          <w:rFonts w:ascii="Arial" w:hAnsi="Arial" w:cs="Arial"/>
          <w:b/>
          <w:sz w:val="22"/>
          <w:szCs w:val="22"/>
        </w:rPr>
      </w:pPr>
      <w:r w:rsidRPr="00E028F5">
        <w:rPr>
          <w:rFonts w:ascii="Arial" w:hAnsi="Arial" w:cs="Arial"/>
          <w:b/>
          <w:sz w:val="22"/>
          <w:szCs w:val="22"/>
        </w:rPr>
        <w:t xml:space="preserve">- Processos Judiciais/Administrativo: </w:t>
      </w:r>
    </w:p>
    <w:p w14:paraId="10E54200" w14:textId="1C420829" w:rsidR="0013056D" w:rsidRPr="00E028F5" w:rsidRDefault="0013056D" w:rsidP="00184EF8">
      <w:pPr>
        <w:spacing w:before="240" w:line="360" w:lineRule="auto"/>
        <w:jc w:val="both"/>
        <w:rPr>
          <w:rFonts w:ascii="Arial" w:hAnsi="Arial" w:cs="Arial"/>
          <w:sz w:val="22"/>
          <w:szCs w:val="22"/>
        </w:rPr>
      </w:pPr>
      <w:r w:rsidRPr="00E028F5">
        <w:rPr>
          <w:rFonts w:ascii="Arial" w:hAnsi="Arial" w:cs="Arial"/>
          <w:sz w:val="22"/>
          <w:szCs w:val="22"/>
        </w:rPr>
        <w:t xml:space="preserve">Dados referentes a processo administrativo ou judicial, </w:t>
      </w:r>
      <w:r w:rsidR="00873708" w:rsidRPr="00E028F5">
        <w:rPr>
          <w:rFonts w:ascii="Arial" w:hAnsi="Arial" w:cs="Arial"/>
          <w:sz w:val="22"/>
          <w:szCs w:val="22"/>
        </w:rPr>
        <w:t xml:space="preserve">notificações legais, </w:t>
      </w:r>
      <w:r w:rsidRPr="00E028F5">
        <w:rPr>
          <w:rFonts w:ascii="Arial" w:hAnsi="Arial" w:cs="Arial"/>
          <w:sz w:val="22"/>
          <w:szCs w:val="22"/>
        </w:rPr>
        <w:t xml:space="preserve">direito a petição (quando houver), pagamento de pensão alimentícia (quando houver) e termo de adoção em caso de licença adotante (quando houver). </w:t>
      </w:r>
    </w:p>
    <w:p w14:paraId="2C3FCC49" w14:textId="3EA330FC" w:rsidR="00D92A8A" w:rsidRPr="00E028F5" w:rsidRDefault="00D92A8A" w:rsidP="00184EF8">
      <w:pPr>
        <w:spacing w:before="240" w:line="360" w:lineRule="auto"/>
        <w:jc w:val="both"/>
        <w:rPr>
          <w:rFonts w:ascii="Arial" w:hAnsi="Arial" w:cs="Arial"/>
          <w:sz w:val="22"/>
          <w:szCs w:val="22"/>
        </w:rPr>
      </w:pPr>
      <w:r w:rsidRPr="00E028F5">
        <w:rPr>
          <w:rFonts w:ascii="Arial" w:hAnsi="Arial" w:cs="Arial"/>
          <w:sz w:val="22"/>
          <w:szCs w:val="22"/>
        </w:rPr>
        <w:t xml:space="preserve">Dados sobre vivência familiar, situações de violência, </w:t>
      </w:r>
      <w:r w:rsidR="00D87734" w:rsidRPr="00E028F5">
        <w:rPr>
          <w:rFonts w:ascii="Arial" w:hAnsi="Arial" w:cs="Arial"/>
          <w:sz w:val="22"/>
          <w:szCs w:val="22"/>
        </w:rPr>
        <w:t>histórico de medidas socioeducativas/protetivas</w:t>
      </w:r>
      <w:r w:rsidRPr="00E028F5">
        <w:rPr>
          <w:rFonts w:ascii="Arial" w:hAnsi="Arial" w:cs="Arial"/>
          <w:sz w:val="22"/>
          <w:szCs w:val="22"/>
        </w:rPr>
        <w:t xml:space="preserve"> ou acolhimento institucional.</w:t>
      </w:r>
    </w:p>
    <w:p w14:paraId="4621B7F7" w14:textId="77777777" w:rsidR="0013056D" w:rsidRPr="00E028F5" w:rsidRDefault="0013056D" w:rsidP="00184EF8">
      <w:pPr>
        <w:spacing w:before="240" w:line="360" w:lineRule="auto"/>
        <w:jc w:val="both"/>
        <w:rPr>
          <w:rFonts w:ascii="Arial" w:hAnsi="Arial" w:cs="Arial"/>
          <w:b/>
          <w:sz w:val="22"/>
          <w:szCs w:val="22"/>
        </w:rPr>
      </w:pPr>
      <w:r w:rsidRPr="00E028F5">
        <w:rPr>
          <w:rFonts w:ascii="Arial" w:hAnsi="Arial" w:cs="Arial"/>
          <w:b/>
          <w:sz w:val="22"/>
          <w:szCs w:val="22"/>
        </w:rPr>
        <w:t xml:space="preserve">- Educação e treinamento: </w:t>
      </w:r>
    </w:p>
    <w:p w14:paraId="169B60E4" w14:textId="068B0BB7" w:rsidR="0013056D" w:rsidRPr="00E028F5" w:rsidRDefault="0013056D" w:rsidP="00184EF8">
      <w:pPr>
        <w:spacing w:before="240" w:line="360" w:lineRule="auto"/>
        <w:jc w:val="both"/>
        <w:rPr>
          <w:rFonts w:ascii="Arial" w:hAnsi="Arial" w:cs="Arial"/>
          <w:sz w:val="22"/>
          <w:szCs w:val="22"/>
        </w:rPr>
      </w:pPr>
      <w:r w:rsidRPr="00E028F5">
        <w:rPr>
          <w:rFonts w:ascii="Arial" w:hAnsi="Arial" w:cs="Arial"/>
          <w:sz w:val="22"/>
          <w:szCs w:val="22"/>
        </w:rPr>
        <w:t xml:space="preserve">Certificados de escolaridade, </w:t>
      </w:r>
      <w:r w:rsidR="00CF678D" w:rsidRPr="00E028F5">
        <w:rPr>
          <w:rFonts w:ascii="Arial" w:hAnsi="Arial" w:cs="Arial"/>
          <w:sz w:val="22"/>
          <w:szCs w:val="22"/>
        </w:rPr>
        <w:t xml:space="preserve">dados acadêmicos e escolares, </w:t>
      </w:r>
      <w:r w:rsidRPr="00E028F5">
        <w:rPr>
          <w:rFonts w:ascii="Arial" w:hAnsi="Arial" w:cs="Arial"/>
          <w:sz w:val="22"/>
          <w:szCs w:val="22"/>
        </w:rPr>
        <w:t xml:space="preserve">títulos acadêmicos, certificados de capacidade técnica e comprovante de inscrição em cursos. Nome da Escola e período em que estuda </w:t>
      </w:r>
      <w:r w:rsidR="002246A1">
        <w:rPr>
          <w:rFonts w:ascii="Arial" w:hAnsi="Arial" w:cs="Arial"/>
          <w:sz w:val="22"/>
          <w:szCs w:val="22"/>
        </w:rPr>
        <w:t>.</w:t>
      </w:r>
    </w:p>
    <w:p w14:paraId="61E0BC5B" w14:textId="77777777" w:rsidR="0013056D" w:rsidRPr="00E028F5" w:rsidRDefault="0013056D" w:rsidP="00184EF8">
      <w:pPr>
        <w:spacing w:before="240" w:line="360" w:lineRule="auto"/>
        <w:jc w:val="both"/>
        <w:rPr>
          <w:rFonts w:ascii="Arial" w:hAnsi="Arial" w:cs="Arial"/>
          <w:b/>
          <w:sz w:val="22"/>
          <w:szCs w:val="22"/>
        </w:rPr>
      </w:pPr>
      <w:r w:rsidRPr="00E028F5">
        <w:rPr>
          <w:rFonts w:ascii="Arial" w:hAnsi="Arial" w:cs="Arial"/>
          <w:b/>
          <w:sz w:val="22"/>
          <w:szCs w:val="22"/>
        </w:rPr>
        <w:t xml:space="preserve">- Profissão e emprego: </w:t>
      </w:r>
    </w:p>
    <w:p w14:paraId="09CB2EF0" w14:textId="7690E5D3" w:rsidR="0013056D" w:rsidRPr="00E028F5" w:rsidRDefault="0013056D" w:rsidP="00184EF8">
      <w:pPr>
        <w:spacing w:before="240" w:line="360" w:lineRule="auto"/>
        <w:jc w:val="both"/>
        <w:rPr>
          <w:rStyle w:val="fontstyle01"/>
          <w:rFonts w:ascii="Arial" w:hAnsi="Arial" w:cs="Arial"/>
          <w:color w:val="auto"/>
        </w:rPr>
      </w:pPr>
      <w:r w:rsidRPr="00E028F5">
        <w:rPr>
          <w:rFonts w:ascii="Arial" w:hAnsi="Arial" w:cs="Arial"/>
          <w:sz w:val="22"/>
          <w:szCs w:val="22"/>
        </w:rPr>
        <w:t xml:space="preserve">Cargo/função exercidos e cargos em comissões, </w:t>
      </w:r>
      <w:r w:rsidR="005E1F47" w:rsidRPr="00E028F5">
        <w:rPr>
          <w:rFonts w:ascii="Arial" w:hAnsi="Arial" w:cs="Arial"/>
          <w:sz w:val="22"/>
          <w:szCs w:val="22"/>
        </w:rPr>
        <w:t xml:space="preserve">profissão, </w:t>
      </w:r>
      <w:r w:rsidRPr="00E028F5">
        <w:rPr>
          <w:rFonts w:ascii="Arial" w:hAnsi="Arial" w:cs="Arial"/>
          <w:sz w:val="22"/>
          <w:szCs w:val="22"/>
        </w:rPr>
        <w:t>setor/lotação,</w:t>
      </w:r>
      <w:r w:rsidR="002C0313" w:rsidRPr="00E028F5">
        <w:rPr>
          <w:rFonts w:ascii="Arial" w:hAnsi="Arial" w:cs="Arial"/>
          <w:sz w:val="22"/>
          <w:szCs w:val="22"/>
        </w:rPr>
        <w:t xml:space="preserve"> local de trabalho,</w:t>
      </w:r>
      <w:r w:rsidRPr="00E028F5">
        <w:rPr>
          <w:rFonts w:ascii="Arial" w:hAnsi="Arial" w:cs="Arial"/>
          <w:sz w:val="22"/>
          <w:szCs w:val="22"/>
        </w:rPr>
        <w:t xml:space="preserve"> data da nomeação/contratação, dados sobre a avaliação de desempenho, período trabalhado/férias/carga horária, </w:t>
      </w:r>
      <w:r w:rsidR="003129CD" w:rsidRPr="00E028F5">
        <w:rPr>
          <w:rFonts w:ascii="Arial" w:hAnsi="Arial" w:cs="Arial"/>
          <w:sz w:val="22"/>
          <w:szCs w:val="22"/>
        </w:rPr>
        <w:t xml:space="preserve">dados sobre rescisão e </w:t>
      </w:r>
      <w:r w:rsidRPr="00E028F5">
        <w:rPr>
          <w:rFonts w:ascii="Arial" w:hAnsi="Arial" w:cs="Arial"/>
          <w:sz w:val="22"/>
          <w:szCs w:val="22"/>
        </w:rPr>
        <w:t>motivo quando de rescisão</w:t>
      </w:r>
      <w:r w:rsidR="003129CD" w:rsidRPr="00E028F5">
        <w:rPr>
          <w:rFonts w:ascii="Arial" w:hAnsi="Arial" w:cs="Arial"/>
          <w:sz w:val="22"/>
          <w:szCs w:val="22"/>
        </w:rPr>
        <w:t xml:space="preserve"> de </w:t>
      </w:r>
      <w:r w:rsidR="003129CD" w:rsidRPr="00E028F5">
        <w:rPr>
          <w:rFonts w:ascii="Arial" w:hAnsi="Arial" w:cs="Arial"/>
          <w:sz w:val="22"/>
          <w:szCs w:val="22"/>
        </w:rPr>
        <w:lastRenderedPageBreak/>
        <w:t>contrato de trabalho</w:t>
      </w:r>
      <w:r w:rsidRPr="00E028F5">
        <w:rPr>
          <w:rFonts w:ascii="Arial" w:hAnsi="Arial" w:cs="Arial"/>
          <w:sz w:val="22"/>
          <w:szCs w:val="22"/>
        </w:rPr>
        <w:t xml:space="preserve"> e descrição das atividades de trabalho.</w:t>
      </w:r>
    </w:p>
    <w:p w14:paraId="52D45F64" w14:textId="77777777" w:rsidR="0013056D" w:rsidRPr="00E028F5" w:rsidRDefault="0013056D"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t>- Registro de dados:</w:t>
      </w:r>
    </w:p>
    <w:p w14:paraId="385C5921" w14:textId="5AFE7B14" w:rsidR="0013056D" w:rsidRPr="00E028F5" w:rsidRDefault="00556433" w:rsidP="00184EF8">
      <w:pPr>
        <w:spacing w:before="240" w:line="360" w:lineRule="auto"/>
        <w:jc w:val="both"/>
        <w:rPr>
          <w:rStyle w:val="fontstyle01"/>
          <w:rFonts w:ascii="Arial" w:hAnsi="Arial" w:cs="Arial"/>
          <w:color w:val="auto"/>
        </w:rPr>
      </w:pPr>
      <w:r w:rsidRPr="00E028F5">
        <w:rPr>
          <w:rStyle w:val="fontstyle01"/>
          <w:rFonts w:ascii="Arial" w:hAnsi="Arial" w:cs="Arial"/>
          <w:color w:val="auto"/>
        </w:rPr>
        <w:t>Gravação de Vídeo</w:t>
      </w:r>
      <w:r w:rsidR="0013056D" w:rsidRPr="00E028F5">
        <w:rPr>
          <w:rStyle w:val="fontstyle01"/>
          <w:rFonts w:ascii="Arial" w:hAnsi="Arial" w:cs="Arial"/>
          <w:color w:val="auto"/>
        </w:rPr>
        <w:t xml:space="preserve"> em processos administrativos (quando houver), </w:t>
      </w:r>
      <w:r w:rsidR="004E34DB" w:rsidRPr="00E028F5">
        <w:rPr>
          <w:rStyle w:val="fontstyle01"/>
          <w:rFonts w:ascii="Arial" w:hAnsi="Arial" w:cs="Arial"/>
          <w:color w:val="auto"/>
        </w:rPr>
        <w:t xml:space="preserve">vídeo e </w:t>
      </w:r>
      <w:r w:rsidR="0013056D" w:rsidRPr="00E028F5">
        <w:rPr>
          <w:rStyle w:val="fontstyle01"/>
          <w:rFonts w:ascii="Arial" w:hAnsi="Arial" w:cs="Arial"/>
          <w:color w:val="auto"/>
        </w:rPr>
        <w:t>imag</w:t>
      </w:r>
      <w:r w:rsidR="004E34DB" w:rsidRPr="00E028F5">
        <w:rPr>
          <w:rStyle w:val="fontstyle01"/>
          <w:rFonts w:ascii="Arial" w:hAnsi="Arial" w:cs="Arial"/>
          <w:color w:val="auto"/>
        </w:rPr>
        <w:t xml:space="preserve">em de pessoas presentes ou participantes de </w:t>
      </w:r>
      <w:r w:rsidR="0013056D" w:rsidRPr="00E028F5">
        <w:rPr>
          <w:rStyle w:val="fontstyle01"/>
          <w:rFonts w:ascii="Arial" w:hAnsi="Arial" w:cs="Arial"/>
          <w:color w:val="auto"/>
        </w:rPr>
        <w:t>atividades</w:t>
      </w:r>
      <w:r w:rsidR="004E34DB" w:rsidRPr="00E028F5">
        <w:rPr>
          <w:rStyle w:val="fontstyle01"/>
          <w:rFonts w:ascii="Arial" w:hAnsi="Arial" w:cs="Arial"/>
          <w:color w:val="auto"/>
        </w:rPr>
        <w:t>/eventos desenvolvido</w:t>
      </w:r>
      <w:r w:rsidR="0013056D" w:rsidRPr="00E028F5">
        <w:rPr>
          <w:rStyle w:val="fontstyle01"/>
          <w:rFonts w:ascii="Arial" w:hAnsi="Arial" w:cs="Arial"/>
          <w:color w:val="auto"/>
        </w:rPr>
        <w:t>s na sociedade e foto 3x4 (necessária para contratação).</w:t>
      </w:r>
    </w:p>
    <w:p w14:paraId="343CB8F2" w14:textId="56068FEA" w:rsidR="00357C2D" w:rsidRPr="00E028F5" w:rsidRDefault="00357C2D" w:rsidP="00184EF8">
      <w:pPr>
        <w:spacing w:before="240" w:line="360" w:lineRule="auto"/>
        <w:jc w:val="both"/>
        <w:rPr>
          <w:rFonts w:ascii="Arial" w:hAnsi="Arial" w:cs="Arial"/>
          <w:b/>
          <w:sz w:val="22"/>
          <w:szCs w:val="22"/>
        </w:rPr>
      </w:pPr>
      <w:r w:rsidRPr="00E028F5">
        <w:rPr>
          <w:rFonts w:ascii="Arial" w:hAnsi="Arial" w:cs="Arial"/>
          <w:b/>
          <w:sz w:val="22"/>
          <w:szCs w:val="22"/>
        </w:rPr>
        <w:t>- Dados sobre moradia/residência e dados sobre hábitos pessoais:</w:t>
      </w:r>
    </w:p>
    <w:p w14:paraId="0BDC9188" w14:textId="01DE071B" w:rsidR="00357C2D" w:rsidRPr="00E028F5" w:rsidRDefault="00357C2D" w:rsidP="00184EF8">
      <w:pPr>
        <w:spacing w:before="240" w:line="360" w:lineRule="auto"/>
        <w:jc w:val="both"/>
        <w:rPr>
          <w:rStyle w:val="fontstyle01"/>
          <w:rFonts w:ascii="Arial" w:hAnsi="Arial" w:cs="Arial"/>
          <w:color w:val="auto"/>
        </w:rPr>
      </w:pPr>
      <w:r w:rsidRPr="00E028F5">
        <w:rPr>
          <w:rFonts w:ascii="Arial" w:hAnsi="Arial" w:cs="Arial"/>
          <w:sz w:val="22"/>
          <w:szCs w:val="22"/>
        </w:rPr>
        <w:t xml:space="preserve"> Coleta esses dados na execução de políticas públicas</w:t>
      </w:r>
    </w:p>
    <w:p w14:paraId="49D42865" w14:textId="7C5E16A7" w:rsidR="0013056D" w:rsidRPr="00E028F5" w:rsidRDefault="0013056D"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t>-</w:t>
      </w:r>
      <w:r w:rsidR="00357C2D" w:rsidRPr="00E028F5">
        <w:rPr>
          <w:rStyle w:val="fontstyle01"/>
          <w:rFonts w:ascii="Arial" w:hAnsi="Arial" w:cs="Arial"/>
          <w:b/>
          <w:color w:val="auto"/>
        </w:rPr>
        <w:t xml:space="preserve"> </w:t>
      </w:r>
      <w:r w:rsidRPr="00E028F5">
        <w:rPr>
          <w:rStyle w:val="fontstyle01"/>
          <w:rFonts w:ascii="Arial" w:hAnsi="Arial" w:cs="Arial"/>
          <w:b/>
          <w:color w:val="auto"/>
        </w:rPr>
        <w:t xml:space="preserve">Dados pessoais sensíveis referentes à saúde: </w:t>
      </w:r>
    </w:p>
    <w:p w14:paraId="6B1E89A0" w14:textId="603888D7" w:rsidR="0013056D" w:rsidRPr="00E028F5" w:rsidRDefault="0013056D" w:rsidP="00184EF8">
      <w:pPr>
        <w:spacing w:before="240" w:line="360" w:lineRule="auto"/>
        <w:jc w:val="both"/>
        <w:rPr>
          <w:rStyle w:val="fontstyle01"/>
          <w:rFonts w:ascii="Arial" w:hAnsi="Arial" w:cs="Arial"/>
          <w:color w:val="auto"/>
        </w:rPr>
      </w:pPr>
      <w:r w:rsidRPr="00E028F5">
        <w:rPr>
          <w:rStyle w:val="fontstyle01"/>
          <w:rFonts w:ascii="Arial" w:hAnsi="Arial" w:cs="Arial"/>
          <w:color w:val="auto"/>
        </w:rPr>
        <w:t>Dados de saúde constant</w:t>
      </w:r>
      <w:r w:rsidR="00556433" w:rsidRPr="00E028F5">
        <w:rPr>
          <w:rStyle w:val="fontstyle01"/>
          <w:rFonts w:ascii="Arial" w:hAnsi="Arial" w:cs="Arial"/>
          <w:color w:val="auto"/>
        </w:rPr>
        <w:t xml:space="preserve">es em </w:t>
      </w:r>
      <w:r w:rsidR="00556433" w:rsidRPr="00E028F5">
        <w:rPr>
          <w:rFonts w:ascii="Arial" w:hAnsi="Arial" w:cs="Arial"/>
          <w:sz w:val="22"/>
          <w:szCs w:val="22"/>
        </w:rPr>
        <w:t>laudos/exames médicos/receitas médicas/atestados médicos/AIG/Guias de convênios</w:t>
      </w:r>
      <w:r w:rsidRPr="00E028F5">
        <w:rPr>
          <w:rStyle w:val="fontstyle01"/>
          <w:rFonts w:ascii="Arial" w:hAnsi="Arial" w:cs="Arial"/>
          <w:color w:val="auto"/>
        </w:rPr>
        <w:t xml:space="preserve">, </w:t>
      </w:r>
      <w:r w:rsidR="00E05EBF" w:rsidRPr="00E028F5">
        <w:rPr>
          <w:rStyle w:val="fontstyle01"/>
          <w:rFonts w:ascii="Arial" w:hAnsi="Arial" w:cs="Arial"/>
          <w:color w:val="auto"/>
        </w:rPr>
        <w:t>r</w:t>
      </w:r>
      <w:r w:rsidR="00E05EBF" w:rsidRPr="00E028F5">
        <w:rPr>
          <w:rFonts w:ascii="Arial" w:hAnsi="Arial" w:cs="Arial"/>
          <w:sz w:val="22"/>
          <w:szCs w:val="22"/>
        </w:rPr>
        <w:t xml:space="preserve">elatório psicossocial, </w:t>
      </w:r>
      <w:r w:rsidRPr="00E028F5">
        <w:rPr>
          <w:rStyle w:val="fontstyle01"/>
          <w:rFonts w:ascii="Arial" w:hAnsi="Arial" w:cs="Arial"/>
          <w:color w:val="auto"/>
        </w:rPr>
        <w:t>CAT (quando acidente em serviço), licenças de afastamento/retorno ao trabalho, exames ocupacionais e declaração da Unidade de Saúde que está com vacinação em dia.</w:t>
      </w:r>
    </w:p>
    <w:p w14:paraId="0D929E4A" w14:textId="77777777" w:rsidR="0013056D" w:rsidRPr="00E028F5" w:rsidRDefault="0013056D"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t xml:space="preserve">-Dados sensíveis que revelam filiação a sindicato: </w:t>
      </w:r>
    </w:p>
    <w:p w14:paraId="4CCF245F" w14:textId="77777777" w:rsidR="0013056D" w:rsidRPr="00E028F5" w:rsidRDefault="0013056D" w:rsidP="00184EF8">
      <w:pPr>
        <w:spacing w:before="240" w:line="360" w:lineRule="auto"/>
        <w:jc w:val="both"/>
        <w:rPr>
          <w:rStyle w:val="fontstyle01"/>
          <w:rFonts w:ascii="Arial" w:hAnsi="Arial" w:cs="Arial"/>
          <w:color w:val="auto"/>
        </w:rPr>
      </w:pPr>
      <w:r w:rsidRPr="00E028F5">
        <w:rPr>
          <w:rStyle w:val="fontstyle01"/>
          <w:rFonts w:ascii="Arial" w:hAnsi="Arial" w:cs="Arial"/>
          <w:color w:val="auto"/>
        </w:rPr>
        <w:t>Licenças para mandato classista e dados de filiação à sindicato</w:t>
      </w:r>
    </w:p>
    <w:p w14:paraId="41B31FC9" w14:textId="77777777" w:rsidR="0013056D" w:rsidRPr="00E028F5" w:rsidRDefault="0013056D"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t>-Dados sensíveis que revelam filiação ou preferências políticas:</w:t>
      </w:r>
    </w:p>
    <w:p w14:paraId="0FD7429B" w14:textId="750EC827" w:rsidR="0013056D" w:rsidRPr="00E028F5" w:rsidRDefault="0013056D" w:rsidP="00184EF8">
      <w:pPr>
        <w:spacing w:before="240" w:line="360" w:lineRule="auto"/>
        <w:jc w:val="both"/>
        <w:rPr>
          <w:rStyle w:val="fontstyle01"/>
          <w:rFonts w:ascii="Arial" w:hAnsi="Arial" w:cs="Arial"/>
          <w:color w:val="auto"/>
        </w:rPr>
      </w:pPr>
      <w:r w:rsidRPr="00E028F5">
        <w:rPr>
          <w:rStyle w:val="fontstyle01"/>
          <w:rFonts w:ascii="Arial" w:hAnsi="Arial" w:cs="Arial"/>
          <w:color w:val="auto"/>
        </w:rPr>
        <w:t>Nome</w:t>
      </w:r>
      <w:r w:rsidR="00922911" w:rsidRPr="00E028F5">
        <w:rPr>
          <w:rStyle w:val="fontstyle01"/>
          <w:rFonts w:ascii="Arial" w:hAnsi="Arial" w:cs="Arial"/>
          <w:color w:val="auto"/>
        </w:rPr>
        <w:t xml:space="preserve"> de partido político </w:t>
      </w:r>
    </w:p>
    <w:p w14:paraId="5022ECF4" w14:textId="77777777" w:rsidR="0013056D" w:rsidRPr="00E028F5" w:rsidRDefault="0013056D"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t>- Dados sensíveis biométricos:</w:t>
      </w:r>
    </w:p>
    <w:p w14:paraId="66E932C4" w14:textId="211FC9C9" w:rsidR="0013056D" w:rsidRPr="00E028F5" w:rsidRDefault="0013056D" w:rsidP="00184EF8">
      <w:pPr>
        <w:spacing w:before="240" w:line="360" w:lineRule="auto"/>
        <w:jc w:val="both"/>
        <w:rPr>
          <w:rStyle w:val="fontstyle01"/>
          <w:rFonts w:ascii="Arial" w:hAnsi="Arial" w:cs="Arial"/>
          <w:color w:val="auto"/>
        </w:rPr>
      </w:pPr>
      <w:r w:rsidRPr="00E028F5">
        <w:rPr>
          <w:rStyle w:val="fontstyle01"/>
          <w:rFonts w:ascii="Arial" w:hAnsi="Arial" w:cs="Arial"/>
          <w:color w:val="auto"/>
        </w:rPr>
        <w:t>Impressão digital</w:t>
      </w:r>
    </w:p>
    <w:p w14:paraId="135BCDE0" w14:textId="1846B6D0" w:rsidR="00CE0929" w:rsidRPr="00E028F5" w:rsidRDefault="00CE0929"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t>- Dados sensíveis genéticos:</w:t>
      </w:r>
    </w:p>
    <w:p w14:paraId="5B8CF611" w14:textId="3408182D" w:rsidR="00CE0929" w:rsidRPr="00E028F5" w:rsidRDefault="00CE0929" w:rsidP="00184EF8">
      <w:pPr>
        <w:spacing w:before="240" w:line="360" w:lineRule="auto"/>
        <w:jc w:val="both"/>
        <w:rPr>
          <w:rStyle w:val="fontstyle01"/>
          <w:rFonts w:ascii="Arial" w:hAnsi="Arial" w:cs="Arial"/>
          <w:color w:val="auto"/>
        </w:rPr>
      </w:pPr>
      <w:r w:rsidRPr="00E028F5">
        <w:rPr>
          <w:rFonts w:ascii="Arial" w:hAnsi="Arial" w:cs="Arial"/>
          <w:sz w:val="22"/>
          <w:szCs w:val="22"/>
        </w:rPr>
        <w:t>Tipo Sanguíneo</w:t>
      </w:r>
    </w:p>
    <w:p w14:paraId="1B4D7926" w14:textId="77777777" w:rsidR="0013056D" w:rsidRPr="00E028F5" w:rsidRDefault="0013056D"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t>- Dados sensíveis que revelam origem racial ou étnica:</w:t>
      </w:r>
    </w:p>
    <w:p w14:paraId="56CD6373" w14:textId="70A74192" w:rsidR="00777757" w:rsidRPr="00E028F5" w:rsidRDefault="0013056D" w:rsidP="00184EF8">
      <w:pPr>
        <w:spacing w:after="240" w:line="360" w:lineRule="auto"/>
        <w:jc w:val="both"/>
        <w:rPr>
          <w:rStyle w:val="fontstyle01"/>
          <w:rFonts w:ascii="Arial" w:hAnsi="Arial" w:cs="Arial"/>
          <w:color w:val="auto"/>
        </w:rPr>
      </w:pPr>
      <w:r w:rsidRPr="00E028F5">
        <w:rPr>
          <w:rStyle w:val="fontstyle01"/>
          <w:rFonts w:ascii="Arial" w:hAnsi="Arial" w:cs="Arial"/>
          <w:color w:val="auto"/>
        </w:rPr>
        <w:t>Raça/cor</w:t>
      </w:r>
      <w:r w:rsidR="00D93F7E" w:rsidRPr="00E028F5">
        <w:rPr>
          <w:rStyle w:val="fontstyle01"/>
          <w:rFonts w:ascii="Arial" w:hAnsi="Arial" w:cs="Arial"/>
          <w:color w:val="auto"/>
        </w:rPr>
        <w:t>, m</w:t>
      </w:r>
      <w:r w:rsidR="00D93F7E" w:rsidRPr="00E028F5">
        <w:rPr>
          <w:rFonts w:ascii="Arial" w:hAnsi="Arial" w:cs="Arial"/>
          <w:sz w:val="22"/>
          <w:szCs w:val="22"/>
        </w:rPr>
        <w:t>embro de povo ou comunidade tradicional</w:t>
      </w:r>
      <w:r w:rsidR="00C876B1" w:rsidRPr="00E028F5">
        <w:rPr>
          <w:rFonts w:ascii="Arial" w:hAnsi="Arial" w:cs="Arial"/>
          <w:sz w:val="22"/>
          <w:szCs w:val="22"/>
        </w:rPr>
        <w:t xml:space="preserve"> e Registro Administrativo de Nascimento Indígena</w:t>
      </w:r>
    </w:p>
    <w:p w14:paraId="44F923CA" w14:textId="6C461E50" w:rsidR="00184EF8" w:rsidRDefault="003F32C1" w:rsidP="00184EF8">
      <w:pPr>
        <w:spacing w:after="240" w:line="360" w:lineRule="auto"/>
        <w:jc w:val="both"/>
        <w:rPr>
          <w:rStyle w:val="fontstyle01"/>
          <w:rFonts w:ascii="Arial" w:hAnsi="Arial" w:cs="Arial"/>
          <w:color w:val="auto"/>
        </w:rPr>
      </w:pPr>
      <w:r w:rsidRPr="00E028F5">
        <w:rPr>
          <w:rStyle w:val="fontstyle01"/>
          <w:rFonts w:ascii="Arial" w:hAnsi="Arial" w:cs="Arial"/>
          <w:color w:val="auto"/>
        </w:rPr>
        <w:t>3.2.2 A quantidade de dados pessoais e dados pessoais sensíveis coletados e tratados se dará de acordo com a necessidade de cada serviço executado.</w:t>
      </w:r>
      <w:r w:rsidRPr="00E028F5">
        <w:rPr>
          <w:rFonts w:ascii="Arial" w:hAnsi="Arial" w:cs="Arial"/>
          <w:sz w:val="22"/>
          <w:szCs w:val="22"/>
        </w:rPr>
        <w:t xml:space="preserve"> </w:t>
      </w:r>
      <w:r w:rsidRPr="00E028F5">
        <w:rPr>
          <w:rStyle w:val="fontstyle01"/>
          <w:rFonts w:ascii="Arial" w:hAnsi="Arial" w:cs="Arial"/>
          <w:color w:val="auto"/>
        </w:rPr>
        <w:t xml:space="preserve">A frequência da realização </w:t>
      </w:r>
      <w:r w:rsidRPr="00E028F5">
        <w:rPr>
          <w:rStyle w:val="fontstyle01"/>
          <w:rFonts w:ascii="Arial" w:hAnsi="Arial" w:cs="Arial"/>
          <w:color w:val="auto"/>
        </w:rPr>
        <w:lastRenderedPageBreak/>
        <w:t>de tratamento dos dados pessoais se dará no horário de funci</w:t>
      </w:r>
      <w:r w:rsidR="00121FCD" w:rsidRPr="00E028F5">
        <w:rPr>
          <w:rStyle w:val="fontstyle01"/>
          <w:rFonts w:ascii="Arial" w:hAnsi="Arial" w:cs="Arial"/>
          <w:color w:val="auto"/>
        </w:rPr>
        <w:t>onamento da Prefeitura Municipal e suas S</w:t>
      </w:r>
      <w:r w:rsidR="00184EF8">
        <w:rPr>
          <w:rStyle w:val="fontstyle01"/>
          <w:rFonts w:ascii="Arial" w:hAnsi="Arial" w:cs="Arial"/>
          <w:color w:val="auto"/>
        </w:rPr>
        <w:t>e</w:t>
      </w:r>
      <w:r w:rsidR="00121FCD" w:rsidRPr="00E028F5">
        <w:rPr>
          <w:rStyle w:val="fontstyle01"/>
          <w:rFonts w:ascii="Arial" w:hAnsi="Arial" w:cs="Arial"/>
          <w:color w:val="auto"/>
        </w:rPr>
        <w:t>cretarias</w:t>
      </w:r>
      <w:r w:rsidRPr="00E028F5">
        <w:rPr>
          <w:rStyle w:val="fontstyle01"/>
          <w:rFonts w:ascii="Arial" w:hAnsi="Arial" w:cs="Arial"/>
          <w:color w:val="auto"/>
        </w:rPr>
        <w:t>, em dias úteis ao qual há o funcionamento da</w:t>
      </w:r>
      <w:r w:rsidR="00121FCD" w:rsidRPr="00E028F5">
        <w:rPr>
          <w:rStyle w:val="fontstyle01"/>
          <w:rFonts w:ascii="Arial" w:hAnsi="Arial" w:cs="Arial"/>
          <w:color w:val="auto"/>
        </w:rPr>
        <w:t>s</w:t>
      </w:r>
      <w:r w:rsidRPr="00E028F5">
        <w:rPr>
          <w:rStyle w:val="fontstyle01"/>
          <w:rFonts w:ascii="Arial" w:hAnsi="Arial" w:cs="Arial"/>
          <w:color w:val="auto"/>
        </w:rPr>
        <w:t xml:space="preserve"> mesma</w:t>
      </w:r>
      <w:r w:rsidR="00121FCD" w:rsidRPr="00E028F5">
        <w:rPr>
          <w:rStyle w:val="fontstyle01"/>
          <w:rFonts w:ascii="Arial" w:hAnsi="Arial" w:cs="Arial"/>
          <w:color w:val="auto"/>
        </w:rPr>
        <w:t>s</w:t>
      </w:r>
      <w:r w:rsidRPr="00E028F5">
        <w:rPr>
          <w:rStyle w:val="fontstyle01"/>
          <w:rFonts w:ascii="Arial" w:hAnsi="Arial" w:cs="Arial"/>
          <w:color w:val="auto"/>
        </w:rPr>
        <w:t>.</w:t>
      </w:r>
    </w:p>
    <w:p w14:paraId="12EA1010" w14:textId="007369E8" w:rsidR="00184EF8" w:rsidRDefault="003F32C1" w:rsidP="00184EF8">
      <w:pPr>
        <w:spacing w:after="240" w:line="360" w:lineRule="auto"/>
        <w:jc w:val="both"/>
        <w:rPr>
          <w:rStyle w:val="fontstyle01"/>
          <w:rFonts w:ascii="Arial" w:hAnsi="Arial" w:cs="Arial"/>
          <w:color w:val="auto"/>
        </w:rPr>
      </w:pPr>
      <w:r w:rsidRPr="00E028F5">
        <w:rPr>
          <w:rStyle w:val="fontstyle01"/>
          <w:rFonts w:ascii="Arial" w:hAnsi="Arial" w:cs="Arial"/>
          <w:color w:val="auto"/>
        </w:rPr>
        <w:t>3.2.3 Os dados pessoais obtidos serão mantidos armazenados durante o tempo necessário previsto em cada caso. Esse período de armazenamento poderá</w:t>
      </w:r>
      <w:r w:rsidRPr="00E028F5">
        <w:rPr>
          <w:rFonts w:ascii="Arial" w:hAnsi="Arial" w:cs="Arial"/>
          <w:sz w:val="22"/>
          <w:szCs w:val="22"/>
        </w:rPr>
        <w:t xml:space="preserve"> </w:t>
      </w:r>
      <w:r w:rsidRPr="00E028F5">
        <w:rPr>
          <w:rStyle w:val="fontstyle01"/>
          <w:rFonts w:ascii="Arial" w:hAnsi="Arial" w:cs="Arial"/>
          <w:color w:val="auto"/>
        </w:rPr>
        <w:t>ser revisto em alinhamento a qualquer nova disposição legal sobre prazo de retenção.</w:t>
      </w:r>
    </w:p>
    <w:p w14:paraId="46677BF7" w14:textId="798EFC07" w:rsidR="00184EF8" w:rsidRDefault="003F32C1" w:rsidP="00184EF8">
      <w:pPr>
        <w:spacing w:after="240" w:line="360" w:lineRule="auto"/>
        <w:jc w:val="both"/>
        <w:rPr>
          <w:rStyle w:val="fontstyle01"/>
          <w:rFonts w:ascii="Arial" w:hAnsi="Arial" w:cs="Arial"/>
          <w:color w:val="auto"/>
        </w:rPr>
      </w:pPr>
      <w:r w:rsidRPr="00E028F5">
        <w:rPr>
          <w:rStyle w:val="fontstyle01"/>
          <w:rFonts w:ascii="Arial" w:hAnsi="Arial" w:cs="Arial"/>
          <w:color w:val="auto"/>
        </w:rPr>
        <w:t xml:space="preserve">3.2.4 </w:t>
      </w:r>
      <w:r w:rsidR="00184EF8">
        <w:rPr>
          <w:rStyle w:val="fontstyle01"/>
          <w:rFonts w:ascii="Arial" w:hAnsi="Arial" w:cs="Arial"/>
          <w:color w:val="auto"/>
        </w:rPr>
        <w:t xml:space="preserve">O </w:t>
      </w:r>
      <w:r w:rsidRPr="00E028F5">
        <w:rPr>
          <w:rStyle w:val="fontstyle01"/>
          <w:rFonts w:ascii="Arial" w:hAnsi="Arial" w:cs="Arial"/>
          <w:color w:val="auto"/>
        </w:rPr>
        <w:t xml:space="preserve"> número de titulares afetados pelo tratamento de dados abrange todo o Município.</w:t>
      </w:r>
    </w:p>
    <w:p w14:paraId="206D11A4" w14:textId="7D6780FD" w:rsidR="003F32C1" w:rsidRPr="00E028F5" w:rsidRDefault="003F32C1" w:rsidP="00184EF8">
      <w:pPr>
        <w:spacing w:after="240" w:line="360" w:lineRule="auto"/>
        <w:jc w:val="both"/>
        <w:rPr>
          <w:rFonts w:ascii="Arial" w:hAnsi="Arial" w:cs="Arial"/>
          <w:sz w:val="22"/>
          <w:szCs w:val="22"/>
        </w:rPr>
      </w:pPr>
      <w:r w:rsidRPr="00E028F5">
        <w:rPr>
          <w:rStyle w:val="fontstyle01"/>
          <w:rFonts w:ascii="Arial" w:hAnsi="Arial" w:cs="Arial"/>
          <w:color w:val="auto"/>
        </w:rPr>
        <w:t xml:space="preserve"> 3.2.5 A abrangência do tratamento de dados pessoais se dará de acordo com o serviço, sendo possível ser de abrangência municipal, estadual ou nacional.</w:t>
      </w:r>
    </w:p>
    <w:p w14:paraId="2A13D19B" w14:textId="77777777" w:rsidR="00052E20" w:rsidRPr="00E028F5" w:rsidRDefault="002D1306" w:rsidP="00E028F5">
      <w:pPr>
        <w:pStyle w:val="Standard"/>
        <w:tabs>
          <w:tab w:val="left" w:pos="582"/>
          <w:tab w:val="left" w:pos="867"/>
          <w:tab w:val="left" w:pos="1167"/>
          <w:tab w:val="left" w:pos="1422"/>
          <w:tab w:val="left" w:pos="1677"/>
          <w:tab w:val="left" w:pos="1992"/>
          <w:tab w:val="left" w:pos="2247"/>
          <w:tab w:val="left" w:leader="underscore" w:pos="7363"/>
        </w:tabs>
        <w:spacing w:before="57" w:after="57" w:line="360" w:lineRule="auto"/>
        <w:ind w:left="27"/>
        <w:jc w:val="both"/>
        <w:rPr>
          <w:rFonts w:ascii="Arial" w:hAnsi="Arial" w:cs="Arial"/>
          <w:b/>
          <w:bCs/>
          <w:sz w:val="22"/>
          <w:szCs w:val="22"/>
        </w:rPr>
      </w:pPr>
      <w:r w:rsidRPr="00E028F5">
        <w:rPr>
          <w:rFonts w:ascii="Arial" w:hAnsi="Arial" w:cs="Arial"/>
          <w:b/>
          <w:bCs/>
          <w:sz w:val="22"/>
          <w:szCs w:val="22"/>
        </w:rPr>
        <w:t>3.3 – CONTEXTO DO TRATAMENTO</w:t>
      </w:r>
    </w:p>
    <w:p w14:paraId="68478B69" w14:textId="765F011A" w:rsidR="003E38F3" w:rsidRPr="00AF60B9" w:rsidRDefault="003E38F3" w:rsidP="00AF60B9">
      <w:pPr>
        <w:shd w:val="clear" w:color="auto" w:fill="FFFFFF"/>
        <w:spacing w:line="360" w:lineRule="auto"/>
        <w:contextualSpacing/>
        <w:jc w:val="both"/>
        <w:rPr>
          <w:rFonts w:ascii="Arial" w:hAnsi="Arial" w:cs="Arial"/>
          <w:color w:val="000000"/>
          <w:sz w:val="22"/>
          <w:szCs w:val="22"/>
          <w:shd w:val="clear" w:color="auto" w:fill="FFFFFF"/>
        </w:rPr>
      </w:pPr>
      <w:r w:rsidRPr="00E028F5">
        <w:rPr>
          <w:rStyle w:val="fontstyle01"/>
          <w:rFonts w:ascii="Arial" w:hAnsi="Arial" w:cs="Arial"/>
          <w:color w:val="auto"/>
        </w:rPr>
        <w:t>3.3.1 As</w:t>
      </w:r>
      <w:r w:rsidR="002445BC" w:rsidRPr="00E028F5">
        <w:rPr>
          <w:rStyle w:val="fontstyle01"/>
          <w:rFonts w:ascii="Arial" w:hAnsi="Arial" w:cs="Arial"/>
          <w:color w:val="auto"/>
        </w:rPr>
        <w:t xml:space="preserve"> atribuições do Município d</w:t>
      </w:r>
      <w:r w:rsidR="002246A1">
        <w:rPr>
          <w:rStyle w:val="fontstyle01"/>
          <w:rFonts w:ascii="Arial" w:hAnsi="Arial" w:cs="Arial"/>
          <w:color w:val="auto"/>
        </w:rPr>
        <w:t xml:space="preserve">e Água Doce </w:t>
      </w:r>
      <w:r w:rsidRPr="00E028F5">
        <w:rPr>
          <w:rFonts w:ascii="Arial" w:hAnsi="Arial" w:cs="Arial"/>
          <w:sz w:val="22"/>
          <w:szCs w:val="22"/>
          <w:shd w:val="clear" w:color="auto" w:fill="FFFFFF"/>
        </w:rPr>
        <w:t xml:space="preserve">consistem </w:t>
      </w:r>
      <w:r w:rsidR="00856C71" w:rsidRPr="00E028F5">
        <w:rPr>
          <w:rFonts w:ascii="Arial" w:hAnsi="Arial" w:cs="Arial"/>
          <w:sz w:val="22"/>
          <w:szCs w:val="22"/>
          <w:shd w:val="clear" w:color="auto" w:fill="FFFFFF"/>
        </w:rPr>
        <w:t xml:space="preserve">em executar as </w:t>
      </w:r>
      <w:r w:rsidR="00856C71" w:rsidRPr="00E028F5">
        <w:rPr>
          <w:rFonts w:ascii="Arial" w:hAnsi="Arial" w:cs="Arial"/>
          <w:color w:val="000000"/>
          <w:sz w:val="22"/>
          <w:szCs w:val="22"/>
          <w:shd w:val="clear" w:color="auto" w:fill="FFFFFF"/>
        </w:rPr>
        <w:t>matérias de interesse local, as que dizem respeito ou serão aproveitadas quase exclusivamente pela população do Município.</w:t>
      </w:r>
      <w:r w:rsidR="00AF60B9">
        <w:rPr>
          <w:rFonts w:ascii="Arial" w:hAnsi="Arial" w:cs="Arial"/>
          <w:color w:val="000000"/>
          <w:sz w:val="22"/>
          <w:szCs w:val="22"/>
          <w:shd w:val="clear" w:color="auto" w:fill="FFFFFF"/>
        </w:rPr>
        <w:t xml:space="preserve"> </w:t>
      </w:r>
      <w:r w:rsidR="00856C71" w:rsidRPr="00E028F5">
        <w:rPr>
          <w:rStyle w:val="fontstyle01"/>
          <w:rFonts w:ascii="Arial" w:hAnsi="Arial" w:cs="Arial"/>
          <w:color w:val="auto"/>
        </w:rPr>
        <w:t xml:space="preserve"> </w:t>
      </w:r>
      <w:r w:rsidRPr="00E028F5">
        <w:rPr>
          <w:rStyle w:val="fontstyle01"/>
          <w:rFonts w:ascii="Arial" w:hAnsi="Arial" w:cs="Arial"/>
          <w:color w:val="auto"/>
        </w:rPr>
        <w:t>A natureza do relaciona</w:t>
      </w:r>
      <w:r w:rsidR="00856C71" w:rsidRPr="00E028F5">
        <w:rPr>
          <w:rStyle w:val="fontstyle01"/>
          <w:rFonts w:ascii="Arial" w:hAnsi="Arial" w:cs="Arial"/>
          <w:color w:val="auto"/>
        </w:rPr>
        <w:t>mento dos indivíduos com o Município</w:t>
      </w:r>
      <w:r w:rsidRPr="00E028F5">
        <w:rPr>
          <w:rStyle w:val="fontstyle01"/>
          <w:rFonts w:ascii="Arial" w:hAnsi="Arial" w:cs="Arial"/>
          <w:color w:val="auto"/>
        </w:rPr>
        <w:t xml:space="preserve"> se baseia </w:t>
      </w:r>
      <w:r w:rsidR="00856C71" w:rsidRPr="00E028F5">
        <w:rPr>
          <w:rStyle w:val="fontstyle01"/>
          <w:rFonts w:ascii="Arial" w:hAnsi="Arial" w:cs="Arial"/>
          <w:color w:val="auto"/>
        </w:rPr>
        <w:t>no acesso aos serviços públicos</w:t>
      </w:r>
      <w:r w:rsidR="009F4F72" w:rsidRPr="00E028F5">
        <w:rPr>
          <w:rStyle w:val="fontstyle01"/>
          <w:rFonts w:ascii="Arial" w:hAnsi="Arial" w:cs="Arial"/>
          <w:color w:val="auto"/>
        </w:rPr>
        <w:t xml:space="preserve"> e na aplicação e execução das legislações municipais </w:t>
      </w:r>
      <w:r w:rsidR="00AF60B9" w:rsidRPr="00E028F5">
        <w:rPr>
          <w:rStyle w:val="fontstyle01"/>
          <w:rFonts w:ascii="Arial" w:hAnsi="Arial" w:cs="Arial"/>
          <w:color w:val="auto"/>
        </w:rPr>
        <w:t>(Parcelamento</w:t>
      </w:r>
      <w:r w:rsidR="009F4F72" w:rsidRPr="00E028F5">
        <w:rPr>
          <w:rStyle w:val="fontstyle01"/>
          <w:rFonts w:ascii="Arial" w:hAnsi="Arial" w:cs="Arial"/>
          <w:color w:val="auto"/>
        </w:rPr>
        <w:t xml:space="preserve"> do solo, edificações, </w:t>
      </w:r>
      <w:r w:rsidR="00AF60B9" w:rsidRPr="00E028F5">
        <w:rPr>
          <w:rStyle w:val="fontstyle01"/>
          <w:rFonts w:ascii="Arial" w:hAnsi="Arial" w:cs="Arial"/>
          <w:color w:val="auto"/>
        </w:rPr>
        <w:t>sanitária</w:t>
      </w:r>
      <w:r w:rsidR="009F4F72" w:rsidRPr="00E028F5">
        <w:rPr>
          <w:rStyle w:val="fontstyle01"/>
          <w:rFonts w:ascii="Arial" w:hAnsi="Arial" w:cs="Arial"/>
          <w:color w:val="auto"/>
        </w:rPr>
        <w:t>, tributária</w:t>
      </w:r>
      <w:r w:rsidR="00A2709F" w:rsidRPr="00E028F5">
        <w:rPr>
          <w:rStyle w:val="fontstyle01"/>
          <w:rFonts w:ascii="Arial" w:hAnsi="Arial" w:cs="Arial"/>
          <w:color w:val="auto"/>
        </w:rPr>
        <w:t>,</w:t>
      </w:r>
      <w:r w:rsidR="009F4F72" w:rsidRPr="00E028F5">
        <w:rPr>
          <w:rStyle w:val="fontstyle01"/>
          <w:rFonts w:ascii="Arial" w:hAnsi="Arial" w:cs="Arial"/>
          <w:color w:val="auto"/>
        </w:rPr>
        <w:t xml:space="preserve"> posturas, dentre outras)</w:t>
      </w:r>
      <w:r w:rsidR="00A2709F" w:rsidRPr="00E028F5">
        <w:rPr>
          <w:rStyle w:val="fontstyle01"/>
          <w:rFonts w:ascii="Arial" w:hAnsi="Arial" w:cs="Arial"/>
          <w:color w:val="auto"/>
        </w:rPr>
        <w:t xml:space="preserve"> </w:t>
      </w:r>
      <w:r w:rsidRPr="00E028F5">
        <w:rPr>
          <w:rStyle w:val="fontstyle01"/>
          <w:rFonts w:ascii="Arial" w:hAnsi="Arial" w:cs="Arial"/>
          <w:color w:val="auto"/>
        </w:rPr>
        <w:t xml:space="preserve">e através do Serviço de Informação ao </w:t>
      </w:r>
      <w:r w:rsidR="00A2709F" w:rsidRPr="00E028F5">
        <w:rPr>
          <w:rStyle w:val="fontstyle01"/>
          <w:rFonts w:ascii="Arial" w:hAnsi="Arial" w:cs="Arial"/>
          <w:color w:val="auto"/>
        </w:rPr>
        <w:t>Cidadão pode sanar suas dúvidas</w:t>
      </w:r>
      <w:r w:rsidRPr="00E028F5">
        <w:rPr>
          <w:rStyle w:val="fontstyle01"/>
          <w:rFonts w:ascii="Arial" w:hAnsi="Arial" w:cs="Arial"/>
          <w:color w:val="auto"/>
        </w:rPr>
        <w:t>. O relacioname</w:t>
      </w:r>
      <w:r w:rsidR="00856C71" w:rsidRPr="00E028F5">
        <w:rPr>
          <w:rStyle w:val="fontstyle01"/>
          <w:rFonts w:ascii="Arial" w:hAnsi="Arial" w:cs="Arial"/>
          <w:color w:val="auto"/>
        </w:rPr>
        <w:t xml:space="preserve">nto dos servidores com a Município </w:t>
      </w:r>
      <w:r w:rsidRPr="00E028F5">
        <w:rPr>
          <w:rStyle w:val="fontstyle01"/>
          <w:rFonts w:ascii="Arial" w:hAnsi="Arial" w:cs="Arial"/>
          <w:color w:val="auto"/>
        </w:rPr>
        <w:t xml:space="preserve">se baseia na coleta e </w:t>
      </w:r>
      <w:r w:rsidRPr="00E028F5">
        <w:rPr>
          <w:rFonts w:ascii="Arial" w:hAnsi="Arial" w:cs="Arial"/>
          <w:sz w:val="22"/>
          <w:szCs w:val="22"/>
        </w:rPr>
        <w:t xml:space="preserve">tratamento de dados para o cumprimento de suas obrigações </w:t>
      </w:r>
      <w:r w:rsidR="001F0843" w:rsidRPr="00E028F5">
        <w:rPr>
          <w:rFonts w:ascii="Arial" w:hAnsi="Arial" w:cs="Arial"/>
          <w:sz w:val="22"/>
          <w:szCs w:val="22"/>
        </w:rPr>
        <w:t xml:space="preserve">legais, </w:t>
      </w:r>
      <w:r w:rsidRPr="00E028F5">
        <w:rPr>
          <w:rFonts w:ascii="Arial" w:hAnsi="Arial" w:cs="Arial"/>
          <w:sz w:val="22"/>
          <w:szCs w:val="22"/>
        </w:rPr>
        <w:t>contábeis, fiscais, tributárias, trabalhistas, estatutárias e demais obrigações acessórias exigidas pela legislação brasileira.</w:t>
      </w:r>
    </w:p>
    <w:p w14:paraId="400147F8" w14:textId="77777777" w:rsidR="00AF60B9" w:rsidRPr="00E028F5" w:rsidRDefault="00AF60B9" w:rsidP="00AF60B9">
      <w:pPr>
        <w:shd w:val="clear" w:color="auto" w:fill="FFFFFF"/>
        <w:spacing w:before="240" w:after="100" w:afterAutospacing="1" w:line="360" w:lineRule="auto"/>
        <w:contextualSpacing/>
        <w:jc w:val="both"/>
        <w:rPr>
          <w:rStyle w:val="fontstyle01"/>
          <w:rFonts w:ascii="Arial" w:hAnsi="Arial" w:cs="Arial"/>
          <w:color w:val="auto"/>
        </w:rPr>
      </w:pPr>
    </w:p>
    <w:p w14:paraId="1BBC2E03" w14:textId="2B56ADB8" w:rsidR="003E38F3" w:rsidRDefault="003E38F3" w:rsidP="00AF60B9">
      <w:pPr>
        <w:shd w:val="clear" w:color="auto" w:fill="FFFFFF"/>
        <w:spacing w:before="240" w:after="100" w:afterAutospacing="1" w:line="360" w:lineRule="auto"/>
        <w:contextualSpacing/>
        <w:jc w:val="both"/>
        <w:rPr>
          <w:rStyle w:val="fontstyle01"/>
          <w:rFonts w:ascii="Arial" w:hAnsi="Arial" w:cs="Arial"/>
          <w:color w:val="auto"/>
        </w:rPr>
      </w:pPr>
      <w:r w:rsidRPr="00E028F5">
        <w:rPr>
          <w:rStyle w:val="fontstyle01"/>
          <w:rFonts w:ascii="Arial" w:hAnsi="Arial" w:cs="Arial"/>
          <w:color w:val="auto"/>
        </w:rPr>
        <w:t>3.3.2</w:t>
      </w:r>
      <w:r w:rsidRPr="00E028F5">
        <w:rPr>
          <w:rFonts w:ascii="Arial" w:eastAsia="Times New Roman" w:hAnsi="Arial" w:cs="Arial"/>
          <w:sz w:val="22"/>
          <w:szCs w:val="22"/>
          <w:lang w:eastAsia="pt-BR"/>
        </w:rPr>
        <w:t xml:space="preserve"> O titular dos dados pessoais pode ter acesso aos dados pessoais que são tratados pelo controlador.</w:t>
      </w:r>
      <w:r w:rsidRPr="00E028F5">
        <w:rPr>
          <w:rStyle w:val="fontstyle01"/>
          <w:rFonts w:ascii="Arial" w:hAnsi="Arial" w:cs="Arial"/>
          <w:b/>
          <w:color w:val="auto"/>
        </w:rPr>
        <w:t xml:space="preserve"> </w:t>
      </w:r>
      <w:r w:rsidRPr="00E028F5">
        <w:rPr>
          <w:rStyle w:val="fontstyle01"/>
          <w:rFonts w:ascii="Arial" w:hAnsi="Arial" w:cs="Arial"/>
          <w:color w:val="auto"/>
        </w:rPr>
        <w:t>Os dados</w:t>
      </w:r>
      <w:r w:rsidRPr="00E028F5">
        <w:rPr>
          <w:rFonts w:ascii="Arial" w:hAnsi="Arial" w:cs="Arial"/>
          <w:sz w:val="22"/>
          <w:szCs w:val="22"/>
        </w:rPr>
        <w:t xml:space="preserve"> </w:t>
      </w:r>
      <w:r w:rsidRPr="00E028F5">
        <w:rPr>
          <w:rStyle w:val="fontstyle01"/>
          <w:rFonts w:ascii="Arial" w:hAnsi="Arial" w:cs="Arial"/>
          <w:color w:val="auto"/>
        </w:rPr>
        <w:t>pessoais podem ser atua</w:t>
      </w:r>
      <w:r w:rsidR="00A33F07" w:rsidRPr="00E028F5">
        <w:rPr>
          <w:rStyle w:val="fontstyle01"/>
          <w:rFonts w:ascii="Arial" w:hAnsi="Arial" w:cs="Arial"/>
          <w:color w:val="auto"/>
        </w:rPr>
        <w:t>lizados, na Prefeitura Municipal</w:t>
      </w:r>
      <w:r w:rsidRPr="00E028F5">
        <w:rPr>
          <w:rStyle w:val="fontstyle01"/>
          <w:rFonts w:ascii="Arial" w:hAnsi="Arial" w:cs="Arial"/>
          <w:color w:val="auto"/>
        </w:rPr>
        <w:t xml:space="preserve"> ou pelo e-mail do encarregado, pelo titular dos dados em questão, que </w:t>
      </w:r>
      <w:r w:rsidRPr="00E028F5">
        <w:rPr>
          <w:rFonts w:ascii="Arial" w:eastAsia="Times New Roman" w:hAnsi="Arial" w:cs="Arial"/>
          <w:sz w:val="22"/>
          <w:szCs w:val="22"/>
          <w:lang w:eastAsia="pt-BR"/>
        </w:rPr>
        <w:t>detém o direito de solicitar a correção de dados eventualmente incompletos, que não sejam exatos ou que estejam desatualizados, como, por exemp</w:t>
      </w:r>
      <w:r w:rsidR="009513E6" w:rsidRPr="00E028F5">
        <w:rPr>
          <w:rFonts w:ascii="Arial" w:eastAsia="Times New Roman" w:hAnsi="Arial" w:cs="Arial"/>
          <w:sz w:val="22"/>
          <w:szCs w:val="22"/>
          <w:lang w:eastAsia="pt-BR"/>
        </w:rPr>
        <w:t>lo, o endereço</w:t>
      </w:r>
      <w:r w:rsidRPr="00E028F5">
        <w:rPr>
          <w:rFonts w:ascii="Arial" w:eastAsia="Times New Roman" w:hAnsi="Arial" w:cs="Arial"/>
          <w:sz w:val="22"/>
          <w:szCs w:val="22"/>
          <w:lang w:eastAsia="pt-BR"/>
        </w:rPr>
        <w:t xml:space="preserve">. </w:t>
      </w:r>
      <w:r w:rsidRPr="00E028F5">
        <w:rPr>
          <w:rStyle w:val="fontstyle01"/>
          <w:rFonts w:ascii="Arial" w:hAnsi="Arial" w:cs="Arial"/>
          <w:color w:val="auto"/>
        </w:rPr>
        <w:t xml:space="preserve">O titular pode requisitar informações sobre seus dados pessoais a qualquer momento. </w:t>
      </w:r>
    </w:p>
    <w:p w14:paraId="15EB84F9" w14:textId="77777777" w:rsidR="00AF60B9" w:rsidRPr="00E028F5" w:rsidRDefault="00AF60B9" w:rsidP="00AF60B9">
      <w:pPr>
        <w:shd w:val="clear" w:color="auto" w:fill="FFFFFF"/>
        <w:spacing w:before="240" w:after="100" w:afterAutospacing="1" w:line="360" w:lineRule="auto"/>
        <w:contextualSpacing/>
        <w:jc w:val="both"/>
        <w:rPr>
          <w:rStyle w:val="fontstyle01"/>
          <w:rFonts w:ascii="Arial" w:hAnsi="Arial" w:cs="Arial"/>
          <w:color w:val="auto"/>
        </w:rPr>
      </w:pPr>
    </w:p>
    <w:p w14:paraId="1D3DEE07" w14:textId="77777777" w:rsidR="003E38F3" w:rsidRDefault="003E38F3" w:rsidP="00AF60B9">
      <w:pPr>
        <w:shd w:val="clear" w:color="auto" w:fill="FFFFFF"/>
        <w:spacing w:before="240" w:after="100" w:afterAutospacing="1" w:line="360" w:lineRule="auto"/>
        <w:contextualSpacing/>
        <w:jc w:val="both"/>
        <w:rPr>
          <w:rStyle w:val="fontstyle01"/>
          <w:rFonts w:ascii="Arial" w:hAnsi="Arial" w:cs="Arial"/>
          <w:color w:val="auto"/>
        </w:rPr>
      </w:pPr>
      <w:r w:rsidRPr="00E028F5">
        <w:rPr>
          <w:rStyle w:val="fontstyle01"/>
          <w:rFonts w:ascii="Arial" w:hAnsi="Arial" w:cs="Arial"/>
          <w:color w:val="auto"/>
        </w:rPr>
        <w:t>3.3.3 Poderão ser tradados dados pessoais de crianças e adolescentes.</w:t>
      </w:r>
    </w:p>
    <w:p w14:paraId="79D64CE2" w14:textId="77777777" w:rsidR="00AF60B9" w:rsidRPr="00E028F5" w:rsidRDefault="00AF60B9" w:rsidP="00AF60B9">
      <w:pPr>
        <w:shd w:val="clear" w:color="auto" w:fill="FFFFFF"/>
        <w:spacing w:before="240" w:after="100" w:afterAutospacing="1" w:line="360" w:lineRule="auto"/>
        <w:contextualSpacing/>
        <w:jc w:val="both"/>
        <w:rPr>
          <w:rStyle w:val="fontstyle01"/>
          <w:rFonts w:ascii="Arial" w:hAnsi="Arial" w:cs="Arial"/>
          <w:color w:val="auto"/>
        </w:rPr>
      </w:pPr>
    </w:p>
    <w:p w14:paraId="459B62E1" w14:textId="29E9B378" w:rsidR="00AF5D91" w:rsidRPr="00E028F5" w:rsidRDefault="00AF5D91" w:rsidP="00AF60B9">
      <w:pPr>
        <w:spacing w:before="240" w:line="360" w:lineRule="auto"/>
        <w:jc w:val="both"/>
        <w:rPr>
          <w:rStyle w:val="fontstyle01"/>
          <w:rFonts w:ascii="Arial" w:hAnsi="Arial" w:cs="Arial"/>
          <w:color w:val="auto"/>
        </w:rPr>
      </w:pPr>
      <w:r w:rsidRPr="00E028F5">
        <w:rPr>
          <w:rStyle w:val="fontstyle01"/>
          <w:rFonts w:ascii="Arial" w:hAnsi="Arial" w:cs="Arial"/>
          <w:color w:val="auto"/>
        </w:rPr>
        <w:t>3.3.4 O tratamento de dados é realizado de acordo com a expectativa do titular de dados. No site eletrônico, através do aviso de pr</w:t>
      </w:r>
      <w:r w:rsidR="00A33F07" w:rsidRPr="00E028F5">
        <w:rPr>
          <w:rStyle w:val="fontstyle01"/>
          <w:rFonts w:ascii="Arial" w:hAnsi="Arial" w:cs="Arial"/>
          <w:color w:val="auto"/>
        </w:rPr>
        <w:t xml:space="preserve">ivacidade, O Município de </w:t>
      </w:r>
      <w:r w:rsidR="002246A1">
        <w:rPr>
          <w:rStyle w:val="fontstyle01"/>
          <w:rFonts w:ascii="Arial" w:hAnsi="Arial" w:cs="Arial"/>
          <w:color w:val="auto"/>
        </w:rPr>
        <w:t>Água Doce</w:t>
      </w:r>
      <w:r w:rsidR="00BF5DB1">
        <w:rPr>
          <w:rStyle w:val="fontstyle01"/>
          <w:rFonts w:ascii="Arial" w:hAnsi="Arial" w:cs="Arial"/>
          <w:color w:val="auto"/>
        </w:rPr>
        <w:t xml:space="preserve"> </w:t>
      </w:r>
      <w:r w:rsidRPr="00E028F5">
        <w:rPr>
          <w:rStyle w:val="fontstyle01"/>
          <w:rFonts w:ascii="Arial" w:hAnsi="Arial" w:cs="Arial"/>
          <w:color w:val="auto"/>
        </w:rPr>
        <w:t>da ciência ao usuário das suas práticas de coleta e tratamento de dados.</w:t>
      </w:r>
    </w:p>
    <w:p w14:paraId="3A83283F" w14:textId="072B79C0" w:rsidR="003E38F3" w:rsidRPr="00E028F5" w:rsidRDefault="00A33F07" w:rsidP="00AF60B9">
      <w:pPr>
        <w:spacing w:before="240" w:line="360" w:lineRule="auto"/>
        <w:jc w:val="both"/>
        <w:rPr>
          <w:rFonts w:ascii="Arial" w:hAnsi="Arial" w:cs="Arial"/>
          <w:sz w:val="22"/>
          <w:szCs w:val="22"/>
        </w:rPr>
      </w:pPr>
      <w:r w:rsidRPr="00E028F5">
        <w:rPr>
          <w:rFonts w:ascii="Arial" w:hAnsi="Arial" w:cs="Arial"/>
          <w:sz w:val="22"/>
          <w:szCs w:val="22"/>
          <w:lang w:eastAsia="pt-BR"/>
        </w:rPr>
        <w:t>3.3.5 O Município de</w:t>
      </w:r>
      <w:r w:rsidR="002246A1">
        <w:rPr>
          <w:rFonts w:ascii="Arial" w:hAnsi="Arial" w:cs="Arial"/>
          <w:sz w:val="22"/>
          <w:szCs w:val="22"/>
          <w:lang w:eastAsia="pt-BR"/>
        </w:rPr>
        <w:t xml:space="preserve"> Água Doce </w:t>
      </w:r>
      <w:r w:rsidR="003E38F3" w:rsidRPr="00E028F5">
        <w:rPr>
          <w:rFonts w:ascii="Arial" w:hAnsi="Arial" w:cs="Arial"/>
          <w:sz w:val="22"/>
          <w:szCs w:val="22"/>
          <w:lang w:eastAsia="pt-BR"/>
        </w:rPr>
        <w:t xml:space="preserve">realiza o tratamento de dados pessoais pelo tempo </w:t>
      </w:r>
      <w:r w:rsidR="003E38F3" w:rsidRPr="00E028F5">
        <w:rPr>
          <w:rFonts w:ascii="Arial" w:hAnsi="Arial" w:cs="Arial"/>
          <w:sz w:val="22"/>
          <w:szCs w:val="22"/>
          <w:lang w:eastAsia="pt-BR"/>
        </w:rPr>
        <w:lastRenderedPageBreak/>
        <w:t xml:space="preserve">necessário para cumprir a finalidade para os quais foram coletados, de acordo com sua base legal, sendo </w:t>
      </w:r>
      <w:r w:rsidR="003E38F3" w:rsidRPr="00E028F5">
        <w:rPr>
          <w:rFonts w:ascii="Arial" w:hAnsi="Arial" w:cs="Arial"/>
          <w:sz w:val="22"/>
          <w:szCs w:val="22"/>
        </w:rPr>
        <w:t xml:space="preserve">autorizada a conservação nas situações </w:t>
      </w:r>
      <w:r w:rsidR="00486F41" w:rsidRPr="00E028F5">
        <w:rPr>
          <w:rFonts w:ascii="Arial" w:hAnsi="Arial" w:cs="Arial"/>
          <w:sz w:val="22"/>
          <w:szCs w:val="22"/>
        </w:rPr>
        <w:t>previstas na legislação vigente, especialmente nos casos em que cumpre obrigações legais</w:t>
      </w:r>
      <w:r w:rsidRPr="00E028F5">
        <w:rPr>
          <w:rFonts w:ascii="Arial" w:hAnsi="Arial" w:cs="Arial"/>
          <w:sz w:val="22"/>
          <w:szCs w:val="22"/>
        </w:rPr>
        <w:t xml:space="preserve"> ou executa políticas públicas</w:t>
      </w:r>
      <w:r w:rsidR="00486F41" w:rsidRPr="00E028F5">
        <w:rPr>
          <w:rFonts w:ascii="Arial" w:hAnsi="Arial" w:cs="Arial"/>
          <w:sz w:val="22"/>
          <w:szCs w:val="22"/>
        </w:rPr>
        <w:t>.</w:t>
      </w:r>
    </w:p>
    <w:p w14:paraId="5FF85F13" w14:textId="42AFCFB8" w:rsidR="00AF60B9" w:rsidRDefault="00FB3CC2" w:rsidP="00AF60B9">
      <w:pPr>
        <w:spacing w:before="240" w:line="360" w:lineRule="auto"/>
        <w:jc w:val="both"/>
        <w:rPr>
          <w:rStyle w:val="fontstyle01"/>
          <w:rFonts w:ascii="Arial" w:hAnsi="Arial" w:cs="Arial"/>
          <w:color w:val="auto"/>
        </w:rPr>
      </w:pPr>
      <w:r w:rsidRPr="00E028F5">
        <w:rPr>
          <w:rFonts w:ascii="Arial" w:hAnsi="Arial" w:cs="Arial"/>
          <w:sz w:val="22"/>
          <w:szCs w:val="22"/>
        </w:rPr>
        <w:t xml:space="preserve">3.3.6 O Município de </w:t>
      </w:r>
      <w:r w:rsidR="002246A1">
        <w:rPr>
          <w:rStyle w:val="fontstyle01"/>
          <w:rFonts w:ascii="Arial" w:hAnsi="Arial" w:cs="Arial"/>
          <w:color w:val="auto"/>
        </w:rPr>
        <w:t xml:space="preserve">Água Doce </w:t>
      </w:r>
      <w:r w:rsidR="002246A1" w:rsidRPr="00E028F5">
        <w:rPr>
          <w:rFonts w:ascii="Arial" w:hAnsi="Arial" w:cs="Arial"/>
          <w:sz w:val="22"/>
          <w:szCs w:val="22"/>
        </w:rPr>
        <w:t>detém</w:t>
      </w:r>
      <w:r w:rsidR="003E38F3" w:rsidRPr="00E028F5">
        <w:rPr>
          <w:rFonts w:ascii="Arial" w:hAnsi="Arial" w:cs="Arial"/>
          <w:sz w:val="22"/>
          <w:szCs w:val="22"/>
        </w:rPr>
        <w:t xml:space="preserve"> razoável experiência em tratamento de dados pessoais e tem estabelecido ações para</w:t>
      </w:r>
      <w:r w:rsidR="005D5C22" w:rsidRPr="00E028F5">
        <w:rPr>
          <w:rFonts w:ascii="Arial" w:hAnsi="Arial" w:cs="Arial"/>
          <w:sz w:val="22"/>
          <w:szCs w:val="22"/>
        </w:rPr>
        <w:t xml:space="preserve"> implementação</w:t>
      </w:r>
      <w:r w:rsidR="00AF60B9">
        <w:rPr>
          <w:rFonts w:ascii="Arial" w:hAnsi="Arial" w:cs="Arial"/>
          <w:sz w:val="22"/>
          <w:szCs w:val="22"/>
        </w:rPr>
        <w:t xml:space="preserve"> </w:t>
      </w:r>
      <w:r w:rsidR="005D5C22" w:rsidRPr="00E028F5">
        <w:rPr>
          <w:rFonts w:ascii="Arial" w:hAnsi="Arial" w:cs="Arial"/>
          <w:sz w:val="22"/>
          <w:szCs w:val="22"/>
        </w:rPr>
        <w:t>previstas</w:t>
      </w:r>
      <w:r w:rsidR="003E38F3" w:rsidRPr="00E028F5">
        <w:rPr>
          <w:rStyle w:val="fontstyle01"/>
          <w:rFonts w:ascii="Arial" w:hAnsi="Arial" w:cs="Arial"/>
          <w:color w:val="auto"/>
        </w:rPr>
        <w:t xml:space="preserve"> pela LGPD.</w:t>
      </w:r>
    </w:p>
    <w:p w14:paraId="54ABD1D3" w14:textId="1327DDD3" w:rsidR="003E38F3" w:rsidRPr="00E028F5" w:rsidRDefault="00FB3CC2" w:rsidP="00AF60B9">
      <w:pPr>
        <w:spacing w:before="240" w:line="360" w:lineRule="auto"/>
        <w:jc w:val="both"/>
        <w:rPr>
          <w:rFonts w:ascii="Arial" w:hAnsi="Arial" w:cs="Arial"/>
          <w:sz w:val="22"/>
          <w:szCs w:val="22"/>
          <w:lang w:eastAsia="pt-BR"/>
        </w:rPr>
      </w:pPr>
      <w:r w:rsidRPr="00E028F5">
        <w:rPr>
          <w:rStyle w:val="fontstyle01"/>
          <w:rFonts w:ascii="Arial" w:hAnsi="Arial" w:cs="Arial"/>
          <w:color w:val="auto"/>
        </w:rPr>
        <w:t xml:space="preserve">3.3.7 O Município </w:t>
      </w:r>
      <w:r w:rsidR="00AF60B9">
        <w:rPr>
          <w:rStyle w:val="fontstyle01"/>
          <w:rFonts w:ascii="Arial" w:hAnsi="Arial" w:cs="Arial"/>
          <w:color w:val="auto"/>
        </w:rPr>
        <w:t xml:space="preserve">se utiliza de </w:t>
      </w:r>
      <w:r w:rsidR="003E38F3" w:rsidRPr="00E028F5">
        <w:rPr>
          <w:rStyle w:val="fontstyle01"/>
          <w:rFonts w:ascii="Arial" w:hAnsi="Arial" w:cs="Arial"/>
          <w:color w:val="auto"/>
        </w:rPr>
        <w:t xml:space="preserve">certos recursos de segurança e pretende investir em novas </w:t>
      </w:r>
      <w:r w:rsidR="002246A1" w:rsidRPr="00E028F5">
        <w:rPr>
          <w:rStyle w:val="fontstyle01"/>
          <w:rFonts w:ascii="Arial" w:hAnsi="Arial" w:cs="Arial"/>
          <w:color w:val="auto"/>
        </w:rPr>
        <w:t>aplicações.</w:t>
      </w:r>
      <w:r w:rsidR="003E38F3" w:rsidRPr="00E028F5">
        <w:rPr>
          <w:rStyle w:val="fontstyle01"/>
          <w:rFonts w:ascii="Arial" w:hAnsi="Arial" w:cs="Arial"/>
          <w:color w:val="auto"/>
        </w:rPr>
        <w:t xml:space="preserve"> </w:t>
      </w:r>
    </w:p>
    <w:p w14:paraId="5AC95C39" w14:textId="77777777" w:rsidR="00A42681" w:rsidRPr="00E028F5" w:rsidRDefault="002D1306" w:rsidP="00AF60B9">
      <w:pPr>
        <w:pStyle w:val="Standard"/>
        <w:numPr>
          <w:ilvl w:val="1"/>
          <w:numId w:val="6"/>
        </w:numPr>
        <w:tabs>
          <w:tab w:val="left" w:pos="582"/>
          <w:tab w:val="left" w:pos="867"/>
          <w:tab w:val="left" w:pos="1167"/>
          <w:tab w:val="left" w:pos="1422"/>
          <w:tab w:val="left" w:pos="1677"/>
          <w:tab w:val="left" w:pos="1992"/>
          <w:tab w:val="left" w:pos="2247"/>
          <w:tab w:val="left" w:leader="underscore" w:pos="7363"/>
        </w:tabs>
        <w:spacing w:before="240" w:line="360" w:lineRule="auto"/>
        <w:jc w:val="both"/>
        <w:rPr>
          <w:rFonts w:ascii="Arial" w:hAnsi="Arial" w:cs="Arial"/>
          <w:b/>
          <w:bCs/>
          <w:sz w:val="22"/>
          <w:szCs w:val="22"/>
        </w:rPr>
      </w:pPr>
      <w:r w:rsidRPr="00E028F5">
        <w:rPr>
          <w:rFonts w:ascii="Arial" w:hAnsi="Arial" w:cs="Arial"/>
          <w:b/>
          <w:bCs/>
          <w:sz w:val="22"/>
          <w:szCs w:val="22"/>
        </w:rPr>
        <w:t xml:space="preserve">– </w:t>
      </w:r>
      <w:r w:rsidRPr="00E028F5">
        <w:rPr>
          <w:rFonts w:ascii="Arial" w:hAnsi="Arial" w:cs="Arial"/>
          <w:b/>
          <w:bCs/>
          <w:sz w:val="22"/>
          <w:szCs w:val="22"/>
          <w:shd w:val="clear" w:color="auto" w:fill="FFFFFF"/>
        </w:rPr>
        <w:t>FINALIDADE</w:t>
      </w:r>
      <w:r w:rsidRPr="00E028F5">
        <w:rPr>
          <w:rFonts w:ascii="Arial" w:hAnsi="Arial" w:cs="Arial"/>
          <w:b/>
          <w:bCs/>
          <w:sz w:val="22"/>
          <w:szCs w:val="22"/>
        </w:rPr>
        <w:t xml:space="preserve"> DO TRATAMENTO</w:t>
      </w:r>
    </w:p>
    <w:p w14:paraId="79E3E6CC" w14:textId="5D492EBA" w:rsidR="00E90003" w:rsidRPr="00E028F5" w:rsidRDefault="00E90003" w:rsidP="00AF60B9">
      <w:pPr>
        <w:spacing w:before="240" w:line="360" w:lineRule="auto"/>
        <w:jc w:val="both"/>
        <w:rPr>
          <w:rFonts w:ascii="Arial" w:hAnsi="Arial" w:cs="Arial"/>
          <w:sz w:val="22"/>
          <w:szCs w:val="22"/>
        </w:rPr>
      </w:pPr>
      <w:r w:rsidRPr="00E028F5">
        <w:rPr>
          <w:rFonts w:ascii="Arial" w:hAnsi="Arial" w:cs="Arial"/>
          <w:sz w:val="22"/>
          <w:szCs w:val="22"/>
        </w:rPr>
        <w:t xml:space="preserve">3.4.1 Todos </w:t>
      </w:r>
      <w:r w:rsidR="00AF60B9">
        <w:rPr>
          <w:rFonts w:ascii="Arial" w:hAnsi="Arial" w:cs="Arial"/>
          <w:sz w:val="22"/>
          <w:szCs w:val="22"/>
        </w:rPr>
        <w:t xml:space="preserve">os </w:t>
      </w:r>
      <w:r w:rsidRPr="00E028F5">
        <w:rPr>
          <w:rFonts w:ascii="Arial" w:hAnsi="Arial" w:cs="Arial"/>
          <w:sz w:val="22"/>
          <w:szCs w:val="22"/>
        </w:rPr>
        <w:t xml:space="preserve">dados são coletados e tratados no contexto da execução das obrigações legais </w:t>
      </w:r>
      <w:r w:rsidR="00BC62D6" w:rsidRPr="00E028F5">
        <w:rPr>
          <w:rFonts w:ascii="Arial" w:hAnsi="Arial" w:cs="Arial"/>
          <w:sz w:val="22"/>
          <w:szCs w:val="22"/>
        </w:rPr>
        <w:t xml:space="preserve">e </w:t>
      </w:r>
      <w:r w:rsidR="00AF60B9">
        <w:rPr>
          <w:rFonts w:ascii="Arial" w:hAnsi="Arial" w:cs="Arial"/>
          <w:sz w:val="22"/>
          <w:szCs w:val="22"/>
        </w:rPr>
        <w:t xml:space="preserve">na </w:t>
      </w:r>
      <w:r w:rsidR="00BC62D6" w:rsidRPr="00E028F5">
        <w:rPr>
          <w:rFonts w:ascii="Arial" w:hAnsi="Arial" w:cs="Arial"/>
          <w:sz w:val="22"/>
          <w:szCs w:val="22"/>
        </w:rPr>
        <w:t>execução de políticas públicas do Município</w:t>
      </w:r>
      <w:r w:rsidRPr="00E028F5">
        <w:rPr>
          <w:rFonts w:ascii="Arial" w:hAnsi="Arial" w:cs="Arial"/>
          <w:sz w:val="22"/>
          <w:szCs w:val="22"/>
        </w:rPr>
        <w:t>, com a finalidade do cumprimento de o</w:t>
      </w:r>
      <w:r w:rsidR="00BC62D6" w:rsidRPr="00E028F5">
        <w:rPr>
          <w:rFonts w:ascii="Arial" w:hAnsi="Arial" w:cs="Arial"/>
          <w:sz w:val="22"/>
          <w:szCs w:val="22"/>
        </w:rPr>
        <w:t xml:space="preserve">brigações </w:t>
      </w:r>
      <w:r w:rsidR="00AF60B9">
        <w:rPr>
          <w:rFonts w:ascii="Arial" w:hAnsi="Arial" w:cs="Arial"/>
          <w:sz w:val="22"/>
          <w:szCs w:val="22"/>
        </w:rPr>
        <w:t>impostas aos ó</w:t>
      </w:r>
      <w:r w:rsidR="00AF60B9" w:rsidRPr="00E028F5">
        <w:rPr>
          <w:rFonts w:ascii="Arial" w:hAnsi="Arial" w:cs="Arial"/>
          <w:sz w:val="22"/>
          <w:szCs w:val="22"/>
        </w:rPr>
        <w:t>rgãos</w:t>
      </w:r>
      <w:r w:rsidR="009D2AD8" w:rsidRPr="00E028F5">
        <w:rPr>
          <w:rFonts w:ascii="Arial" w:hAnsi="Arial" w:cs="Arial"/>
          <w:sz w:val="22"/>
          <w:szCs w:val="22"/>
        </w:rPr>
        <w:t xml:space="preserve"> </w:t>
      </w:r>
      <w:r w:rsidR="00AF60B9">
        <w:rPr>
          <w:rFonts w:ascii="Arial" w:hAnsi="Arial" w:cs="Arial"/>
          <w:sz w:val="22"/>
          <w:szCs w:val="22"/>
        </w:rPr>
        <w:t xml:space="preserve">do </w:t>
      </w:r>
      <w:r w:rsidR="009D2AD8" w:rsidRPr="00E028F5">
        <w:rPr>
          <w:rFonts w:ascii="Arial" w:hAnsi="Arial" w:cs="Arial"/>
          <w:sz w:val="22"/>
          <w:szCs w:val="22"/>
        </w:rPr>
        <w:t>E</w:t>
      </w:r>
      <w:r w:rsidR="00BC62D6" w:rsidRPr="00E028F5">
        <w:rPr>
          <w:rFonts w:ascii="Arial" w:hAnsi="Arial" w:cs="Arial"/>
          <w:sz w:val="22"/>
          <w:szCs w:val="22"/>
        </w:rPr>
        <w:t>xecutivo</w:t>
      </w:r>
      <w:r w:rsidR="009D2AD8" w:rsidRPr="00E028F5">
        <w:rPr>
          <w:rFonts w:ascii="Arial" w:hAnsi="Arial" w:cs="Arial"/>
          <w:sz w:val="22"/>
          <w:szCs w:val="22"/>
        </w:rPr>
        <w:t xml:space="preserve"> M</w:t>
      </w:r>
      <w:r w:rsidRPr="00E028F5">
        <w:rPr>
          <w:rFonts w:ascii="Arial" w:hAnsi="Arial" w:cs="Arial"/>
          <w:sz w:val="22"/>
          <w:szCs w:val="22"/>
        </w:rPr>
        <w:t xml:space="preserve">unicipal, além das obrigações fiscais, tributárias, trabalhistas e demais obrigações acessórias exigidas pela legislação brasileira. </w:t>
      </w:r>
    </w:p>
    <w:p w14:paraId="371A161F" w14:textId="2C312E2F" w:rsidR="00E90003" w:rsidRPr="00E028F5" w:rsidRDefault="00E90003" w:rsidP="00AF60B9">
      <w:pPr>
        <w:spacing w:before="240" w:line="360" w:lineRule="auto"/>
        <w:jc w:val="both"/>
        <w:rPr>
          <w:rFonts w:ascii="Arial" w:hAnsi="Arial" w:cs="Arial"/>
          <w:sz w:val="22"/>
          <w:szCs w:val="22"/>
        </w:rPr>
      </w:pPr>
      <w:r w:rsidRPr="00E028F5">
        <w:rPr>
          <w:rFonts w:ascii="Arial" w:hAnsi="Arial" w:cs="Arial"/>
          <w:sz w:val="22"/>
          <w:szCs w:val="22"/>
        </w:rPr>
        <w:t xml:space="preserve">3.4.2 Os resultados pretendidos para os </w:t>
      </w:r>
      <w:r w:rsidR="000C75D5" w:rsidRPr="00E028F5">
        <w:rPr>
          <w:rFonts w:ascii="Arial" w:hAnsi="Arial" w:cs="Arial"/>
          <w:sz w:val="22"/>
          <w:szCs w:val="22"/>
        </w:rPr>
        <w:t>titulares de dados pessoais são</w:t>
      </w:r>
      <w:r w:rsidRPr="00E028F5">
        <w:rPr>
          <w:rFonts w:ascii="Arial" w:hAnsi="Arial" w:cs="Arial"/>
          <w:sz w:val="22"/>
          <w:szCs w:val="22"/>
        </w:rPr>
        <w:t xml:space="preserve"> ter pleno acesso a</w:t>
      </w:r>
      <w:r w:rsidR="000C75D5" w:rsidRPr="00E028F5">
        <w:rPr>
          <w:rFonts w:ascii="Arial" w:hAnsi="Arial" w:cs="Arial"/>
          <w:sz w:val="22"/>
          <w:szCs w:val="22"/>
        </w:rPr>
        <w:t xml:space="preserve">os serviços </w:t>
      </w:r>
      <w:r w:rsidR="00CB4AC3" w:rsidRPr="00E028F5">
        <w:rPr>
          <w:rFonts w:ascii="Arial" w:hAnsi="Arial" w:cs="Arial"/>
          <w:sz w:val="22"/>
          <w:szCs w:val="22"/>
        </w:rPr>
        <w:t>e ações do Município</w:t>
      </w:r>
      <w:r w:rsidR="00F16AA8" w:rsidRPr="00E028F5">
        <w:rPr>
          <w:rFonts w:ascii="Arial" w:hAnsi="Arial" w:cs="Arial"/>
          <w:sz w:val="22"/>
          <w:szCs w:val="22"/>
        </w:rPr>
        <w:t>, pois este</w:t>
      </w:r>
      <w:r w:rsidRPr="00E028F5">
        <w:rPr>
          <w:rFonts w:ascii="Arial" w:hAnsi="Arial" w:cs="Arial"/>
          <w:sz w:val="22"/>
          <w:szCs w:val="22"/>
        </w:rPr>
        <w:t xml:space="preserve"> se constitui como ór</w:t>
      </w:r>
      <w:r w:rsidR="00F16AA8" w:rsidRPr="00E028F5">
        <w:rPr>
          <w:rFonts w:ascii="Arial" w:hAnsi="Arial" w:cs="Arial"/>
          <w:sz w:val="22"/>
          <w:szCs w:val="22"/>
        </w:rPr>
        <w:t>gão de representação</w:t>
      </w:r>
      <w:r w:rsidRPr="00E028F5">
        <w:rPr>
          <w:rFonts w:ascii="Arial" w:hAnsi="Arial" w:cs="Arial"/>
          <w:sz w:val="22"/>
          <w:szCs w:val="22"/>
        </w:rPr>
        <w:t xml:space="preserve"> dos interesses dos munícipes.</w:t>
      </w:r>
    </w:p>
    <w:p w14:paraId="7ECF8065" w14:textId="7FFFC892" w:rsidR="00E90003" w:rsidRDefault="00E90003" w:rsidP="00AF60B9">
      <w:pPr>
        <w:spacing w:before="240" w:line="360" w:lineRule="auto"/>
        <w:jc w:val="both"/>
        <w:rPr>
          <w:rFonts w:ascii="Arial" w:hAnsi="Arial" w:cs="Arial"/>
          <w:sz w:val="22"/>
          <w:szCs w:val="22"/>
        </w:rPr>
      </w:pPr>
      <w:r w:rsidRPr="00E028F5">
        <w:rPr>
          <w:rFonts w:ascii="Arial" w:hAnsi="Arial" w:cs="Arial"/>
          <w:sz w:val="22"/>
          <w:szCs w:val="22"/>
        </w:rPr>
        <w:t>3.4.3 Os benefícios esperados pa</w:t>
      </w:r>
      <w:r w:rsidR="00D158E8" w:rsidRPr="00E028F5">
        <w:rPr>
          <w:rFonts w:ascii="Arial" w:hAnsi="Arial" w:cs="Arial"/>
          <w:sz w:val="22"/>
          <w:szCs w:val="22"/>
        </w:rPr>
        <w:t>ra a sociedade como um todo são</w:t>
      </w:r>
      <w:r w:rsidRPr="00E028F5">
        <w:rPr>
          <w:rFonts w:ascii="Arial" w:hAnsi="Arial" w:cs="Arial"/>
          <w:sz w:val="22"/>
          <w:szCs w:val="22"/>
        </w:rPr>
        <w:t xml:space="preserve"> dados consolidados, centralizados, atualizados e informações qualificadas para o estabelecimento de ações coordenadas, assim servindo de apoio as ações que propiciem experiências favorecedoras no desenvolvimento da comunidade.</w:t>
      </w:r>
    </w:p>
    <w:p w14:paraId="4B78011C" w14:textId="77777777" w:rsidR="00AF60B9" w:rsidRPr="00E028F5" w:rsidRDefault="00AF60B9" w:rsidP="00AF60B9">
      <w:pPr>
        <w:spacing w:before="240" w:line="360" w:lineRule="auto"/>
        <w:jc w:val="both"/>
        <w:rPr>
          <w:rFonts w:ascii="Arial" w:hAnsi="Arial" w:cs="Arial"/>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052E20" w:rsidRPr="00E028F5" w14:paraId="4F8885D8" w14:textId="77777777">
        <w:tc>
          <w:tcPr>
            <w:tcW w:w="8788" w:type="dxa"/>
            <w:tcBorders>
              <w:top w:val="single" w:sz="2" w:space="0" w:color="000000"/>
              <w:left w:val="single" w:sz="2" w:space="0" w:color="000000"/>
              <w:bottom w:val="single" w:sz="2" w:space="0" w:color="000000"/>
              <w:right w:val="single" w:sz="2" w:space="0" w:color="000000"/>
            </w:tcBorders>
            <w:shd w:val="clear" w:color="auto" w:fill="DEEAF6"/>
            <w:tcMar>
              <w:top w:w="55" w:type="dxa"/>
              <w:left w:w="55" w:type="dxa"/>
              <w:bottom w:w="55" w:type="dxa"/>
              <w:right w:w="55" w:type="dxa"/>
            </w:tcMar>
          </w:tcPr>
          <w:p w14:paraId="629A2BA0" w14:textId="77777777" w:rsidR="00052E20" w:rsidRPr="00E028F5" w:rsidRDefault="002D1306"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2"/>
                <w:szCs w:val="22"/>
              </w:rPr>
            </w:pPr>
            <w:r w:rsidRPr="00E028F5">
              <w:rPr>
                <w:rFonts w:ascii="Arial" w:hAnsi="Arial" w:cs="Arial"/>
                <w:b/>
                <w:bCs/>
                <w:sz w:val="22"/>
                <w:szCs w:val="22"/>
              </w:rPr>
              <w:t>4 – PARTES INTERESSADAS CONSULTADAS</w:t>
            </w:r>
          </w:p>
        </w:tc>
      </w:tr>
    </w:tbl>
    <w:p w14:paraId="43839ED0" w14:textId="7DBD9AE7" w:rsidR="00D20CB5" w:rsidRPr="00E028F5" w:rsidRDefault="00D20CB5" w:rsidP="00AF60B9">
      <w:pPr>
        <w:spacing w:before="240" w:line="360" w:lineRule="auto"/>
        <w:jc w:val="both"/>
        <w:rPr>
          <w:rStyle w:val="fontstyle01"/>
          <w:rFonts w:ascii="Arial" w:hAnsi="Arial" w:cs="Arial"/>
          <w:color w:val="auto"/>
        </w:rPr>
      </w:pPr>
      <w:r w:rsidRPr="00E028F5">
        <w:rPr>
          <w:rStyle w:val="fontstyle01"/>
          <w:rFonts w:ascii="Arial" w:hAnsi="Arial" w:cs="Arial"/>
          <w:color w:val="auto"/>
        </w:rPr>
        <w:t xml:space="preserve">4.1 </w:t>
      </w:r>
      <w:r w:rsidR="002246A1">
        <w:rPr>
          <w:rStyle w:val="fontstyle01"/>
          <w:rFonts w:ascii="Arial" w:hAnsi="Arial" w:cs="Arial"/>
          <w:color w:val="auto"/>
        </w:rPr>
        <w:t xml:space="preserve">O Encarregado DPO conta com a </w:t>
      </w:r>
      <w:r w:rsidR="002246A1" w:rsidRPr="00E028F5">
        <w:rPr>
          <w:rStyle w:val="fontstyle01"/>
          <w:rFonts w:ascii="Arial" w:hAnsi="Arial" w:cs="Arial"/>
          <w:color w:val="auto"/>
        </w:rPr>
        <w:t>Assessoria</w:t>
      </w:r>
      <w:r w:rsidR="002246A1">
        <w:rPr>
          <w:rStyle w:val="fontstyle01"/>
          <w:rFonts w:ascii="Arial" w:hAnsi="Arial" w:cs="Arial"/>
          <w:color w:val="auto"/>
        </w:rPr>
        <w:t xml:space="preserve"> Jurídica </w:t>
      </w:r>
      <w:r w:rsidR="002246A1" w:rsidRPr="00E028F5">
        <w:rPr>
          <w:rStyle w:val="fontstyle01"/>
          <w:rFonts w:ascii="Arial" w:hAnsi="Arial" w:cs="Arial"/>
          <w:color w:val="auto"/>
        </w:rPr>
        <w:t>de</w:t>
      </w:r>
      <w:r w:rsidRPr="00E028F5">
        <w:rPr>
          <w:rStyle w:val="fontstyle01"/>
          <w:rFonts w:ascii="Arial" w:hAnsi="Arial" w:cs="Arial"/>
          <w:color w:val="auto"/>
        </w:rPr>
        <w:t xml:space="preserve"> apoio técnico no processo de adequação à LGPD no âmbito</w:t>
      </w:r>
      <w:r w:rsidR="00AF60B9">
        <w:rPr>
          <w:rStyle w:val="fontstyle01"/>
          <w:rFonts w:ascii="Arial" w:hAnsi="Arial" w:cs="Arial"/>
          <w:color w:val="auto"/>
        </w:rPr>
        <w:t xml:space="preserve"> do Município</w:t>
      </w:r>
      <w:r w:rsidRPr="00E028F5">
        <w:rPr>
          <w:rStyle w:val="fontstyle01"/>
          <w:rFonts w:ascii="Arial" w:hAnsi="Arial" w:cs="Arial"/>
          <w:color w:val="auto"/>
        </w:rPr>
        <w:t>, os quais indicaram as oportunidades de melhoria para aperfeiçoamento da proteção dos</w:t>
      </w:r>
      <w:r w:rsidRPr="00E028F5">
        <w:rPr>
          <w:rFonts w:ascii="Arial" w:hAnsi="Arial" w:cs="Arial"/>
          <w:sz w:val="22"/>
          <w:szCs w:val="22"/>
        </w:rPr>
        <w:t xml:space="preserve"> </w:t>
      </w:r>
      <w:r w:rsidRPr="00E028F5">
        <w:rPr>
          <w:rStyle w:val="fontstyle01"/>
          <w:rFonts w:ascii="Arial" w:hAnsi="Arial" w:cs="Arial"/>
          <w:color w:val="auto"/>
        </w:rPr>
        <w:t>dados</w:t>
      </w:r>
      <w:r w:rsidR="002246A1">
        <w:rPr>
          <w:rStyle w:val="fontstyle01"/>
          <w:rFonts w:ascii="Arial" w:hAnsi="Arial" w:cs="Arial"/>
          <w:color w:val="auto"/>
        </w:rPr>
        <w:t>.</w:t>
      </w:r>
    </w:p>
    <w:p w14:paraId="2B706842" w14:textId="26EECC2F" w:rsidR="00D20CB5" w:rsidRPr="00E028F5" w:rsidRDefault="00D20CB5" w:rsidP="00AF60B9">
      <w:pPr>
        <w:spacing w:before="240" w:line="360" w:lineRule="auto"/>
        <w:jc w:val="both"/>
        <w:rPr>
          <w:rStyle w:val="fontstyle01"/>
          <w:rFonts w:ascii="Arial" w:hAnsi="Arial" w:cs="Arial"/>
          <w:color w:val="auto"/>
        </w:rPr>
      </w:pPr>
      <w:r w:rsidRPr="00E028F5">
        <w:rPr>
          <w:rStyle w:val="fontstyle01"/>
          <w:rFonts w:ascii="Arial" w:hAnsi="Arial" w:cs="Arial"/>
          <w:color w:val="auto"/>
        </w:rPr>
        <w:t xml:space="preserve">4.2 </w:t>
      </w:r>
      <w:r w:rsidR="00AF60B9">
        <w:rPr>
          <w:rStyle w:val="fontstyle01"/>
          <w:rFonts w:ascii="Arial" w:hAnsi="Arial" w:cs="Arial"/>
          <w:color w:val="auto"/>
        </w:rPr>
        <w:t xml:space="preserve">Controlador interno </w:t>
      </w:r>
      <w:r w:rsidR="00F16AA8" w:rsidRPr="00E028F5">
        <w:rPr>
          <w:rStyle w:val="fontstyle01"/>
          <w:rFonts w:ascii="Arial" w:hAnsi="Arial" w:cs="Arial"/>
          <w:color w:val="auto"/>
        </w:rPr>
        <w:t>do Município de</w:t>
      </w:r>
      <w:r w:rsidR="001A3BFA" w:rsidRPr="001A3BFA">
        <w:rPr>
          <w:rStyle w:val="fontstyle01"/>
          <w:rFonts w:ascii="Arial" w:hAnsi="Arial" w:cs="Arial"/>
          <w:b/>
          <w:bCs/>
          <w:color w:val="auto"/>
        </w:rPr>
        <w:t xml:space="preserve"> </w:t>
      </w:r>
      <w:r w:rsidR="002246A1">
        <w:rPr>
          <w:rStyle w:val="fontstyle01"/>
          <w:rFonts w:ascii="Arial" w:hAnsi="Arial" w:cs="Arial"/>
          <w:b/>
          <w:bCs/>
          <w:color w:val="auto"/>
        </w:rPr>
        <w:t>Água Doce</w:t>
      </w:r>
      <w:r w:rsidR="0086795B" w:rsidRPr="00E028F5">
        <w:rPr>
          <w:rStyle w:val="fontstyle01"/>
          <w:rFonts w:ascii="Arial" w:hAnsi="Arial" w:cs="Arial"/>
          <w:color w:val="auto"/>
        </w:rPr>
        <w:t xml:space="preserve"> </w:t>
      </w:r>
      <w:r w:rsidRPr="00E028F5">
        <w:rPr>
          <w:rStyle w:val="fontstyle01"/>
          <w:rFonts w:ascii="Arial" w:hAnsi="Arial" w:cs="Arial"/>
          <w:color w:val="auto"/>
        </w:rPr>
        <w:t>sobre a conformidade do tratamento de</w:t>
      </w:r>
      <w:r w:rsidRPr="00E028F5">
        <w:rPr>
          <w:rFonts w:ascii="Arial" w:hAnsi="Arial" w:cs="Arial"/>
          <w:sz w:val="22"/>
          <w:szCs w:val="22"/>
        </w:rPr>
        <w:t xml:space="preserve"> </w:t>
      </w:r>
      <w:r w:rsidRPr="00E028F5">
        <w:rPr>
          <w:rStyle w:val="fontstyle01"/>
          <w:rFonts w:ascii="Arial" w:hAnsi="Arial" w:cs="Arial"/>
          <w:color w:val="auto"/>
        </w:rPr>
        <w:t>dados em relação aos aspectos legais da LGPD.</w:t>
      </w:r>
    </w:p>
    <w:p w14:paraId="125C6586" w14:textId="62AE5FA2" w:rsidR="00D20CB5" w:rsidRPr="00E028F5" w:rsidRDefault="00D20CB5" w:rsidP="00AF60B9">
      <w:pPr>
        <w:spacing w:before="240" w:line="360" w:lineRule="auto"/>
        <w:jc w:val="both"/>
        <w:rPr>
          <w:rStyle w:val="fontstyle01"/>
          <w:rFonts w:ascii="Arial" w:hAnsi="Arial" w:cs="Arial"/>
          <w:color w:val="auto"/>
        </w:rPr>
      </w:pPr>
      <w:r w:rsidRPr="00E028F5">
        <w:rPr>
          <w:rStyle w:val="fontstyle01"/>
          <w:rFonts w:ascii="Arial" w:hAnsi="Arial" w:cs="Arial"/>
          <w:color w:val="auto"/>
        </w:rPr>
        <w:t>4.3 Se</w:t>
      </w:r>
      <w:r w:rsidR="00F16AA8" w:rsidRPr="00E028F5">
        <w:rPr>
          <w:rStyle w:val="fontstyle01"/>
          <w:rFonts w:ascii="Arial" w:hAnsi="Arial" w:cs="Arial"/>
          <w:color w:val="auto"/>
        </w:rPr>
        <w:t>rvidores do Município,</w:t>
      </w:r>
      <w:r w:rsidRPr="00E028F5">
        <w:rPr>
          <w:rStyle w:val="fontstyle01"/>
          <w:rFonts w:ascii="Arial" w:hAnsi="Arial" w:cs="Arial"/>
          <w:color w:val="auto"/>
        </w:rPr>
        <w:t xml:space="preserve"> a</w:t>
      </w:r>
      <w:r w:rsidRPr="00E028F5">
        <w:rPr>
          <w:rFonts w:ascii="Arial" w:hAnsi="Arial" w:cs="Arial"/>
          <w:sz w:val="22"/>
          <w:szCs w:val="22"/>
        </w:rPr>
        <w:t xml:space="preserve"> </w:t>
      </w:r>
      <w:r w:rsidRPr="00E028F5">
        <w:rPr>
          <w:rStyle w:val="fontstyle01"/>
          <w:rFonts w:ascii="Arial" w:hAnsi="Arial" w:cs="Arial"/>
          <w:color w:val="auto"/>
        </w:rPr>
        <w:t>fim de obter informações técnicas e administrativas sobre os processos de trabalho</w:t>
      </w:r>
      <w:r w:rsidR="00F16AA8" w:rsidRPr="00E028F5">
        <w:rPr>
          <w:rStyle w:val="fontstyle01"/>
          <w:rFonts w:ascii="Arial" w:hAnsi="Arial" w:cs="Arial"/>
          <w:color w:val="auto"/>
        </w:rPr>
        <w:t>s</w:t>
      </w:r>
      <w:r w:rsidRPr="00E028F5">
        <w:rPr>
          <w:rStyle w:val="fontstyle01"/>
          <w:rFonts w:ascii="Arial" w:hAnsi="Arial" w:cs="Arial"/>
          <w:color w:val="auto"/>
        </w:rPr>
        <w:t xml:space="preserve"> executados. </w:t>
      </w:r>
    </w:p>
    <w:p w14:paraId="7DAF8C55" w14:textId="4E4B88D4" w:rsidR="00D20CB5" w:rsidRPr="00E028F5" w:rsidRDefault="00D20CB5" w:rsidP="00AF60B9">
      <w:pPr>
        <w:spacing w:before="240" w:line="360" w:lineRule="auto"/>
        <w:jc w:val="both"/>
        <w:rPr>
          <w:rStyle w:val="fontstyle01"/>
          <w:rFonts w:ascii="Arial" w:hAnsi="Arial" w:cs="Arial"/>
          <w:color w:val="auto"/>
        </w:rPr>
      </w:pPr>
      <w:r w:rsidRPr="00E028F5">
        <w:rPr>
          <w:rStyle w:val="fontstyle01"/>
          <w:rFonts w:ascii="Arial" w:hAnsi="Arial" w:cs="Arial"/>
          <w:color w:val="auto"/>
        </w:rPr>
        <w:lastRenderedPageBreak/>
        <w:t>4.4 Encarregado do tratamento de dados pessoais, que desempenhou o papel de conduzir o</w:t>
      </w:r>
      <w:r w:rsidR="009C5056">
        <w:rPr>
          <w:rStyle w:val="fontstyle01"/>
          <w:rFonts w:ascii="Arial" w:hAnsi="Arial" w:cs="Arial"/>
          <w:color w:val="auto"/>
        </w:rPr>
        <w:t xml:space="preserve"> </w:t>
      </w:r>
      <w:r w:rsidRPr="00E028F5">
        <w:rPr>
          <w:rStyle w:val="fontstyle01"/>
          <w:rFonts w:ascii="Arial" w:hAnsi="Arial" w:cs="Arial"/>
          <w:color w:val="auto"/>
        </w:rPr>
        <w:t>levantamento e apreciar as informações técnicas, administrativas, legais e de riscos</w:t>
      </w:r>
      <w:r w:rsidR="009C5056">
        <w:rPr>
          <w:rStyle w:val="fontstyle01"/>
          <w:rFonts w:ascii="Arial" w:hAnsi="Arial" w:cs="Arial"/>
          <w:color w:val="auto"/>
        </w:rPr>
        <w:t xml:space="preserve"> decorrentes da coleta dos dados</w:t>
      </w:r>
      <w:r w:rsidRPr="00E028F5">
        <w:rPr>
          <w:rStyle w:val="fontstyle01"/>
          <w:rFonts w:ascii="Arial" w:hAnsi="Arial" w:cs="Arial"/>
          <w:color w:val="auto"/>
        </w:rPr>
        <w:t>.</w:t>
      </w:r>
    </w:p>
    <w:p w14:paraId="044F1972" w14:textId="44ED3F51" w:rsidR="00D20CB5" w:rsidRPr="00E028F5" w:rsidRDefault="00D20CB5" w:rsidP="00AF60B9">
      <w:pPr>
        <w:spacing w:before="240" w:line="360" w:lineRule="auto"/>
        <w:jc w:val="both"/>
        <w:rPr>
          <w:rStyle w:val="fontstyle01"/>
          <w:rFonts w:ascii="Arial" w:hAnsi="Arial" w:cs="Arial"/>
          <w:color w:val="auto"/>
        </w:rPr>
      </w:pPr>
      <w:r w:rsidRPr="00E028F5">
        <w:rPr>
          <w:rStyle w:val="fontstyle01"/>
          <w:rFonts w:ascii="Arial" w:hAnsi="Arial" w:cs="Arial"/>
          <w:color w:val="auto"/>
        </w:rPr>
        <w:t>4.5  Todas partes consultadas</w:t>
      </w:r>
      <w:r w:rsidRPr="00E028F5">
        <w:rPr>
          <w:rFonts w:ascii="Arial" w:hAnsi="Arial" w:cs="Arial"/>
          <w:sz w:val="22"/>
          <w:szCs w:val="22"/>
        </w:rPr>
        <w:t xml:space="preserve"> </w:t>
      </w:r>
      <w:r w:rsidRPr="00E028F5">
        <w:rPr>
          <w:rStyle w:val="fontstyle01"/>
          <w:rFonts w:ascii="Arial" w:hAnsi="Arial" w:cs="Arial"/>
          <w:color w:val="auto"/>
        </w:rPr>
        <w:t>participaram do processo de análise de riscos relativos ao tratamento dos dados pessoais.</w:t>
      </w:r>
    </w:p>
    <w:p w14:paraId="698FCD07" w14:textId="77777777" w:rsidR="00BA095F" w:rsidRPr="00E028F5" w:rsidRDefault="00BA095F" w:rsidP="00E028F5">
      <w:pPr>
        <w:spacing w:line="360" w:lineRule="auto"/>
        <w:jc w:val="both"/>
        <w:rPr>
          <w:rFonts w:ascii="Arial" w:hAnsi="Arial" w:cs="Arial"/>
          <w:color w:val="FF0000"/>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052E20" w:rsidRPr="00E028F5" w14:paraId="03D4077F" w14:textId="77777777">
        <w:tc>
          <w:tcPr>
            <w:tcW w:w="8788" w:type="dxa"/>
            <w:tcBorders>
              <w:top w:val="single" w:sz="2" w:space="0" w:color="000000"/>
              <w:left w:val="single" w:sz="2" w:space="0" w:color="000000"/>
              <w:bottom w:val="single" w:sz="2" w:space="0" w:color="000000"/>
              <w:right w:val="single" w:sz="2" w:space="0" w:color="000000"/>
            </w:tcBorders>
            <w:shd w:val="clear" w:color="auto" w:fill="DEEAF6"/>
            <w:tcMar>
              <w:top w:w="55" w:type="dxa"/>
              <w:left w:w="55" w:type="dxa"/>
              <w:bottom w:w="55" w:type="dxa"/>
              <w:right w:w="55" w:type="dxa"/>
            </w:tcMar>
          </w:tcPr>
          <w:p w14:paraId="4CB98299" w14:textId="77777777" w:rsidR="00052E20" w:rsidRPr="00E028F5" w:rsidRDefault="002D1306"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2"/>
                <w:szCs w:val="22"/>
              </w:rPr>
            </w:pPr>
            <w:r w:rsidRPr="00E028F5">
              <w:rPr>
                <w:rFonts w:ascii="Arial" w:hAnsi="Arial" w:cs="Arial"/>
                <w:b/>
                <w:bCs/>
                <w:sz w:val="22"/>
                <w:szCs w:val="22"/>
              </w:rPr>
              <w:t>5 – NECESSIDADE E PROPORCIONALIDADE</w:t>
            </w:r>
          </w:p>
        </w:tc>
      </w:tr>
    </w:tbl>
    <w:p w14:paraId="68056169" w14:textId="77777777" w:rsidR="00E1779A" w:rsidRPr="00E028F5" w:rsidRDefault="00D710DE" w:rsidP="009C5056">
      <w:pPr>
        <w:spacing w:before="240" w:line="360" w:lineRule="auto"/>
        <w:jc w:val="both"/>
        <w:rPr>
          <w:rStyle w:val="fontstyle01"/>
          <w:rFonts w:ascii="Arial" w:hAnsi="Arial" w:cs="Arial"/>
          <w:color w:val="auto"/>
        </w:rPr>
      </w:pPr>
      <w:r w:rsidRPr="00E028F5">
        <w:rPr>
          <w:rStyle w:val="fontstyle01"/>
          <w:rFonts w:ascii="Arial" w:hAnsi="Arial" w:cs="Arial"/>
          <w:b/>
          <w:color w:val="auto"/>
        </w:rPr>
        <w:t>5.1 – FUNDAMENTAÇÃO LEGAL</w:t>
      </w:r>
      <w:r w:rsidRPr="00E028F5">
        <w:rPr>
          <w:rStyle w:val="fontstyle01"/>
          <w:rFonts w:ascii="Arial" w:hAnsi="Arial" w:cs="Arial"/>
          <w:color w:val="auto"/>
        </w:rPr>
        <w:t xml:space="preserve"> </w:t>
      </w:r>
    </w:p>
    <w:p w14:paraId="5BB447B7" w14:textId="08C4ACE7" w:rsidR="009C5056" w:rsidRDefault="000F302D" w:rsidP="009C5056">
      <w:pPr>
        <w:spacing w:before="240" w:line="360" w:lineRule="auto"/>
        <w:jc w:val="both"/>
        <w:rPr>
          <w:rFonts w:ascii="Arial" w:hAnsi="Arial" w:cs="Arial"/>
          <w:sz w:val="22"/>
          <w:szCs w:val="22"/>
        </w:rPr>
      </w:pPr>
      <w:r w:rsidRPr="00E028F5">
        <w:rPr>
          <w:rFonts w:ascii="Arial" w:hAnsi="Arial" w:cs="Arial"/>
          <w:sz w:val="22"/>
          <w:szCs w:val="22"/>
        </w:rPr>
        <w:t>5.1.1 A</w:t>
      </w:r>
      <w:r w:rsidR="009C5056">
        <w:rPr>
          <w:rFonts w:ascii="Arial" w:hAnsi="Arial" w:cs="Arial"/>
          <w:sz w:val="22"/>
          <w:szCs w:val="22"/>
        </w:rPr>
        <w:t>s</w:t>
      </w:r>
      <w:r w:rsidRPr="00E028F5">
        <w:rPr>
          <w:rFonts w:ascii="Arial" w:hAnsi="Arial" w:cs="Arial"/>
          <w:sz w:val="22"/>
          <w:szCs w:val="22"/>
        </w:rPr>
        <w:t xml:space="preserve"> hipótese</w:t>
      </w:r>
      <w:r w:rsidR="009C5056">
        <w:rPr>
          <w:rFonts w:ascii="Arial" w:hAnsi="Arial" w:cs="Arial"/>
          <w:sz w:val="22"/>
          <w:szCs w:val="22"/>
        </w:rPr>
        <w:t>s</w:t>
      </w:r>
      <w:r w:rsidRPr="00E028F5">
        <w:rPr>
          <w:rFonts w:ascii="Arial" w:hAnsi="Arial" w:cs="Arial"/>
          <w:sz w:val="22"/>
          <w:szCs w:val="22"/>
        </w:rPr>
        <w:t xml:space="preserve"> lega</w:t>
      </w:r>
      <w:r w:rsidR="009C5056">
        <w:rPr>
          <w:rFonts w:ascii="Arial" w:hAnsi="Arial" w:cs="Arial"/>
          <w:sz w:val="22"/>
          <w:szCs w:val="22"/>
        </w:rPr>
        <w:t>is</w:t>
      </w:r>
      <w:r w:rsidRPr="00E028F5">
        <w:rPr>
          <w:rFonts w:ascii="Arial" w:hAnsi="Arial" w:cs="Arial"/>
          <w:sz w:val="22"/>
          <w:szCs w:val="22"/>
        </w:rPr>
        <w:t xml:space="preserve"> para</w:t>
      </w:r>
      <w:r w:rsidR="009C5056">
        <w:rPr>
          <w:rFonts w:ascii="Arial" w:hAnsi="Arial" w:cs="Arial"/>
          <w:sz w:val="22"/>
          <w:szCs w:val="22"/>
        </w:rPr>
        <w:t xml:space="preserve"> o</w:t>
      </w:r>
      <w:r w:rsidRPr="00E028F5">
        <w:rPr>
          <w:rFonts w:ascii="Arial" w:hAnsi="Arial" w:cs="Arial"/>
          <w:sz w:val="22"/>
          <w:szCs w:val="22"/>
        </w:rPr>
        <w:t xml:space="preserve"> tratamento de dados pessoais </w:t>
      </w:r>
      <w:r w:rsidR="009C5056">
        <w:rPr>
          <w:rFonts w:ascii="Arial" w:hAnsi="Arial" w:cs="Arial"/>
          <w:sz w:val="22"/>
          <w:szCs w:val="22"/>
        </w:rPr>
        <w:t xml:space="preserve">estão descritas no </w:t>
      </w:r>
      <w:r w:rsidR="001043E3" w:rsidRPr="00E028F5">
        <w:rPr>
          <w:rFonts w:ascii="Arial" w:hAnsi="Arial" w:cs="Arial"/>
          <w:sz w:val="22"/>
          <w:szCs w:val="22"/>
        </w:rPr>
        <w:t>Art. 7º</w:t>
      </w:r>
      <w:r w:rsidR="009C5056">
        <w:rPr>
          <w:rFonts w:ascii="Arial" w:hAnsi="Arial" w:cs="Arial"/>
          <w:sz w:val="22"/>
          <w:szCs w:val="22"/>
        </w:rPr>
        <w:t xml:space="preserve"> da Lei 13.709/2018, a qual determina</w:t>
      </w:r>
      <w:r w:rsidR="001043E3" w:rsidRPr="00E028F5">
        <w:rPr>
          <w:rFonts w:ascii="Arial" w:hAnsi="Arial" w:cs="Arial"/>
          <w:sz w:val="22"/>
          <w:szCs w:val="22"/>
        </w:rPr>
        <w:t>:</w:t>
      </w:r>
    </w:p>
    <w:p w14:paraId="1746E528" w14:textId="1046FAB9" w:rsidR="009C5056" w:rsidRPr="009C5056" w:rsidRDefault="003C0597" w:rsidP="00CC1E0C">
      <w:pPr>
        <w:pStyle w:val="artigo"/>
        <w:spacing w:before="240" w:beforeAutospacing="0" w:after="0" w:afterAutospacing="0" w:line="360" w:lineRule="auto"/>
        <w:ind w:left="2127"/>
        <w:jc w:val="both"/>
        <w:rPr>
          <w:rFonts w:ascii="Arial" w:hAnsi="Arial" w:cs="Arial"/>
          <w:color w:val="000000"/>
          <w:sz w:val="20"/>
          <w:szCs w:val="20"/>
        </w:rPr>
      </w:pPr>
      <w:r>
        <w:rPr>
          <w:rFonts w:ascii="Arial" w:hAnsi="Arial" w:cs="Arial"/>
          <w:b/>
          <w:bCs/>
          <w:sz w:val="20"/>
          <w:szCs w:val="20"/>
        </w:rPr>
        <w:t>00</w:t>
      </w:r>
      <w:r w:rsidR="009C5056" w:rsidRPr="00CC1E0C">
        <w:rPr>
          <w:rFonts w:ascii="Arial" w:hAnsi="Arial" w:cs="Arial"/>
          <w:b/>
          <w:bCs/>
          <w:sz w:val="20"/>
          <w:szCs w:val="20"/>
        </w:rPr>
        <w:t>A</w:t>
      </w:r>
      <w:r w:rsidR="009C5056" w:rsidRPr="00CC1E0C">
        <w:rPr>
          <w:rFonts w:ascii="Arial" w:hAnsi="Arial" w:cs="Arial"/>
          <w:b/>
          <w:bCs/>
          <w:color w:val="000000"/>
          <w:sz w:val="20"/>
          <w:szCs w:val="20"/>
        </w:rPr>
        <w:t>rt. 7º</w:t>
      </w:r>
      <w:r w:rsidR="009C5056" w:rsidRPr="009C5056">
        <w:rPr>
          <w:rFonts w:ascii="Arial" w:hAnsi="Arial" w:cs="Arial"/>
          <w:color w:val="000000"/>
          <w:sz w:val="20"/>
          <w:szCs w:val="20"/>
        </w:rPr>
        <w:t xml:space="preserve"> O tratamento de dados pessoais somente poderá ser realizado nas seguintes hipóteses:</w:t>
      </w:r>
    </w:p>
    <w:p w14:paraId="15D1E149" w14:textId="77777777" w:rsidR="009C5056" w:rsidRPr="009C5056" w:rsidRDefault="009C5056" w:rsidP="00CC1E0C">
      <w:pPr>
        <w:widowControl/>
        <w:suppressAutoHyphens w:val="0"/>
        <w:autoSpaceDN/>
        <w:spacing w:before="240" w:line="360" w:lineRule="auto"/>
        <w:ind w:left="2127"/>
        <w:jc w:val="both"/>
        <w:textAlignment w:val="auto"/>
        <w:rPr>
          <w:rFonts w:ascii="Arial" w:eastAsia="Times New Roman" w:hAnsi="Arial" w:cs="Arial"/>
          <w:color w:val="000000"/>
          <w:kern w:val="0"/>
          <w:sz w:val="20"/>
          <w:szCs w:val="20"/>
          <w:lang w:eastAsia="pt-BR" w:bidi="ar-SA"/>
        </w:rPr>
      </w:pPr>
      <w:bookmarkStart w:id="0" w:name="art7i"/>
      <w:bookmarkEnd w:id="0"/>
      <w:r w:rsidRPr="009C5056">
        <w:rPr>
          <w:rFonts w:ascii="Arial" w:eastAsia="Times New Roman" w:hAnsi="Arial" w:cs="Arial"/>
          <w:color w:val="000000"/>
          <w:kern w:val="0"/>
          <w:sz w:val="20"/>
          <w:szCs w:val="20"/>
          <w:lang w:eastAsia="pt-BR" w:bidi="ar-SA"/>
        </w:rPr>
        <w:t>I - mediante o fornecimento de consentimento pelo titular;</w:t>
      </w:r>
    </w:p>
    <w:p w14:paraId="2FBC7860" w14:textId="77777777" w:rsidR="009C5056" w:rsidRPr="009C5056" w:rsidRDefault="009C5056" w:rsidP="00CC1E0C">
      <w:pPr>
        <w:widowControl/>
        <w:suppressAutoHyphens w:val="0"/>
        <w:autoSpaceDN/>
        <w:spacing w:before="240" w:line="360" w:lineRule="auto"/>
        <w:ind w:left="2127"/>
        <w:jc w:val="both"/>
        <w:textAlignment w:val="auto"/>
        <w:rPr>
          <w:rFonts w:ascii="Arial" w:eastAsia="Times New Roman" w:hAnsi="Arial" w:cs="Arial"/>
          <w:color w:val="000000"/>
          <w:kern w:val="0"/>
          <w:sz w:val="20"/>
          <w:szCs w:val="20"/>
          <w:lang w:eastAsia="pt-BR" w:bidi="ar-SA"/>
        </w:rPr>
      </w:pPr>
      <w:bookmarkStart w:id="1" w:name="art7ii"/>
      <w:bookmarkEnd w:id="1"/>
      <w:r w:rsidRPr="009C5056">
        <w:rPr>
          <w:rFonts w:ascii="Arial" w:eastAsia="Times New Roman" w:hAnsi="Arial" w:cs="Arial"/>
          <w:color w:val="000000"/>
          <w:kern w:val="0"/>
          <w:sz w:val="20"/>
          <w:szCs w:val="20"/>
          <w:lang w:eastAsia="pt-BR" w:bidi="ar-SA"/>
        </w:rPr>
        <w:t>II - para o cumprimento de obrigação legal ou regulatória pelo controlador;</w:t>
      </w:r>
    </w:p>
    <w:p w14:paraId="6C62BFF5" w14:textId="77777777" w:rsidR="009C5056" w:rsidRPr="009C5056" w:rsidRDefault="009C5056" w:rsidP="00CC1E0C">
      <w:pPr>
        <w:widowControl/>
        <w:suppressAutoHyphens w:val="0"/>
        <w:autoSpaceDN/>
        <w:spacing w:before="240" w:line="360" w:lineRule="auto"/>
        <w:ind w:left="2127"/>
        <w:jc w:val="both"/>
        <w:textAlignment w:val="auto"/>
        <w:rPr>
          <w:rFonts w:ascii="Arial" w:eastAsia="Times New Roman" w:hAnsi="Arial" w:cs="Arial"/>
          <w:color w:val="000000"/>
          <w:kern w:val="0"/>
          <w:sz w:val="20"/>
          <w:szCs w:val="20"/>
          <w:lang w:eastAsia="pt-BR" w:bidi="ar-SA"/>
        </w:rPr>
      </w:pPr>
      <w:bookmarkStart w:id="2" w:name="art7iii"/>
      <w:bookmarkEnd w:id="2"/>
      <w:r w:rsidRPr="009C5056">
        <w:rPr>
          <w:rFonts w:ascii="Arial" w:eastAsia="Times New Roman" w:hAnsi="Arial" w:cs="Arial"/>
          <w:color w:val="000000"/>
          <w:kern w:val="0"/>
          <w:sz w:val="20"/>
          <w:szCs w:val="20"/>
          <w:lang w:eastAsia="pt-BR" w:bidi="ar-SA"/>
        </w:rPr>
        <w:t>III - pela administração pública, para o tratamento e uso compartilhado de dados necessários à execução de políticas públicas previstas em leis e regulamentos ou respaldadas em contratos, convênios ou instrumentos congêneres, observadas as disposições do Capítulo IV desta Lei;</w:t>
      </w:r>
    </w:p>
    <w:p w14:paraId="236B05FA" w14:textId="77777777" w:rsidR="009C5056" w:rsidRPr="009C5056" w:rsidRDefault="009C5056" w:rsidP="00CC1E0C">
      <w:pPr>
        <w:widowControl/>
        <w:suppressAutoHyphens w:val="0"/>
        <w:autoSpaceDN/>
        <w:spacing w:before="240" w:line="360" w:lineRule="auto"/>
        <w:ind w:left="2127"/>
        <w:jc w:val="both"/>
        <w:textAlignment w:val="auto"/>
        <w:rPr>
          <w:rFonts w:ascii="Arial" w:eastAsia="Times New Roman" w:hAnsi="Arial" w:cs="Arial"/>
          <w:color w:val="000000"/>
          <w:kern w:val="0"/>
          <w:sz w:val="20"/>
          <w:szCs w:val="20"/>
          <w:lang w:eastAsia="pt-BR" w:bidi="ar-SA"/>
        </w:rPr>
      </w:pPr>
      <w:bookmarkStart w:id="3" w:name="art7iv"/>
      <w:bookmarkEnd w:id="3"/>
      <w:r w:rsidRPr="009C5056">
        <w:rPr>
          <w:rFonts w:ascii="Arial" w:eastAsia="Times New Roman" w:hAnsi="Arial" w:cs="Arial"/>
          <w:color w:val="000000"/>
          <w:kern w:val="0"/>
          <w:sz w:val="20"/>
          <w:szCs w:val="20"/>
          <w:lang w:eastAsia="pt-BR" w:bidi="ar-SA"/>
        </w:rPr>
        <w:t>IV - para a realização de estudos por órgão de pesquisa, garantida, sempre que possível, a anonimização dos dados pessoais;</w:t>
      </w:r>
    </w:p>
    <w:p w14:paraId="5BD117EB" w14:textId="77777777" w:rsidR="009C5056" w:rsidRPr="009C5056" w:rsidRDefault="009C5056" w:rsidP="00CC1E0C">
      <w:pPr>
        <w:widowControl/>
        <w:suppressAutoHyphens w:val="0"/>
        <w:autoSpaceDN/>
        <w:spacing w:before="240" w:line="360" w:lineRule="auto"/>
        <w:ind w:left="2127"/>
        <w:jc w:val="both"/>
        <w:textAlignment w:val="auto"/>
        <w:rPr>
          <w:rFonts w:ascii="Arial" w:eastAsia="Times New Roman" w:hAnsi="Arial" w:cs="Arial"/>
          <w:color w:val="000000"/>
          <w:kern w:val="0"/>
          <w:sz w:val="20"/>
          <w:szCs w:val="20"/>
          <w:lang w:eastAsia="pt-BR" w:bidi="ar-SA"/>
        </w:rPr>
      </w:pPr>
      <w:bookmarkStart w:id="4" w:name="art7v"/>
      <w:bookmarkEnd w:id="4"/>
      <w:r w:rsidRPr="009C5056">
        <w:rPr>
          <w:rFonts w:ascii="Arial" w:eastAsia="Times New Roman" w:hAnsi="Arial" w:cs="Arial"/>
          <w:color w:val="000000"/>
          <w:kern w:val="0"/>
          <w:sz w:val="20"/>
          <w:szCs w:val="20"/>
          <w:lang w:eastAsia="pt-BR" w:bidi="ar-SA"/>
        </w:rPr>
        <w:t>V - quando necessário para a execução de contrato ou de procedimentos preliminares relacionados a contrato do qual seja parte o titular, a pedido do titular dos dados;</w:t>
      </w:r>
    </w:p>
    <w:p w14:paraId="7F8F72E0" w14:textId="77777777" w:rsidR="009C5056" w:rsidRPr="009C5056" w:rsidRDefault="009C5056" w:rsidP="00CC1E0C">
      <w:pPr>
        <w:widowControl/>
        <w:suppressAutoHyphens w:val="0"/>
        <w:autoSpaceDN/>
        <w:spacing w:before="240" w:line="360" w:lineRule="auto"/>
        <w:ind w:left="2127"/>
        <w:jc w:val="both"/>
        <w:textAlignment w:val="auto"/>
        <w:rPr>
          <w:rFonts w:ascii="Arial" w:eastAsia="Times New Roman" w:hAnsi="Arial" w:cs="Arial"/>
          <w:kern w:val="0"/>
          <w:sz w:val="20"/>
          <w:szCs w:val="20"/>
          <w:lang w:eastAsia="pt-BR" w:bidi="ar-SA"/>
        </w:rPr>
      </w:pPr>
      <w:bookmarkStart w:id="5" w:name="art7vi"/>
      <w:bookmarkEnd w:id="5"/>
      <w:r w:rsidRPr="009C5056">
        <w:rPr>
          <w:rFonts w:ascii="Arial" w:eastAsia="Times New Roman" w:hAnsi="Arial" w:cs="Arial"/>
          <w:color w:val="000000"/>
          <w:kern w:val="0"/>
          <w:sz w:val="20"/>
          <w:szCs w:val="20"/>
          <w:lang w:eastAsia="pt-BR" w:bidi="ar-SA"/>
        </w:rPr>
        <w:t xml:space="preserve">VI - para o exercício regular de direitos em processo judicial, administrativo ou arbitral, esse último nos termos </w:t>
      </w:r>
      <w:r w:rsidRPr="009C5056">
        <w:rPr>
          <w:rFonts w:ascii="Arial" w:eastAsia="Times New Roman" w:hAnsi="Arial" w:cs="Arial"/>
          <w:kern w:val="0"/>
          <w:sz w:val="20"/>
          <w:szCs w:val="20"/>
          <w:lang w:eastAsia="pt-BR" w:bidi="ar-SA"/>
        </w:rPr>
        <w:t>da </w:t>
      </w:r>
      <w:hyperlink r:id="rId10" w:history="1">
        <w:r w:rsidRPr="009C5056">
          <w:rPr>
            <w:rFonts w:ascii="Arial" w:eastAsia="Times New Roman" w:hAnsi="Arial" w:cs="Arial"/>
            <w:kern w:val="0"/>
            <w:sz w:val="20"/>
            <w:szCs w:val="20"/>
            <w:lang w:eastAsia="pt-BR" w:bidi="ar-SA"/>
          </w:rPr>
          <w:t>Lei nº 9.307, de 23 de setembro de 1996 (Lei de Arbitragem) </w:t>
        </w:r>
      </w:hyperlink>
      <w:r w:rsidRPr="009C5056">
        <w:rPr>
          <w:rFonts w:ascii="Arial" w:eastAsia="Times New Roman" w:hAnsi="Arial" w:cs="Arial"/>
          <w:kern w:val="0"/>
          <w:sz w:val="20"/>
          <w:szCs w:val="20"/>
          <w:lang w:eastAsia="pt-BR" w:bidi="ar-SA"/>
        </w:rPr>
        <w:t>;</w:t>
      </w:r>
    </w:p>
    <w:p w14:paraId="3D36F9C8" w14:textId="0DD5EF79" w:rsidR="009C5056" w:rsidRPr="009C5056" w:rsidRDefault="009C5056" w:rsidP="00CC1E0C">
      <w:pPr>
        <w:widowControl/>
        <w:suppressAutoHyphens w:val="0"/>
        <w:autoSpaceDN/>
        <w:spacing w:before="240" w:line="360" w:lineRule="auto"/>
        <w:ind w:left="2127"/>
        <w:jc w:val="both"/>
        <w:textAlignment w:val="auto"/>
        <w:rPr>
          <w:rFonts w:ascii="Arial" w:eastAsia="Times New Roman" w:hAnsi="Arial" w:cs="Arial"/>
          <w:kern w:val="0"/>
          <w:sz w:val="20"/>
          <w:szCs w:val="20"/>
          <w:lang w:eastAsia="pt-BR" w:bidi="ar-SA"/>
        </w:rPr>
      </w:pPr>
      <w:bookmarkStart w:id="6" w:name="art7vii"/>
      <w:bookmarkEnd w:id="6"/>
      <w:r w:rsidRPr="009C5056">
        <w:rPr>
          <w:rFonts w:ascii="Arial" w:eastAsia="Times New Roman" w:hAnsi="Arial" w:cs="Arial"/>
          <w:kern w:val="0"/>
          <w:sz w:val="20"/>
          <w:szCs w:val="20"/>
          <w:lang w:eastAsia="pt-BR" w:bidi="ar-SA"/>
        </w:rPr>
        <w:t>VII - para a proteção da vida ou da incolumidade física do titular ou de terceiros;</w:t>
      </w:r>
    </w:p>
    <w:p w14:paraId="3E914A92" w14:textId="60E37EA4" w:rsidR="009C5056" w:rsidRPr="009C5056" w:rsidRDefault="009C5056" w:rsidP="00CC1E0C">
      <w:pPr>
        <w:widowControl/>
        <w:suppressAutoHyphens w:val="0"/>
        <w:autoSpaceDN/>
        <w:spacing w:before="240" w:line="360" w:lineRule="auto"/>
        <w:ind w:left="2127"/>
        <w:jc w:val="both"/>
        <w:textAlignment w:val="auto"/>
        <w:rPr>
          <w:rFonts w:ascii="Arial" w:eastAsia="Times New Roman" w:hAnsi="Arial" w:cs="Arial"/>
          <w:color w:val="000000"/>
          <w:kern w:val="0"/>
          <w:sz w:val="20"/>
          <w:szCs w:val="20"/>
          <w:lang w:eastAsia="pt-BR" w:bidi="ar-SA"/>
        </w:rPr>
      </w:pPr>
      <w:bookmarkStart w:id="7" w:name="art7viii"/>
      <w:bookmarkStart w:id="8" w:name="art7viii.0"/>
      <w:bookmarkEnd w:id="7"/>
      <w:bookmarkEnd w:id="8"/>
      <w:r w:rsidRPr="009C5056">
        <w:rPr>
          <w:rFonts w:ascii="Arial" w:eastAsia="Times New Roman" w:hAnsi="Arial" w:cs="Arial"/>
          <w:kern w:val="0"/>
          <w:sz w:val="20"/>
          <w:szCs w:val="20"/>
          <w:lang w:eastAsia="pt-BR" w:bidi="ar-SA"/>
        </w:rPr>
        <w:lastRenderedPageBreak/>
        <w:t>VIII - para a tutela da saúde, exclusivamente, em procedimento realizado por profissionais de saúde, serviços de saúde ou autoridade sanitária;     </w:t>
      </w:r>
      <w:hyperlink r:id="rId11" w:anchor="art2" w:history="1">
        <w:r w:rsidRPr="009C5056">
          <w:rPr>
            <w:rFonts w:ascii="Arial" w:eastAsia="Times New Roman" w:hAnsi="Arial" w:cs="Arial"/>
            <w:kern w:val="0"/>
            <w:sz w:val="20"/>
            <w:szCs w:val="20"/>
            <w:u w:val="single"/>
            <w:lang w:eastAsia="pt-BR" w:bidi="ar-SA"/>
          </w:rPr>
          <w:t>(Redação dada pela Lei nº 13.853, de 2019)</w:t>
        </w:r>
      </w:hyperlink>
      <w:r w:rsidRPr="009C5056">
        <w:rPr>
          <w:rFonts w:ascii="Arial" w:eastAsia="Times New Roman" w:hAnsi="Arial" w:cs="Arial"/>
          <w:kern w:val="0"/>
          <w:sz w:val="20"/>
          <w:szCs w:val="20"/>
          <w:lang w:eastAsia="pt-BR" w:bidi="ar-SA"/>
        </w:rPr>
        <w:t>      </w:t>
      </w:r>
      <w:r w:rsidRPr="009C5056">
        <w:rPr>
          <w:rFonts w:ascii="Arial" w:eastAsia="Times New Roman" w:hAnsi="Arial" w:cs="Arial"/>
          <w:color w:val="000000"/>
          <w:kern w:val="0"/>
          <w:sz w:val="20"/>
          <w:szCs w:val="20"/>
          <w:lang w:eastAsia="pt-BR" w:bidi="ar-SA"/>
        </w:rPr>
        <w:t xml:space="preserve"> </w:t>
      </w:r>
    </w:p>
    <w:p w14:paraId="66E6AA84" w14:textId="77777777" w:rsidR="009C5056" w:rsidRPr="009C5056" w:rsidRDefault="009C5056" w:rsidP="00CC1E0C">
      <w:pPr>
        <w:widowControl/>
        <w:suppressAutoHyphens w:val="0"/>
        <w:autoSpaceDN/>
        <w:spacing w:before="240" w:line="360" w:lineRule="auto"/>
        <w:ind w:left="2127"/>
        <w:jc w:val="both"/>
        <w:textAlignment w:val="auto"/>
        <w:rPr>
          <w:rFonts w:ascii="Arial" w:eastAsia="Times New Roman" w:hAnsi="Arial" w:cs="Arial"/>
          <w:color w:val="000000"/>
          <w:kern w:val="0"/>
          <w:sz w:val="20"/>
          <w:szCs w:val="20"/>
          <w:lang w:eastAsia="pt-BR" w:bidi="ar-SA"/>
        </w:rPr>
      </w:pPr>
      <w:bookmarkStart w:id="9" w:name="art7ix"/>
      <w:bookmarkEnd w:id="9"/>
      <w:r w:rsidRPr="009C5056">
        <w:rPr>
          <w:rFonts w:ascii="Arial" w:eastAsia="Times New Roman" w:hAnsi="Arial" w:cs="Arial"/>
          <w:color w:val="000000"/>
          <w:kern w:val="0"/>
          <w:sz w:val="20"/>
          <w:szCs w:val="20"/>
          <w:lang w:eastAsia="pt-BR" w:bidi="ar-SA"/>
        </w:rPr>
        <w:t>IX - quando necessário para atender aos interesses legítimos do controlador ou de terceiro, exceto no caso de prevalecerem direitos e liberdades fundamentais do titular que exijam a proteção dos dados pessoais; ou</w:t>
      </w:r>
    </w:p>
    <w:p w14:paraId="3A286956" w14:textId="77777777" w:rsidR="009C5056" w:rsidRPr="009C5056" w:rsidRDefault="009C5056" w:rsidP="00CC1E0C">
      <w:pPr>
        <w:widowControl/>
        <w:suppressAutoHyphens w:val="0"/>
        <w:autoSpaceDN/>
        <w:spacing w:before="240" w:line="360" w:lineRule="auto"/>
        <w:ind w:left="2127"/>
        <w:jc w:val="both"/>
        <w:textAlignment w:val="auto"/>
        <w:rPr>
          <w:rFonts w:ascii="Arial" w:eastAsia="Times New Roman" w:hAnsi="Arial" w:cs="Arial"/>
          <w:color w:val="000000"/>
          <w:kern w:val="0"/>
          <w:lang w:eastAsia="pt-BR" w:bidi="ar-SA"/>
        </w:rPr>
      </w:pPr>
      <w:bookmarkStart w:id="10" w:name="art7x"/>
      <w:bookmarkEnd w:id="10"/>
      <w:r w:rsidRPr="009C5056">
        <w:rPr>
          <w:rFonts w:ascii="Arial" w:eastAsia="Times New Roman" w:hAnsi="Arial" w:cs="Arial"/>
          <w:color w:val="000000"/>
          <w:kern w:val="0"/>
          <w:sz w:val="20"/>
          <w:szCs w:val="20"/>
          <w:lang w:eastAsia="pt-BR" w:bidi="ar-SA"/>
        </w:rPr>
        <w:t>X - para a proteção do crédito, inclusive quanto ao disposto na legislação pertinente</w:t>
      </w:r>
      <w:r w:rsidRPr="009C5056">
        <w:rPr>
          <w:rFonts w:ascii="Arial" w:eastAsia="Times New Roman" w:hAnsi="Arial" w:cs="Arial"/>
          <w:color w:val="000000"/>
          <w:kern w:val="0"/>
          <w:lang w:eastAsia="pt-BR" w:bidi="ar-SA"/>
        </w:rPr>
        <w:t>.</w:t>
      </w:r>
    </w:p>
    <w:p w14:paraId="4E31642F" w14:textId="1C80D58E" w:rsidR="00474AC0" w:rsidRDefault="00474AC0" w:rsidP="009C5056">
      <w:pPr>
        <w:spacing w:before="240" w:line="360" w:lineRule="auto"/>
        <w:jc w:val="both"/>
        <w:rPr>
          <w:rFonts w:ascii="Arial" w:hAnsi="Arial" w:cs="Arial"/>
          <w:sz w:val="22"/>
          <w:szCs w:val="22"/>
        </w:rPr>
      </w:pPr>
      <w:r>
        <w:rPr>
          <w:rFonts w:ascii="Arial" w:hAnsi="Arial" w:cs="Arial"/>
          <w:sz w:val="22"/>
          <w:szCs w:val="22"/>
        </w:rPr>
        <w:t xml:space="preserve">Já as </w:t>
      </w:r>
      <w:r w:rsidRPr="00E028F5">
        <w:rPr>
          <w:rFonts w:ascii="Arial" w:hAnsi="Arial" w:cs="Arial"/>
          <w:sz w:val="22"/>
          <w:szCs w:val="22"/>
        </w:rPr>
        <w:t>hipóteses legais</w:t>
      </w:r>
      <w:r w:rsidR="000F302D" w:rsidRPr="00E028F5">
        <w:rPr>
          <w:rFonts w:ascii="Arial" w:hAnsi="Arial" w:cs="Arial"/>
          <w:sz w:val="22"/>
          <w:szCs w:val="22"/>
        </w:rPr>
        <w:t xml:space="preserve"> para tratamento de dados pessoais sensíveis</w:t>
      </w:r>
      <w:r>
        <w:rPr>
          <w:rFonts w:ascii="Arial" w:hAnsi="Arial" w:cs="Arial"/>
          <w:sz w:val="22"/>
          <w:szCs w:val="22"/>
        </w:rPr>
        <w:t xml:space="preserve"> está descrita no art. </w:t>
      </w:r>
      <w:r w:rsidR="000F302D" w:rsidRPr="00E028F5">
        <w:rPr>
          <w:rFonts w:ascii="Arial" w:hAnsi="Arial" w:cs="Arial"/>
          <w:sz w:val="22"/>
          <w:szCs w:val="22"/>
        </w:rPr>
        <w:t>11,</w:t>
      </w:r>
      <w:r>
        <w:rPr>
          <w:rFonts w:ascii="Arial" w:hAnsi="Arial" w:cs="Arial"/>
          <w:sz w:val="22"/>
          <w:szCs w:val="22"/>
        </w:rPr>
        <w:t xml:space="preserve"> da LGPD, vejamos:</w:t>
      </w:r>
    </w:p>
    <w:p w14:paraId="5DFFF5D7" w14:textId="3549A616" w:rsidR="00474AC0" w:rsidRPr="00474AC0" w:rsidRDefault="00474AC0" w:rsidP="00CC1E0C">
      <w:pPr>
        <w:widowControl/>
        <w:suppressAutoHyphens w:val="0"/>
        <w:autoSpaceDN/>
        <w:spacing w:before="240" w:line="360" w:lineRule="auto"/>
        <w:ind w:left="2268"/>
        <w:jc w:val="both"/>
        <w:textAlignment w:val="auto"/>
        <w:rPr>
          <w:rFonts w:ascii="Arial" w:eastAsia="Times New Roman" w:hAnsi="Arial" w:cs="Arial"/>
          <w:color w:val="000000"/>
          <w:kern w:val="0"/>
          <w:sz w:val="20"/>
          <w:szCs w:val="20"/>
          <w:lang w:eastAsia="pt-BR" w:bidi="ar-SA"/>
        </w:rPr>
      </w:pPr>
      <w:r w:rsidRPr="00474AC0">
        <w:rPr>
          <w:rFonts w:ascii="Arial" w:eastAsia="Times New Roman" w:hAnsi="Arial" w:cs="Arial"/>
          <w:b/>
          <w:bCs/>
          <w:color w:val="000000"/>
          <w:kern w:val="0"/>
          <w:sz w:val="20"/>
          <w:szCs w:val="20"/>
          <w:lang w:eastAsia="pt-BR" w:bidi="ar-SA"/>
        </w:rPr>
        <w:t>Art. 11.</w:t>
      </w:r>
      <w:r w:rsidRPr="00474AC0">
        <w:rPr>
          <w:rFonts w:ascii="Arial" w:eastAsia="Times New Roman" w:hAnsi="Arial" w:cs="Arial"/>
          <w:color w:val="000000"/>
          <w:kern w:val="0"/>
          <w:sz w:val="20"/>
          <w:szCs w:val="20"/>
          <w:lang w:eastAsia="pt-BR" w:bidi="ar-SA"/>
        </w:rPr>
        <w:t xml:space="preserve"> O tratamento de dados pessoais sensíveis somente poderá ocorrer nas seguintes hipóteses:</w:t>
      </w:r>
    </w:p>
    <w:p w14:paraId="3F871B69" w14:textId="77777777" w:rsidR="00474AC0" w:rsidRPr="00474AC0" w:rsidRDefault="00474AC0" w:rsidP="00CC1E0C">
      <w:pPr>
        <w:widowControl/>
        <w:suppressAutoHyphens w:val="0"/>
        <w:autoSpaceDN/>
        <w:spacing w:before="240" w:line="360" w:lineRule="auto"/>
        <w:ind w:left="2268"/>
        <w:jc w:val="both"/>
        <w:textAlignment w:val="auto"/>
        <w:rPr>
          <w:rFonts w:ascii="Arial" w:eastAsia="Times New Roman" w:hAnsi="Arial" w:cs="Arial"/>
          <w:color w:val="000000"/>
          <w:kern w:val="0"/>
          <w:sz w:val="20"/>
          <w:szCs w:val="20"/>
          <w:lang w:eastAsia="pt-BR" w:bidi="ar-SA"/>
        </w:rPr>
      </w:pPr>
      <w:bookmarkStart w:id="11" w:name="art11i"/>
      <w:bookmarkEnd w:id="11"/>
      <w:r w:rsidRPr="00474AC0">
        <w:rPr>
          <w:rFonts w:ascii="Arial" w:eastAsia="Times New Roman" w:hAnsi="Arial" w:cs="Arial"/>
          <w:color w:val="000000"/>
          <w:kern w:val="0"/>
          <w:sz w:val="20"/>
          <w:szCs w:val="20"/>
          <w:lang w:eastAsia="pt-BR" w:bidi="ar-SA"/>
        </w:rPr>
        <w:t>I - quando o titular ou seu responsável legal consentir, de forma específica e destacada, para finalidades específicas;</w:t>
      </w:r>
    </w:p>
    <w:p w14:paraId="3D3370F9" w14:textId="77777777" w:rsidR="00474AC0" w:rsidRPr="00474AC0" w:rsidRDefault="00474AC0" w:rsidP="00CC1E0C">
      <w:pPr>
        <w:widowControl/>
        <w:suppressAutoHyphens w:val="0"/>
        <w:autoSpaceDN/>
        <w:spacing w:before="240" w:line="360" w:lineRule="auto"/>
        <w:ind w:left="2268"/>
        <w:jc w:val="both"/>
        <w:textAlignment w:val="auto"/>
        <w:rPr>
          <w:rFonts w:ascii="Arial" w:eastAsia="Times New Roman" w:hAnsi="Arial" w:cs="Arial"/>
          <w:color w:val="000000"/>
          <w:kern w:val="0"/>
          <w:sz w:val="20"/>
          <w:szCs w:val="20"/>
          <w:lang w:eastAsia="pt-BR" w:bidi="ar-SA"/>
        </w:rPr>
      </w:pPr>
      <w:bookmarkStart w:id="12" w:name="art11ii"/>
      <w:bookmarkEnd w:id="12"/>
      <w:r w:rsidRPr="00474AC0">
        <w:rPr>
          <w:rFonts w:ascii="Arial" w:eastAsia="Times New Roman" w:hAnsi="Arial" w:cs="Arial"/>
          <w:color w:val="000000"/>
          <w:kern w:val="0"/>
          <w:sz w:val="20"/>
          <w:szCs w:val="20"/>
          <w:lang w:eastAsia="pt-BR" w:bidi="ar-SA"/>
        </w:rPr>
        <w:t>II - sem fornecimento de consentimento do titular, nas hipóteses em que for indispensável para:</w:t>
      </w:r>
    </w:p>
    <w:p w14:paraId="7981D486" w14:textId="77777777" w:rsidR="00474AC0" w:rsidRPr="00474AC0" w:rsidRDefault="00474AC0" w:rsidP="00CC1E0C">
      <w:pPr>
        <w:widowControl/>
        <w:suppressAutoHyphens w:val="0"/>
        <w:autoSpaceDN/>
        <w:spacing w:before="240" w:line="360" w:lineRule="auto"/>
        <w:ind w:left="2268"/>
        <w:jc w:val="both"/>
        <w:textAlignment w:val="auto"/>
        <w:rPr>
          <w:rFonts w:ascii="Arial" w:eastAsia="Times New Roman" w:hAnsi="Arial" w:cs="Arial"/>
          <w:color w:val="000000"/>
          <w:kern w:val="0"/>
          <w:sz w:val="20"/>
          <w:szCs w:val="20"/>
          <w:lang w:eastAsia="pt-BR" w:bidi="ar-SA"/>
        </w:rPr>
      </w:pPr>
      <w:bookmarkStart w:id="13" w:name="art11iia"/>
      <w:bookmarkEnd w:id="13"/>
      <w:r w:rsidRPr="00474AC0">
        <w:rPr>
          <w:rFonts w:ascii="Arial" w:eastAsia="Times New Roman" w:hAnsi="Arial" w:cs="Arial"/>
          <w:color w:val="000000"/>
          <w:kern w:val="0"/>
          <w:sz w:val="20"/>
          <w:szCs w:val="20"/>
          <w:lang w:eastAsia="pt-BR" w:bidi="ar-SA"/>
        </w:rPr>
        <w:t>a) cumprimento de obrigação legal ou regulatória pelo controlador;</w:t>
      </w:r>
    </w:p>
    <w:p w14:paraId="04C3113E" w14:textId="77777777" w:rsidR="00474AC0" w:rsidRPr="00474AC0" w:rsidRDefault="00474AC0" w:rsidP="00CC1E0C">
      <w:pPr>
        <w:widowControl/>
        <w:suppressAutoHyphens w:val="0"/>
        <w:autoSpaceDN/>
        <w:spacing w:before="240" w:line="360" w:lineRule="auto"/>
        <w:ind w:left="2268"/>
        <w:jc w:val="both"/>
        <w:textAlignment w:val="auto"/>
        <w:rPr>
          <w:rFonts w:ascii="Arial" w:eastAsia="Times New Roman" w:hAnsi="Arial" w:cs="Arial"/>
          <w:color w:val="000000"/>
          <w:kern w:val="0"/>
          <w:sz w:val="20"/>
          <w:szCs w:val="20"/>
          <w:lang w:eastAsia="pt-BR" w:bidi="ar-SA"/>
        </w:rPr>
      </w:pPr>
      <w:bookmarkStart w:id="14" w:name="art11iib"/>
      <w:bookmarkEnd w:id="14"/>
      <w:r w:rsidRPr="00474AC0">
        <w:rPr>
          <w:rFonts w:ascii="Arial" w:eastAsia="Times New Roman" w:hAnsi="Arial" w:cs="Arial"/>
          <w:color w:val="000000"/>
          <w:kern w:val="0"/>
          <w:sz w:val="20"/>
          <w:szCs w:val="20"/>
          <w:lang w:eastAsia="pt-BR" w:bidi="ar-SA"/>
        </w:rPr>
        <w:t>b) tratamento compartilhado de dados necessários à execução, pela administração pública, de políticas públicas previstas em leis ou regulamentos;</w:t>
      </w:r>
    </w:p>
    <w:p w14:paraId="4A79350A" w14:textId="77777777" w:rsidR="00474AC0" w:rsidRPr="00474AC0" w:rsidRDefault="00474AC0" w:rsidP="00CC1E0C">
      <w:pPr>
        <w:widowControl/>
        <w:suppressAutoHyphens w:val="0"/>
        <w:autoSpaceDN/>
        <w:spacing w:before="240" w:line="360" w:lineRule="auto"/>
        <w:ind w:left="2268"/>
        <w:jc w:val="both"/>
        <w:textAlignment w:val="auto"/>
        <w:rPr>
          <w:rFonts w:ascii="Arial" w:eastAsia="Times New Roman" w:hAnsi="Arial" w:cs="Arial"/>
          <w:color w:val="000000"/>
          <w:kern w:val="0"/>
          <w:sz w:val="20"/>
          <w:szCs w:val="20"/>
          <w:lang w:eastAsia="pt-BR" w:bidi="ar-SA"/>
        </w:rPr>
      </w:pPr>
      <w:bookmarkStart w:id="15" w:name="art11iic"/>
      <w:bookmarkEnd w:id="15"/>
      <w:r w:rsidRPr="00474AC0">
        <w:rPr>
          <w:rFonts w:ascii="Arial" w:eastAsia="Times New Roman" w:hAnsi="Arial" w:cs="Arial"/>
          <w:color w:val="000000"/>
          <w:kern w:val="0"/>
          <w:sz w:val="20"/>
          <w:szCs w:val="20"/>
          <w:lang w:eastAsia="pt-BR" w:bidi="ar-SA"/>
        </w:rPr>
        <w:t>c) realização de estudos por órgão de pesquisa, garantida, sempre que possível, a anonimização dos dados pessoais sensíveis;</w:t>
      </w:r>
    </w:p>
    <w:p w14:paraId="26F49F58" w14:textId="77777777" w:rsidR="00474AC0" w:rsidRPr="00474AC0" w:rsidRDefault="00474AC0" w:rsidP="00CC1E0C">
      <w:pPr>
        <w:widowControl/>
        <w:suppressAutoHyphens w:val="0"/>
        <w:autoSpaceDN/>
        <w:spacing w:before="240" w:line="360" w:lineRule="auto"/>
        <w:ind w:left="2268"/>
        <w:jc w:val="both"/>
        <w:textAlignment w:val="auto"/>
        <w:rPr>
          <w:rFonts w:ascii="Arial" w:eastAsia="Times New Roman" w:hAnsi="Arial" w:cs="Arial"/>
          <w:color w:val="000000"/>
          <w:kern w:val="0"/>
          <w:sz w:val="20"/>
          <w:szCs w:val="20"/>
          <w:lang w:eastAsia="pt-BR" w:bidi="ar-SA"/>
        </w:rPr>
      </w:pPr>
      <w:bookmarkStart w:id="16" w:name="art11iid"/>
      <w:bookmarkEnd w:id="16"/>
      <w:r w:rsidRPr="00474AC0">
        <w:rPr>
          <w:rFonts w:ascii="Arial" w:eastAsia="Times New Roman" w:hAnsi="Arial" w:cs="Arial"/>
          <w:color w:val="000000"/>
          <w:kern w:val="0"/>
          <w:sz w:val="20"/>
          <w:szCs w:val="20"/>
          <w:lang w:eastAsia="pt-BR" w:bidi="ar-SA"/>
        </w:rPr>
        <w:t>d) exercício regular de direitos, inclusive em contrato e em processo judicial, administrativo e arbitral, este último nos termos da </w:t>
      </w:r>
      <w:hyperlink r:id="rId12" w:history="1">
        <w:r w:rsidRPr="00474AC0">
          <w:rPr>
            <w:rFonts w:ascii="Arial" w:eastAsia="Times New Roman" w:hAnsi="Arial" w:cs="Arial"/>
            <w:kern w:val="0"/>
            <w:sz w:val="20"/>
            <w:szCs w:val="20"/>
            <w:u w:val="single"/>
            <w:lang w:eastAsia="pt-BR" w:bidi="ar-SA"/>
          </w:rPr>
          <w:t>Lei nº 9.307, de 23 de setembro de 1996 (Lei de Arbitragem) </w:t>
        </w:r>
      </w:hyperlink>
      <w:r w:rsidRPr="00474AC0">
        <w:rPr>
          <w:rFonts w:ascii="Arial" w:eastAsia="Times New Roman" w:hAnsi="Arial" w:cs="Arial"/>
          <w:kern w:val="0"/>
          <w:sz w:val="20"/>
          <w:szCs w:val="20"/>
          <w:lang w:eastAsia="pt-BR" w:bidi="ar-SA"/>
        </w:rPr>
        <w:t>;</w:t>
      </w:r>
    </w:p>
    <w:p w14:paraId="1191BD3A" w14:textId="77777777" w:rsidR="00474AC0" w:rsidRPr="00474AC0" w:rsidRDefault="00474AC0" w:rsidP="00CC1E0C">
      <w:pPr>
        <w:widowControl/>
        <w:suppressAutoHyphens w:val="0"/>
        <w:autoSpaceDN/>
        <w:spacing w:before="240" w:line="360" w:lineRule="auto"/>
        <w:ind w:left="2268"/>
        <w:jc w:val="both"/>
        <w:textAlignment w:val="auto"/>
        <w:rPr>
          <w:rFonts w:ascii="Arial" w:eastAsia="Times New Roman" w:hAnsi="Arial" w:cs="Arial"/>
          <w:color w:val="000000"/>
          <w:kern w:val="0"/>
          <w:sz w:val="20"/>
          <w:szCs w:val="20"/>
          <w:lang w:eastAsia="pt-BR" w:bidi="ar-SA"/>
        </w:rPr>
      </w:pPr>
      <w:bookmarkStart w:id="17" w:name="art11iie"/>
      <w:bookmarkEnd w:id="17"/>
      <w:r w:rsidRPr="00474AC0">
        <w:rPr>
          <w:rFonts w:ascii="Arial" w:eastAsia="Times New Roman" w:hAnsi="Arial" w:cs="Arial"/>
          <w:color w:val="000000"/>
          <w:kern w:val="0"/>
          <w:sz w:val="20"/>
          <w:szCs w:val="20"/>
          <w:lang w:eastAsia="pt-BR" w:bidi="ar-SA"/>
        </w:rPr>
        <w:t>e) proteção da vida ou da incolumidade física do titular ou de terceiro;</w:t>
      </w:r>
    </w:p>
    <w:p w14:paraId="05BE2526" w14:textId="317193AE" w:rsidR="00474AC0" w:rsidRPr="00474AC0" w:rsidRDefault="00474AC0" w:rsidP="00CC1E0C">
      <w:pPr>
        <w:widowControl/>
        <w:suppressAutoHyphens w:val="0"/>
        <w:autoSpaceDN/>
        <w:spacing w:before="240" w:line="360" w:lineRule="auto"/>
        <w:ind w:left="2268"/>
        <w:jc w:val="both"/>
        <w:textAlignment w:val="auto"/>
        <w:rPr>
          <w:rFonts w:ascii="Arial" w:eastAsia="Times New Roman" w:hAnsi="Arial" w:cs="Arial"/>
          <w:color w:val="000000"/>
          <w:kern w:val="0"/>
          <w:sz w:val="20"/>
          <w:szCs w:val="20"/>
          <w:lang w:eastAsia="pt-BR" w:bidi="ar-SA"/>
        </w:rPr>
      </w:pPr>
      <w:bookmarkStart w:id="18" w:name="art11iif"/>
      <w:bookmarkStart w:id="19" w:name="art11iif.0"/>
      <w:bookmarkEnd w:id="18"/>
      <w:bookmarkEnd w:id="19"/>
      <w:r w:rsidRPr="00474AC0">
        <w:rPr>
          <w:rFonts w:ascii="Arial" w:eastAsia="Times New Roman" w:hAnsi="Arial" w:cs="Arial"/>
          <w:color w:val="000000"/>
          <w:kern w:val="0"/>
          <w:sz w:val="20"/>
          <w:szCs w:val="20"/>
          <w:lang w:eastAsia="pt-BR" w:bidi="ar-SA"/>
        </w:rPr>
        <w:t xml:space="preserve">f) tutela da saúde, exclusivamente, em procedimento realizado por profissionais de saúde, serviços de saúde ou autoridade sanitária; ou         </w:t>
      </w:r>
    </w:p>
    <w:p w14:paraId="6AA3C977" w14:textId="77777777" w:rsidR="00474AC0" w:rsidRPr="00474AC0" w:rsidRDefault="00474AC0" w:rsidP="00CC1E0C">
      <w:pPr>
        <w:widowControl/>
        <w:suppressAutoHyphens w:val="0"/>
        <w:autoSpaceDN/>
        <w:spacing w:before="240" w:line="360" w:lineRule="auto"/>
        <w:ind w:left="2268"/>
        <w:jc w:val="both"/>
        <w:textAlignment w:val="auto"/>
        <w:rPr>
          <w:rFonts w:ascii="Arial" w:eastAsia="Times New Roman" w:hAnsi="Arial" w:cs="Arial"/>
          <w:color w:val="000000"/>
          <w:kern w:val="0"/>
          <w:lang w:eastAsia="pt-BR" w:bidi="ar-SA"/>
        </w:rPr>
      </w:pPr>
      <w:bookmarkStart w:id="20" w:name="art11iig"/>
      <w:bookmarkEnd w:id="20"/>
      <w:r w:rsidRPr="00474AC0">
        <w:rPr>
          <w:rFonts w:ascii="Arial" w:eastAsia="Times New Roman" w:hAnsi="Arial" w:cs="Arial"/>
          <w:color w:val="000000"/>
          <w:kern w:val="0"/>
          <w:sz w:val="20"/>
          <w:szCs w:val="20"/>
          <w:lang w:eastAsia="pt-BR" w:bidi="ar-SA"/>
        </w:rPr>
        <w:lastRenderedPageBreak/>
        <w:t>g) garantia da prevenção à fraude e à segurança do titular, nos processos de identificação e autenticação de cadastro em sistemas eletrônicos, resguardados os direitos mencionados no art. 9º desta Lei e exceto no caso de prevalecerem direitos e liberdades fundamentais do titular que exijam a proteção dos dados pessoais.</w:t>
      </w:r>
    </w:p>
    <w:p w14:paraId="2972D778" w14:textId="77777777" w:rsidR="00F64756" w:rsidRDefault="00474AC0" w:rsidP="009C5056">
      <w:pPr>
        <w:spacing w:before="240" w:line="360" w:lineRule="auto"/>
        <w:jc w:val="both"/>
        <w:rPr>
          <w:rFonts w:ascii="Arial" w:hAnsi="Arial" w:cs="Arial"/>
          <w:color w:val="000000"/>
          <w:sz w:val="22"/>
          <w:szCs w:val="22"/>
        </w:rPr>
      </w:pPr>
      <w:r>
        <w:rPr>
          <w:rFonts w:ascii="Arial" w:hAnsi="Arial" w:cs="Arial"/>
          <w:color w:val="000000"/>
          <w:sz w:val="22"/>
          <w:szCs w:val="22"/>
        </w:rPr>
        <w:t xml:space="preserve">Todavia, quando falamos em tratamento de dados </w:t>
      </w:r>
      <w:r w:rsidR="00F64756">
        <w:rPr>
          <w:rFonts w:ascii="Arial" w:hAnsi="Arial" w:cs="Arial"/>
          <w:color w:val="000000"/>
          <w:sz w:val="22"/>
          <w:szCs w:val="22"/>
        </w:rPr>
        <w:t>pessoais de criança e adolescente devemos de imediato nos remetermos ao previsto no art. 14 da LGPD, abaixo demostrado:</w:t>
      </w:r>
    </w:p>
    <w:p w14:paraId="58A80756" w14:textId="77777777" w:rsidR="00F64756" w:rsidRPr="00F64756" w:rsidRDefault="00F64756" w:rsidP="00F64756">
      <w:pPr>
        <w:pStyle w:val="artigo"/>
        <w:spacing w:line="360" w:lineRule="auto"/>
        <w:ind w:left="2268"/>
        <w:jc w:val="both"/>
        <w:rPr>
          <w:rFonts w:ascii="Arial" w:hAnsi="Arial" w:cs="Arial"/>
          <w:color w:val="000000"/>
          <w:sz w:val="20"/>
          <w:szCs w:val="20"/>
        </w:rPr>
      </w:pPr>
      <w:r w:rsidRPr="00CC1E0C">
        <w:rPr>
          <w:rFonts w:ascii="Arial" w:hAnsi="Arial" w:cs="Arial"/>
          <w:b/>
          <w:bCs/>
          <w:color w:val="000000"/>
          <w:sz w:val="20"/>
          <w:szCs w:val="20"/>
        </w:rPr>
        <w:t>Art. 14</w:t>
      </w:r>
      <w:r w:rsidRPr="00F64756">
        <w:rPr>
          <w:rFonts w:ascii="Arial" w:hAnsi="Arial" w:cs="Arial"/>
          <w:color w:val="000000"/>
          <w:sz w:val="20"/>
          <w:szCs w:val="20"/>
        </w:rPr>
        <w:t>. O tratamento de dados pessoais de crianças e de adolescentes deverá ser realizado em seu melhor interesse, nos termos deste artigo e da legislação pertinente.</w:t>
      </w:r>
    </w:p>
    <w:p w14:paraId="412E65E7" w14:textId="77777777" w:rsidR="00F64756" w:rsidRPr="00F64756" w:rsidRDefault="00F64756" w:rsidP="00F64756">
      <w:pPr>
        <w:pStyle w:val="artigo"/>
        <w:spacing w:line="360" w:lineRule="auto"/>
        <w:ind w:left="2268"/>
        <w:jc w:val="both"/>
        <w:rPr>
          <w:rFonts w:ascii="Arial" w:hAnsi="Arial" w:cs="Arial"/>
          <w:color w:val="000000"/>
          <w:sz w:val="20"/>
          <w:szCs w:val="20"/>
        </w:rPr>
      </w:pPr>
      <w:r w:rsidRPr="00F64756">
        <w:rPr>
          <w:rFonts w:ascii="Arial" w:hAnsi="Arial" w:cs="Arial"/>
          <w:color w:val="000000"/>
          <w:sz w:val="20"/>
          <w:szCs w:val="20"/>
        </w:rPr>
        <w:t>§ 1º O tratamento de dados pessoais de crianças deverá ser realizado com o consentimento específico e em destaque dado por pelo menos um dos pais ou pelo responsável legal.</w:t>
      </w:r>
    </w:p>
    <w:p w14:paraId="620647DD" w14:textId="77777777" w:rsidR="00CC1E0C" w:rsidRDefault="00F64756" w:rsidP="009C5056">
      <w:pPr>
        <w:spacing w:before="240" w:line="360" w:lineRule="auto"/>
        <w:jc w:val="both"/>
        <w:rPr>
          <w:rFonts w:ascii="Arial" w:hAnsi="Arial" w:cs="Arial"/>
          <w:sz w:val="22"/>
          <w:szCs w:val="22"/>
        </w:rPr>
      </w:pPr>
      <w:r>
        <w:rPr>
          <w:rFonts w:ascii="Arial" w:hAnsi="Arial" w:cs="Arial"/>
          <w:sz w:val="22"/>
          <w:szCs w:val="22"/>
        </w:rPr>
        <w:t xml:space="preserve">Por fim, a previsão de compartilhamento de dados pessoais por parte do órgão público está prevista no art. 26 da LGPD, determinando que esse pode vir a compartilhar dados desde que atenda uma finalidade específica de execução de políticas públicas </w:t>
      </w:r>
      <w:r w:rsidR="00CC1E0C">
        <w:rPr>
          <w:rFonts w:ascii="Arial" w:hAnsi="Arial" w:cs="Arial"/>
          <w:sz w:val="22"/>
          <w:szCs w:val="22"/>
        </w:rPr>
        <w:t>ou ainda quando for inerente a uma atribuição legal do órgão.</w:t>
      </w:r>
    </w:p>
    <w:p w14:paraId="205770F7" w14:textId="48220F33" w:rsidR="002B271F" w:rsidRPr="00E028F5" w:rsidRDefault="002B271F" w:rsidP="009C5056">
      <w:pPr>
        <w:spacing w:before="240" w:line="360" w:lineRule="auto"/>
        <w:jc w:val="both"/>
        <w:rPr>
          <w:rFonts w:ascii="Arial" w:hAnsi="Arial" w:cs="Arial"/>
          <w:sz w:val="22"/>
          <w:szCs w:val="22"/>
        </w:rPr>
      </w:pPr>
      <w:r w:rsidRPr="00E028F5">
        <w:rPr>
          <w:rFonts w:ascii="Arial" w:hAnsi="Arial" w:cs="Arial"/>
          <w:sz w:val="22"/>
          <w:szCs w:val="22"/>
        </w:rPr>
        <w:t>5.1.2 A necessidade de tratamento é respaldada pelas previsões legais constantes:</w:t>
      </w:r>
    </w:p>
    <w:p w14:paraId="5DADE1C8" w14:textId="1269A46D" w:rsidR="00D17AE4" w:rsidRPr="00CC1E0C" w:rsidRDefault="00D17AE4" w:rsidP="00CC1E0C">
      <w:pPr>
        <w:pStyle w:val="PargrafodaLista"/>
        <w:numPr>
          <w:ilvl w:val="0"/>
          <w:numId w:val="9"/>
        </w:numPr>
        <w:spacing w:line="360" w:lineRule="auto"/>
        <w:jc w:val="both"/>
        <w:rPr>
          <w:rFonts w:ascii="Arial" w:hAnsi="Arial" w:cs="Arial"/>
          <w:b/>
          <w:sz w:val="22"/>
          <w:szCs w:val="22"/>
        </w:rPr>
      </w:pPr>
      <w:r w:rsidRPr="00CC1E0C">
        <w:rPr>
          <w:rFonts w:ascii="Arial" w:hAnsi="Arial" w:cs="Arial"/>
          <w:b/>
          <w:sz w:val="22"/>
          <w:szCs w:val="22"/>
          <w:u w:val="single"/>
        </w:rPr>
        <w:t>Legislações Municipais</w:t>
      </w:r>
      <w:r w:rsidRPr="00CC1E0C">
        <w:rPr>
          <w:rFonts w:ascii="Arial" w:hAnsi="Arial" w:cs="Arial"/>
          <w:b/>
          <w:sz w:val="22"/>
          <w:szCs w:val="22"/>
        </w:rPr>
        <w:t>:</w:t>
      </w:r>
    </w:p>
    <w:tbl>
      <w:tblPr>
        <w:tblW w:w="7600" w:type="dxa"/>
        <w:tblCellMar>
          <w:left w:w="70" w:type="dxa"/>
          <w:right w:w="70" w:type="dxa"/>
        </w:tblCellMar>
        <w:tblLook w:val="04A0" w:firstRow="1" w:lastRow="0" w:firstColumn="1" w:lastColumn="0" w:noHBand="0" w:noVBand="1"/>
      </w:tblPr>
      <w:tblGrid>
        <w:gridCol w:w="7420"/>
        <w:gridCol w:w="180"/>
      </w:tblGrid>
      <w:tr w:rsidR="00D17AE4" w:rsidRPr="00E028F5" w14:paraId="40DFD977" w14:textId="77777777" w:rsidTr="001A3BFA">
        <w:trPr>
          <w:gridAfter w:val="1"/>
          <w:wAfter w:w="180" w:type="dxa"/>
          <w:trHeight w:val="80"/>
        </w:trPr>
        <w:tc>
          <w:tcPr>
            <w:tcW w:w="7420" w:type="dxa"/>
            <w:tcBorders>
              <w:top w:val="nil"/>
              <w:left w:val="nil"/>
              <w:bottom w:val="nil"/>
              <w:right w:val="nil"/>
            </w:tcBorders>
            <w:shd w:val="clear" w:color="auto" w:fill="auto"/>
            <w:noWrap/>
            <w:vAlign w:val="bottom"/>
            <w:hideMark/>
          </w:tcPr>
          <w:p w14:paraId="7B77E02B" w14:textId="0A2424A6" w:rsidR="00D67A6C" w:rsidRPr="00D67A6C" w:rsidRDefault="00DA4C0F" w:rsidP="00DA4C0F">
            <w:pPr>
              <w:pStyle w:val="PargrafodaLista"/>
              <w:numPr>
                <w:ilvl w:val="0"/>
                <w:numId w:val="11"/>
              </w:numPr>
              <w:spacing w:line="360" w:lineRule="auto"/>
              <w:jc w:val="both"/>
              <w:rPr>
                <w:rFonts w:ascii="Arial" w:eastAsia="Times New Roman" w:hAnsi="Arial" w:cs="Arial"/>
                <w:bCs/>
                <w:sz w:val="22"/>
                <w:szCs w:val="22"/>
                <w:lang w:eastAsia="pt-BR"/>
              </w:rPr>
            </w:pPr>
            <w:r>
              <w:rPr>
                <w:rFonts w:ascii="Arial" w:eastAsia="Times New Roman" w:hAnsi="Arial" w:cs="Arial"/>
                <w:bCs/>
                <w:sz w:val="22"/>
                <w:szCs w:val="22"/>
                <w:lang w:eastAsia="pt-BR"/>
              </w:rPr>
              <w:t>D</w:t>
            </w:r>
            <w:r>
              <w:rPr>
                <w:rFonts w:eastAsia="Times New Roman"/>
                <w:bCs/>
                <w:lang w:eastAsia="pt-BR"/>
              </w:rPr>
              <w:t>ecreto 266/2022</w:t>
            </w:r>
          </w:p>
        </w:tc>
      </w:tr>
      <w:tr w:rsidR="00D17AE4" w:rsidRPr="00E028F5" w14:paraId="1D85F6B2" w14:textId="77777777" w:rsidTr="00FB0485">
        <w:trPr>
          <w:gridAfter w:val="1"/>
          <w:wAfter w:w="180" w:type="dxa"/>
          <w:trHeight w:val="300"/>
        </w:trPr>
        <w:tc>
          <w:tcPr>
            <w:tcW w:w="7420" w:type="dxa"/>
            <w:tcBorders>
              <w:top w:val="nil"/>
              <w:left w:val="nil"/>
              <w:bottom w:val="nil"/>
              <w:right w:val="nil"/>
            </w:tcBorders>
            <w:shd w:val="clear" w:color="auto" w:fill="auto"/>
            <w:noWrap/>
            <w:vAlign w:val="bottom"/>
            <w:hideMark/>
          </w:tcPr>
          <w:p w14:paraId="735D9B84" w14:textId="77777777" w:rsidR="00CC1E0C" w:rsidRPr="00E028F5" w:rsidRDefault="00CC1E0C" w:rsidP="00E028F5">
            <w:pPr>
              <w:spacing w:line="360" w:lineRule="auto"/>
              <w:jc w:val="both"/>
              <w:rPr>
                <w:rFonts w:ascii="Arial" w:eastAsia="Times New Roman" w:hAnsi="Arial" w:cs="Arial"/>
                <w:bCs/>
                <w:sz w:val="22"/>
                <w:szCs w:val="22"/>
                <w:lang w:eastAsia="pt-BR"/>
              </w:rPr>
            </w:pPr>
          </w:p>
          <w:p w14:paraId="0BBE45BC" w14:textId="74AF5B0C" w:rsidR="00D17AE4" w:rsidRPr="00CC1E0C" w:rsidRDefault="00D17AE4" w:rsidP="00CC1E0C">
            <w:pPr>
              <w:pStyle w:val="PargrafodaLista"/>
              <w:numPr>
                <w:ilvl w:val="0"/>
                <w:numId w:val="12"/>
              </w:numPr>
              <w:spacing w:line="360" w:lineRule="auto"/>
              <w:jc w:val="both"/>
              <w:rPr>
                <w:rFonts w:ascii="Arial" w:eastAsia="Times New Roman" w:hAnsi="Arial" w:cs="Arial"/>
                <w:b/>
                <w:bCs/>
                <w:sz w:val="22"/>
                <w:szCs w:val="22"/>
                <w:u w:val="single"/>
                <w:lang w:eastAsia="pt-BR"/>
              </w:rPr>
            </w:pPr>
            <w:r w:rsidRPr="00CC1E0C">
              <w:rPr>
                <w:rFonts w:ascii="Arial" w:eastAsia="Times New Roman" w:hAnsi="Arial" w:cs="Arial"/>
                <w:b/>
                <w:bCs/>
                <w:sz w:val="22"/>
                <w:szCs w:val="22"/>
                <w:u w:val="single"/>
                <w:lang w:eastAsia="pt-BR"/>
              </w:rPr>
              <w:t>Legislações Estaduais e Federais:</w:t>
            </w:r>
          </w:p>
        </w:tc>
      </w:tr>
      <w:tr w:rsidR="00D17AE4" w:rsidRPr="00E028F5" w14:paraId="503F6D38"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4CE38A5A" w14:textId="2A23E2D0" w:rsidR="001843F1" w:rsidRPr="00CC1E0C" w:rsidRDefault="00FB0485" w:rsidP="00CC1E0C">
            <w:pPr>
              <w:pStyle w:val="PargrafodaLista"/>
              <w:numPr>
                <w:ilvl w:val="0"/>
                <w:numId w:val="11"/>
              </w:numPr>
              <w:spacing w:line="360" w:lineRule="auto"/>
              <w:jc w:val="both"/>
              <w:rPr>
                <w:rFonts w:ascii="Arial" w:hAnsi="Arial" w:cs="Arial"/>
                <w:sz w:val="22"/>
                <w:szCs w:val="22"/>
              </w:rPr>
            </w:pPr>
            <w:r w:rsidRPr="00CC1E0C">
              <w:rPr>
                <w:rFonts w:ascii="Arial" w:eastAsia="Times New Roman" w:hAnsi="Arial" w:cs="Arial"/>
                <w:bCs/>
                <w:sz w:val="22"/>
                <w:szCs w:val="22"/>
                <w:lang w:eastAsia="pt-BR"/>
              </w:rPr>
              <w:t>Lei Federal nº 9.394/96 LDB</w:t>
            </w:r>
            <w:r w:rsidR="00CC1E0C">
              <w:rPr>
                <w:rFonts w:ascii="Arial" w:eastAsia="Times New Roman" w:hAnsi="Arial" w:cs="Arial"/>
                <w:bCs/>
                <w:sz w:val="22"/>
                <w:szCs w:val="22"/>
                <w:lang w:eastAsia="pt-BR"/>
              </w:rPr>
              <w:t>;</w:t>
            </w:r>
          </w:p>
        </w:tc>
      </w:tr>
      <w:tr w:rsidR="00D17AE4" w:rsidRPr="00E028F5" w14:paraId="4355DFF3"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2C4DE4F9" w14:textId="3DC10D7E"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Constituição do Estado</w:t>
            </w:r>
            <w:r w:rsidR="00CC1E0C">
              <w:rPr>
                <w:rFonts w:ascii="Arial" w:eastAsia="Times New Roman" w:hAnsi="Arial" w:cs="Arial"/>
                <w:bCs/>
                <w:sz w:val="22"/>
                <w:szCs w:val="22"/>
                <w:lang w:eastAsia="pt-BR"/>
              </w:rPr>
              <w:t>;</w:t>
            </w:r>
          </w:p>
        </w:tc>
      </w:tr>
      <w:tr w:rsidR="00D17AE4" w:rsidRPr="00E028F5" w14:paraId="7265CCD3"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07D4FA8" w14:textId="322F8300"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Constituição Federal</w:t>
            </w:r>
            <w:r w:rsidR="00CC1E0C">
              <w:rPr>
                <w:rFonts w:ascii="Arial" w:eastAsia="Times New Roman" w:hAnsi="Arial" w:cs="Arial"/>
                <w:bCs/>
                <w:sz w:val="22"/>
                <w:szCs w:val="22"/>
                <w:lang w:eastAsia="pt-BR"/>
              </w:rPr>
              <w:t>;</w:t>
            </w:r>
          </w:p>
        </w:tc>
      </w:tr>
      <w:tr w:rsidR="00D17AE4" w:rsidRPr="00E028F5" w14:paraId="45E4C660"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466FB0F7" w14:textId="63C163E0"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Decreto Federal nº 4.735/1964</w:t>
            </w:r>
            <w:r w:rsidR="00CC1E0C">
              <w:rPr>
                <w:rFonts w:ascii="Arial" w:eastAsia="Times New Roman" w:hAnsi="Arial" w:cs="Arial"/>
                <w:bCs/>
                <w:sz w:val="22"/>
                <w:szCs w:val="22"/>
                <w:lang w:eastAsia="pt-BR"/>
              </w:rPr>
              <w:t>;</w:t>
            </w:r>
          </w:p>
        </w:tc>
      </w:tr>
      <w:tr w:rsidR="00D17AE4" w:rsidRPr="00E028F5" w14:paraId="01C50902"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749B3820" w14:textId="0D21702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Decreto Federal nº 6.135/2007</w:t>
            </w:r>
            <w:r w:rsidR="00CC1E0C">
              <w:rPr>
                <w:rFonts w:ascii="Arial" w:eastAsia="Times New Roman" w:hAnsi="Arial" w:cs="Arial"/>
                <w:bCs/>
                <w:sz w:val="22"/>
                <w:szCs w:val="22"/>
                <w:lang w:eastAsia="pt-BR"/>
              </w:rPr>
              <w:t>;</w:t>
            </w:r>
          </w:p>
        </w:tc>
      </w:tr>
      <w:tr w:rsidR="00D17AE4" w:rsidRPr="00E028F5" w14:paraId="6DC7FD57"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7EF73C0F" w14:textId="2256193C"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Decreto Federal nº 6.214/2007</w:t>
            </w:r>
            <w:r w:rsidR="00CC1E0C">
              <w:rPr>
                <w:rFonts w:ascii="Arial" w:eastAsia="Times New Roman" w:hAnsi="Arial" w:cs="Arial"/>
                <w:bCs/>
                <w:sz w:val="22"/>
                <w:szCs w:val="22"/>
                <w:lang w:eastAsia="pt-BR"/>
              </w:rPr>
              <w:t>;</w:t>
            </w:r>
          </w:p>
        </w:tc>
      </w:tr>
      <w:tr w:rsidR="00D17AE4" w:rsidRPr="00E028F5" w14:paraId="6A05551E"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2C4EE71F" w14:textId="5C12E285"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Decreto Federal nº 6.286/2007</w:t>
            </w:r>
            <w:r w:rsidR="00CC1E0C">
              <w:rPr>
                <w:rFonts w:ascii="Arial" w:eastAsia="Times New Roman" w:hAnsi="Arial" w:cs="Arial"/>
                <w:bCs/>
                <w:sz w:val="22"/>
                <w:szCs w:val="22"/>
                <w:lang w:eastAsia="pt-BR"/>
              </w:rPr>
              <w:t>;</w:t>
            </w:r>
          </w:p>
        </w:tc>
      </w:tr>
      <w:tr w:rsidR="00D17AE4" w:rsidRPr="00E028F5" w14:paraId="21CC3BE8"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699F5D54" w14:textId="5B88EC58"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Decreto Federal nº 6.425/2008</w:t>
            </w:r>
            <w:r w:rsidR="00CC1E0C">
              <w:rPr>
                <w:rFonts w:ascii="Arial" w:eastAsia="Times New Roman" w:hAnsi="Arial" w:cs="Arial"/>
                <w:bCs/>
                <w:sz w:val="22"/>
                <w:szCs w:val="22"/>
                <w:lang w:eastAsia="pt-BR"/>
              </w:rPr>
              <w:t>;</w:t>
            </w:r>
          </w:p>
        </w:tc>
      </w:tr>
      <w:tr w:rsidR="00D17AE4" w:rsidRPr="00E028F5" w14:paraId="5CC4D49B"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3322E556" w14:textId="15BFB329"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Decreto Federal nº 7.508/201</w:t>
            </w:r>
            <w:r w:rsidR="00CC1E0C">
              <w:rPr>
                <w:rFonts w:ascii="Arial" w:eastAsia="Times New Roman" w:hAnsi="Arial" w:cs="Arial"/>
                <w:bCs/>
                <w:sz w:val="22"/>
                <w:szCs w:val="22"/>
                <w:lang w:eastAsia="pt-BR"/>
              </w:rPr>
              <w:t>1;</w:t>
            </w:r>
          </w:p>
        </w:tc>
      </w:tr>
      <w:tr w:rsidR="00D17AE4" w:rsidRPr="00E028F5" w14:paraId="255F598A"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061D1947" w14:textId="7648F04D"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Decreto Federal nº 520/1992</w:t>
            </w:r>
            <w:r w:rsidR="00CC1E0C">
              <w:rPr>
                <w:rFonts w:ascii="Arial" w:eastAsia="Times New Roman" w:hAnsi="Arial" w:cs="Arial"/>
                <w:bCs/>
                <w:sz w:val="22"/>
                <w:szCs w:val="22"/>
                <w:lang w:eastAsia="pt-BR"/>
              </w:rPr>
              <w:t>;</w:t>
            </w:r>
          </w:p>
        </w:tc>
      </w:tr>
      <w:tr w:rsidR="00D17AE4" w:rsidRPr="00E028F5" w14:paraId="10671763"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5FAC512" w14:textId="6737B3F4"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lastRenderedPageBreak/>
              <w:t>Instrução Normativa nº 2/2005 - Ministério da Saúde</w:t>
            </w:r>
            <w:r w:rsidR="00CC1E0C">
              <w:rPr>
                <w:rFonts w:ascii="Arial" w:eastAsia="Times New Roman" w:hAnsi="Arial" w:cs="Arial"/>
                <w:bCs/>
                <w:sz w:val="22"/>
                <w:szCs w:val="22"/>
                <w:lang w:eastAsia="pt-BR"/>
              </w:rPr>
              <w:t>;</w:t>
            </w:r>
          </w:p>
        </w:tc>
      </w:tr>
      <w:tr w:rsidR="00D17AE4" w:rsidRPr="00E028F5" w14:paraId="31D923C8"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DF8EE41" w14:textId="5EFF8CC1"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Estadual nº 14.675/2009</w:t>
            </w:r>
            <w:r w:rsidR="00CC1E0C">
              <w:rPr>
                <w:rFonts w:ascii="Arial" w:eastAsia="Times New Roman" w:hAnsi="Arial" w:cs="Arial"/>
                <w:bCs/>
                <w:sz w:val="22"/>
                <w:szCs w:val="22"/>
                <w:lang w:eastAsia="pt-BR"/>
              </w:rPr>
              <w:t>;</w:t>
            </w:r>
          </w:p>
        </w:tc>
      </w:tr>
      <w:tr w:rsidR="00D17AE4" w:rsidRPr="00E028F5" w14:paraId="63B2045E"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723E8645" w14:textId="0CC79E49"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Estadual nº 3.938/1966</w:t>
            </w:r>
            <w:r w:rsidR="00CC1E0C">
              <w:rPr>
                <w:rFonts w:ascii="Arial" w:eastAsia="Times New Roman" w:hAnsi="Arial" w:cs="Arial"/>
                <w:bCs/>
                <w:sz w:val="22"/>
                <w:szCs w:val="22"/>
                <w:lang w:eastAsia="pt-BR"/>
              </w:rPr>
              <w:t>;</w:t>
            </w:r>
          </w:p>
        </w:tc>
      </w:tr>
      <w:tr w:rsidR="00D17AE4" w:rsidRPr="00E028F5" w14:paraId="26AF8A3C"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3F5E7B5E" w14:textId="611005A6"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Estadual nº 6320/1983</w:t>
            </w:r>
            <w:r w:rsidR="00CC1E0C">
              <w:rPr>
                <w:rFonts w:ascii="Arial" w:eastAsia="Times New Roman" w:hAnsi="Arial" w:cs="Arial"/>
                <w:bCs/>
                <w:sz w:val="22"/>
                <w:szCs w:val="22"/>
                <w:lang w:eastAsia="pt-BR"/>
              </w:rPr>
              <w:t>;</w:t>
            </w:r>
          </w:p>
        </w:tc>
      </w:tr>
      <w:tr w:rsidR="00D17AE4" w:rsidRPr="00E028F5" w14:paraId="1BAB96CF"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3756E568" w14:textId="7961457A"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12.651/12</w:t>
            </w:r>
            <w:r w:rsidR="00CC1E0C">
              <w:rPr>
                <w:rFonts w:ascii="Arial" w:eastAsia="Times New Roman" w:hAnsi="Arial" w:cs="Arial"/>
                <w:bCs/>
                <w:sz w:val="22"/>
                <w:szCs w:val="22"/>
                <w:lang w:eastAsia="pt-BR"/>
              </w:rPr>
              <w:t>;</w:t>
            </w:r>
          </w:p>
        </w:tc>
      </w:tr>
      <w:tr w:rsidR="00D17AE4" w:rsidRPr="00E028F5" w14:paraId="48C3DD09"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20C53661" w14:textId="23B35182"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10.954/2004</w:t>
            </w:r>
            <w:r w:rsidR="00CC1E0C">
              <w:rPr>
                <w:rFonts w:ascii="Arial" w:eastAsia="Times New Roman" w:hAnsi="Arial" w:cs="Arial"/>
                <w:bCs/>
                <w:sz w:val="22"/>
                <w:szCs w:val="22"/>
                <w:lang w:eastAsia="pt-BR"/>
              </w:rPr>
              <w:t>;</w:t>
            </w:r>
            <w:r w:rsidRPr="00E028F5">
              <w:rPr>
                <w:rFonts w:ascii="Arial" w:eastAsia="Times New Roman" w:hAnsi="Arial" w:cs="Arial"/>
                <w:bCs/>
                <w:sz w:val="22"/>
                <w:szCs w:val="22"/>
                <w:lang w:eastAsia="pt-BR"/>
              </w:rPr>
              <w:t xml:space="preserve"> </w:t>
            </w:r>
          </w:p>
        </w:tc>
      </w:tr>
      <w:tr w:rsidR="00D17AE4" w:rsidRPr="00E028F5" w14:paraId="2C24342B"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1D038C25" w14:textId="572B2585"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 xml:space="preserve">Lei Federal nº 11.124/05 </w:t>
            </w:r>
            <w:r w:rsidR="00CC1E0C">
              <w:rPr>
                <w:rFonts w:ascii="Arial" w:eastAsia="Times New Roman" w:hAnsi="Arial" w:cs="Arial"/>
                <w:bCs/>
                <w:sz w:val="22"/>
                <w:szCs w:val="22"/>
                <w:lang w:eastAsia="pt-BR"/>
              </w:rPr>
              <w:t>–</w:t>
            </w:r>
            <w:r w:rsidRPr="00E028F5">
              <w:rPr>
                <w:rFonts w:ascii="Arial" w:eastAsia="Times New Roman" w:hAnsi="Arial" w:cs="Arial"/>
                <w:bCs/>
                <w:sz w:val="22"/>
                <w:szCs w:val="22"/>
                <w:lang w:eastAsia="pt-BR"/>
              </w:rPr>
              <w:t xml:space="preserve"> FNHIS</w:t>
            </w:r>
            <w:r w:rsidR="00CC1E0C">
              <w:rPr>
                <w:rFonts w:ascii="Arial" w:eastAsia="Times New Roman" w:hAnsi="Arial" w:cs="Arial"/>
                <w:bCs/>
                <w:sz w:val="22"/>
                <w:szCs w:val="22"/>
                <w:lang w:eastAsia="pt-BR"/>
              </w:rPr>
              <w:t>;</w:t>
            </w:r>
          </w:p>
        </w:tc>
      </w:tr>
      <w:tr w:rsidR="00D17AE4" w:rsidRPr="00E028F5" w14:paraId="7D139389"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03F22F77" w14:textId="2D4B4A9D"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11.340/2006</w:t>
            </w:r>
            <w:r w:rsidR="00CC1E0C">
              <w:rPr>
                <w:rFonts w:ascii="Arial" w:eastAsia="Times New Roman" w:hAnsi="Arial" w:cs="Arial"/>
                <w:bCs/>
                <w:sz w:val="22"/>
                <w:szCs w:val="22"/>
                <w:lang w:eastAsia="pt-BR"/>
              </w:rPr>
              <w:t>;</w:t>
            </w:r>
            <w:r w:rsidRPr="00E028F5">
              <w:rPr>
                <w:rFonts w:ascii="Arial" w:eastAsia="Times New Roman" w:hAnsi="Arial" w:cs="Arial"/>
                <w:bCs/>
                <w:sz w:val="22"/>
                <w:szCs w:val="22"/>
                <w:lang w:eastAsia="pt-BR"/>
              </w:rPr>
              <w:t xml:space="preserve"> </w:t>
            </w:r>
          </w:p>
        </w:tc>
      </w:tr>
      <w:tr w:rsidR="00D17AE4" w:rsidRPr="00E028F5" w14:paraId="453E58FB"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730FEE85" w14:textId="3C7A4712"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11.350/2006</w:t>
            </w:r>
            <w:r w:rsidR="00CC1E0C">
              <w:rPr>
                <w:rFonts w:ascii="Arial" w:eastAsia="Times New Roman" w:hAnsi="Arial" w:cs="Arial"/>
                <w:bCs/>
                <w:sz w:val="22"/>
                <w:szCs w:val="22"/>
                <w:lang w:eastAsia="pt-BR"/>
              </w:rPr>
              <w:t>;</w:t>
            </w:r>
          </w:p>
        </w:tc>
      </w:tr>
      <w:tr w:rsidR="00D17AE4" w:rsidRPr="00CC1E0C" w14:paraId="05E9D703"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03E867FC" w14:textId="3A0555CE"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11.788/2008</w:t>
            </w:r>
            <w:r w:rsidR="00CC1E0C">
              <w:rPr>
                <w:rFonts w:ascii="Arial" w:eastAsia="Times New Roman" w:hAnsi="Arial" w:cs="Arial"/>
                <w:bCs/>
                <w:sz w:val="22"/>
                <w:szCs w:val="22"/>
                <w:lang w:eastAsia="pt-BR"/>
              </w:rPr>
              <w:t>;</w:t>
            </w:r>
          </w:p>
        </w:tc>
      </w:tr>
      <w:tr w:rsidR="00D17AE4" w:rsidRPr="00CC1E0C" w14:paraId="1460A3A9"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76EA44DC" w14:textId="1FE2759F"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11.788/</w:t>
            </w:r>
            <w:r w:rsidR="00662728" w:rsidRPr="00E028F5">
              <w:rPr>
                <w:rFonts w:ascii="Arial" w:eastAsia="Times New Roman" w:hAnsi="Arial" w:cs="Arial"/>
                <w:bCs/>
                <w:sz w:val="22"/>
                <w:szCs w:val="22"/>
                <w:lang w:eastAsia="pt-BR"/>
              </w:rPr>
              <w:t>200</w:t>
            </w:r>
            <w:r w:rsidR="00662728">
              <w:rPr>
                <w:rFonts w:ascii="Arial" w:eastAsia="Times New Roman" w:hAnsi="Arial" w:cs="Arial"/>
                <w:bCs/>
                <w:sz w:val="22"/>
                <w:szCs w:val="22"/>
                <w:lang w:eastAsia="pt-BR"/>
              </w:rPr>
              <w:t>8;</w:t>
            </w:r>
            <w:r w:rsidR="00662728" w:rsidRPr="00E028F5">
              <w:rPr>
                <w:rFonts w:ascii="Arial" w:eastAsia="Times New Roman" w:hAnsi="Arial" w:cs="Arial"/>
                <w:bCs/>
                <w:sz w:val="22"/>
                <w:szCs w:val="22"/>
                <w:lang w:eastAsia="pt-BR"/>
              </w:rPr>
              <w:t xml:space="preserve">  </w:t>
            </w:r>
          </w:p>
        </w:tc>
      </w:tr>
      <w:tr w:rsidR="00D17AE4" w:rsidRPr="00CC1E0C" w14:paraId="13A05419"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A73480F" w14:textId="301AEBC3"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12.340/2010</w:t>
            </w:r>
            <w:r w:rsidR="00CC1E0C">
              <w:rPr>
                <w:rFonts w:ascii="Arial" w:eastAsia="Times New Roman" w:hAnsi="Arial" w:cs="Arial"/>
                <w:bCs/>
                <w:sz w:val="22"/>
                <w:szCs w:val="22"/>
                <w:lang w:eastAsia="pt-BR"/>
              </w:rPr>
              <w:t>;</w:t>
            </w:r>
          </w:p>
        </w:tc>
      </w:tr>
      <w:tr w:rsidR="00D17AE4" w:rsidRPr="00CC1E0C" w14:paraId="561B4488"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08C70519" w14:textId="26A711EA"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 xml:space="preserve">Lei Federal nº 12.435/11 </w:t>
            </w:r>
            <w:r w:rsidR="00CC1E0C">
              <w:rPr>
                <w:rFonts w:ascii="Arial" w:eastAsia="Times New Roman" w:hAnsi="Arial" w:cs="Arial"/>
                <w:bCs/>
                <w:sz w:val="22"/>
                <w:szCs w:val="22"/>
                <w:lang w:eastAsia="pt-BR"/>
              </w:rPr>
              <w:t>–</w:t>
            </w:r>
            <w:r w:rsidRPr="00E028F5">
              <w:rPr>
                <w:rFonts w:ascii="Arial" w:eastAsia="Times New Roman" w:hAnsi="Arial" w:cs="Arial"/>
                <w:bCs/>
                <w:sz w:val="22"/>
                <w:szCs w:val="22"/>
                <w:lang w:eastAsia="pt-BR"/>
              </w:rPr>
              <w:t xml:space="preserve"> SUAS</w:t>
            </w:r>
            <w:r w:rsidR="00CC1E0C">
              <w:rPr>
                <w:rFonts w:ascii="Arial" w:eastAsia="Times New Roman" w:hAnsi="Arial" w:cs="Arial"/>
                <w:bCs/>
                <w:sz w:val="22"/>
                <w:szCs w:val="22"/>
                <w:lang w:eastAsia="pt-BR"/>
              </w:rPr>
              <w:t>;</w:t>
            </w:r>
          </w:p>
        </w:tc>
      </w:tr>
      <w:tr w:rsidR="00D17AE4" w:rsidRPr="00CC1E0C" w14:paraId="5E618BBA"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6F20F4F0" w14:textId="72671812"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12.527/2011</w:t>
            </w:r>
            <w:r w:rsidR="00CC1E0C">
              <w:rPr>
                <w:rFonts w:ascii="Arial" w:eastAsia="Times New Roman" w:hAnsi="Arial" w:cs="Arial"/>
                <w:bCs/>
                <w:sz w:val="22"/>
                <w:szCs w:val="22"/>
                <w:lang w:eastAsia="pt-BR"/>
              </w:rPr>
              <w:t>;</w:t>
            </w:r>
          </w:p>
        </w:tc>
      </w:tr>
      <w:tr w:rsidR="00D17AE4" w:rsidRPr="00CC1E0C" w14:paraId="5C55AEFB"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F3A582D" w14:textId="7813511D"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13.019/2014</w:t>
            </w:r>
            <w:r w:rsidR="00CC1E0C">
              <w:rPr>
                <w:rFonts w:ascii="Arial" w:eastAsia="Times New Roman" w:hAnsi="Arial" w:cs="Arial"/>
                <w:bCs/>
                <w:sz w:val="22"/>
                <w:szCs w:val="22"/>
                <w:lang w:eastAsia="pt-BR"/>
              </w:rPr>
              <w:t>;</w:t>
            </w:r>
          </w:p>
        </w:tc>
      </w:tr>
      <w:tr w:rsidR="00D17AE4" w:rsidRPr="00CC1E0C" w14:paraId="0F5233A1"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E26BDF4" w14:textId="181BB901"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13.021/2014</w:t>
            </w:r>
            <w:r w:rsidR="00CC1E0C">
              <w:rPr>
                <w:rFonts w:ascii="Arial" w:eastAsia="Times New Roman" w:hAnsi="Arial" w:cs="Arial"/>
                <w:bCs/>
                <w:sz w:val="22"/>
                <w:szCs w:val="22"/>
                <w:lang w:eastAsia="pt-BR"/>
              </w:rPr>
              <w:t>;</w:t>
            </w:r>
          </w:p>
        </w:tc>
      </w:tr>
      <w:tr w:rsidR="00D17AE4" w:rsidRPr="00CC1E0C" w14:paraId="316C1A8B"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F934FDF" w14:textId="7A950B64"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13.146/15 EPCD</w:t>
            </w:r>
            <w:r w:rsidR="00CC1E0C">
              <w:rPr>
                <w:rFonts w:ascii="Arial" w:eastAsia="Times New Roman" w:hAnsi="Arial" w:cs="Arial"/>
                <w:bCs/>
                <w:sz w:val="22"/>
                <w:szCs w:val="22"/>
                <w:lang w:eastAsia="pt-BR"/>
              </w:rPr>
              <w:t>;</w:t>
            </w:r>
          </w:p>
        </w:tc>
      </w:tr>
      <w:tr w:rsidR="00D17AE4" w:rsidRPr="00CC1E0C" w14:paraId="78959C69"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1B431BFE" w14:textId="42E2E5BA"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13.460/2017</w:t>
            </w:r>
            <w:r w:rsidR="00CC1E0C">
              <w:rPr>
                <w:rFonts w:ascii="Arial" w:eastAsia="Times New Roman" w:hAnsi="Arial" w:cs="Arial"/>
                <w:bCs/>
                <w:sz w:val="22"/>
                <w:szCs w:val="22"/>
                <w:lang w:eastAsia="pt-BR"/>
              </w:rPr>
              <w:t>;</w:t>
            </w:r>
          </w:p>
        </w:tc>
      </w:tr>
      <w:tr w:rsidR="00D17AE4" w:rsidRPr="00CC1E0C" w14:paraId="3F57E198"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1E9E70BE" w14:textId="1593E7B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14.133/2021</w:t>
            </w:r>
            <w:r w:rsidR="00CC1E0C">
              <w:rPr>
                <w:rFonts w:ascii="Arial" w:eastAsia="Times New Roman" w:hAnsi="Arial" w:cs="Arial"/>
                <w:bCs/>
                <w:sz w:val="22"/>
                <w:szCs w:val="22"/>
                <w:lang w:eastAsia="pt-BR"/>
              </w:rPr>
              <w:t>;</w:t>
            </w:r>
          </w:p>
        </w:tc>
      </w:tr>
      <w:tr w:rsidR="00D17AE4" w:rsidRPr="00CC1E0C" w14:paraId="3DCF4DF0"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29766361" w14:textId="7B029059"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 xml:space="preserve">Lei Federal nº 5.452/43 </w:t>
            </w:r>
            <w:r w:rsidR="00CC1E0C">
              <w:rPr>
                <w:rFonts w:ascii="Arial" w:eastAsia="Times New Roman" w:hAnsi="Arial" w:cs="Arial"/>
                <w:bCs/>
                <w:sz w:val="22"/>
                <w:szCs w:val="22"/>
                <w:lang w:eastAsia="pt-BR"/>
              </w:rPr>
              <w:t>–</w:t>
            </w:r>
            <w:r w:rsidRPr="00E028F5">
              <w:rPr>
                <w:rFonts w:ascii="Arial" w:eastAsia="Times New Roman" w:hAnsi="Arial" w:cs="Arial"/>
                <w:bCs/>
                <w:sz w:val="22"/>
                <w:szCs w:val="22"/>
                <w:lang w:eastAsia="pt-BR"/>
              </w:rPr>
              <w:t xml:space="preserve"> CLT</w:t>
            </w:r>
            <w:r w:rsidR="00CC1E0C">
              <w:rPr>
                <w:rFonts w:ascii="Arial" w:eastAsia="Times New Roman" w:hAnsi="Arial" w:cs="Arial"/>
                <w:bCs/>
                <w:sz w:val="22"/>
                <w:szCs w:val="22"/>
                <w:lang w:eastAsia="pt-BR"/>
              </w:rPr>
              <w:t>;</w:t>
            </w:r>
          </w:p>
        </w:tc>
      </w:tr>
      <w:tr w:rsidR="00D17AE4" w:rsidRPr="00CC1E0C" w14:paraId="4380084A"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4EDD7E3" w14:textId="2C68A423"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5.889/1973</w:t>
            </w:r>
            <w:r w:rsidR="00CC1E0C">
              <w:rPr>
                <w:rFonts w:ascii="Arial" w:eastAsia="Times New Roman" w:hAnsi="Arial" w:cs="Arial"/>
                <w:bCs/>
                <w:sz w:val="22"/>
                <w:szCs w:val="22"/>
                <w:lang w:eastAsia="pt-BR"/>
              </w:rPr>
              <w:t>;</w:t>
            </w:r>
          </w:p>
        </w:tc>
      </w:tr>
      <w:tr w:rsidR="00D17AE4" w:rsidRPr="00CC1E0C" w14:paraId="7E929B3F"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21CADD25" w14:textId="456DABA8"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63/1990</w:t>
            </w:r>
            <w:r w:rsidR="00CC1E0C">
              <w:rPr>
                <w:rFonts w:ascii="Arial" w:eastAsia="Times New Roman" w:hAnsi="Arial" w:cs="Arial"/>
                <w:bCs/>
                <w:sz w:val="22"/>
                <w:szCs w:val="22"/>
                <w:lang w:eastAsia="pt-BR"/>
              </w:rPr>
              <w:t>;</w:t>
            </w:r>
          </w:p>
        </w:tc>
      </w:tr>
      <w:tr w:rsidR="00D17AE4" w:rsidRPr="00CC1E0C" w14:paraId="07857B2E"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95AB2AD" w14:textId="1B5F16D0"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7.116/1983</w:t>
            </w:r>
            <w:r w:rsidR="00CC1E0C">
              <w:rPr>
                <w:rFonts w:ascii="Arial" w:eastAsia="Times New Roman" w:hAnsi="Arial" w:cs="Arial"/>
                <w:bCs/>
                <w:sz w:val="22"/>
                <w:szCs w:val="22"/>
                <w:lang w:eastAsia="pt-BR"/>
              </w:rPr>
              <w:t>;</w:t>
            </w:r>
          </w:p>
        </w:tc>
      </w:tr>
      <w:tr w:rsidR="00D17AE4" w:rsidRPr="00CC1E0C" w14:paraId="139DDFC2"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26D34F81" w14:textId="29FAE7AE"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8.069/1990 ECA</w:t>
            </w:r>
            <w:r w:rsidR="00CC1E0C">
              <w:rPr>
                <w:rFonts w:ascii="Arial" w:eastAsia="Times New Roman" w:hAnsi="Arial" w:cs="Arial"/>
                <w:bCs/>
                <w:sz w:val="22"/>
                <w:szCs w:val="22"/>
                <w:lang w:eastAsia="pt-BR"/>
              </w:rPr>
              <w:t>;</w:t>
            </w:r>
          </w:p>
        </w:tc>
      </w:tr>
      <w:tr w:rsidR="00D17AE4" w:rsidRPr="00CC1E0C" w14:paraId="0291E60C"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2A9DCB6D" w14:textId="1996C7F1"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8.080/1990</w:t>
            </w:r>
            <w:r w:rsidR="00CC1E0C">
              <w:rPr>
                <w:rFonts w:ascii="Arial" w:eastAsia="Times New Roman" w:hAnsi="Arial" w:cs="Arial"/>
                <w:bCs/>
                <w:sz w:val="22"/>
                <w:szCs w:val="22"/>
                <w:lang w:eastAsia="pt-BR"/>
              </w:rPr>
              <w:t>;</w:t>
            </w:r>
            <w:r w:rsidRPr="00E028F5">
              <w:rPr>
                <w:rFonts w:ascii="Arial" w:eastAsia="Times New Roman" w:hAnsi="Arial" w:cs="Arial"/>
                <w:bCs/>
                <w:sz w:val="22"/>
                <w:szCs w:val="22"/>
                <w:lang w:eastAsia="pt-BR"/>
              </w:rPr>
              <w:t xml:space="preserve"> </w:t>
            </w:r>
          </w:p>
        </w:tc>
      </w:tr>
      <w:tr w:rsidR="00D17AE4" w:rsidRPr="00CC1E0C" w14:paraId="6E331F0F"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32331ED8" w14:textId="48813833"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8.730/1993</w:t>
            </w:r>
            <w:r w:rsidR="00CC1E0C">
              <w:rPr>
                <w:rFonts w:ascii="Arial" w:eastAsia="Times New Roman" w:hAnsi="Arial" w:cs="Arial"/>
                <w:bCs/>
                <w:sz w:val="22"/>
                <w:szCs w:val="22"/>
                <w:lang w:eastAsia="pt-BR"/>
              </w:rPr>
              <w:t>;</w:t>
            </w:r>
          </w:p>
        </w:tc>
      </w:tr>
      <w:tr w:rsidR="00D17AE4" w:rsidRPr="00CC1E0C" w14:paraId="137B472F"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3A3B6415" w14:textId="64730BFA"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 xml:space="preserve">Lei Federal nº 8.742/93 </w:t>
            </w:r>
            <w:r w:rsidR="00CC1E0C">
              <w:rPr>
                <w:rFonts w:ascii="Arial" w:eastAsia="Times New Roman" w:hAnsi="Arial" w:cs="Arial"/>
                <w:bCs/>
                <w:sz w:val="22"/>
                <w:szCs w:val="22"/>
                <w:lang w:eastAsia="pt-BR"/>
              </w:rPr>
              <w:t>–</w:t>
            </w:r>
            <w:r w:rsidRPr="00E028F5">
              <w:rPr>
                <w:rFonts w:ascii="Arial" w:eastAsia="Times New Roman" w:hAnsi="Arial" w:cs="Arial"/>
                <w:bCs/>
                <w:sz w:val="22"/>
                <w:szCs w:val="22"/>
                <w:lang w:eastAsia="pt-BR"/>
              </w:rPr>
              <w:t xml:space="preserve"> LOAS</w:t>
            </w:r>
            <w:r w:rsidR="00CC1E0C">
              <w:rPr>
                <w:rFonts w:ascii="Arial" w:eastAsia="Times New Roman" w:hAnsi="Arial" w:cs="Arial"/>
                <w:bCs/>
                <w:sz w:val="22"/>
                <w:szCs w:val="22"/>
                <w:lang w:eastAsia="pt-BR"/>
              </w:rPr>
              <w:t>;</w:t>
            </w:r>
          </w:p>
        </w:tc>
      </w:tr>
      <w:tr w:rsidR="00D17AE4" w:rsidRPr="00CC1E0C" w14:paraId="27B4D807"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7B668979" w14:textId="05B39E25"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9.534/97</w:t>
            </w:r>
            <w:r w:rsidR="00CC1E0C">
              <w:rPr>
                <w:rFonts w:ascii="Arial" w:eastAsia="Times New Roman" w:hAnsi="Arial" w:cs="Arial"/>
                <w:bCs/>
                <w:sz w:val="22"/>
                <w:szCs w:val="22"/>
                <w:lang w:eastAsia="pt-BR"/>
              </w:rPr>
              <w:t>;</w:t>
            </w:r>
          </w:p>
        </w:tc>
      </w:tr>
      <w:tr w:rsidR="00D17AE4" w:rsidRPr="00CC1E0C" w14:paraId="5291A305"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FD03BC3" w14:textId="56C6B0AE"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10.267/2001</w:t>
            </w:r>
            <w:r w:rsidR="00CC1E0C">
              <w:rPr>
                <w:rFonts w:ascii="Arial" w:eastAsia="Times New Roman" w:hAnsi="Arial" w:cs="Arial"/>
                <w:bCs/>
                <w:sz w:val="22"/>
                <w:szCs w:val="22"/>
                <w:lang w:eastAsia="pt-BR"/>
              </w:rPr>
              <w:t>;</w:t>
            </w:r>
          </w:p>
        </w:tc>
      </w:tr>
      <w:tr w:rsidR="00D17AE4" w:rsidRPr="00CC1E0C" w14:paraId="6E08E5D5"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3827E855" w14:textId="1F74E8BE" w:rsidR="001843F1" w:rsidRPr="00E028F5" w:rsidRDefault="00F214DD" w:rsidP="00CC1E0C">
            <w:pPr>
              <w:pStyle w:val="PargrafodaLista"/>
              <w:numPr>
                <w:ilvl w:val="0"/>
                <w:numId w:val="11"/>
              </w:numPr>
              <w:spacing w:line="360" w:lineRule="auto"/>
              <w:jc w:val="both"/>
              <w:rPr>
                <w:rFonts w:ascii="Arial" w:eastAsia="Times New Roman" w:hAnsi="Arial" w:cs="Arial"/>
                <w:bCs/>
                <w:sz w:val="22"/>
                <w:szCs w:val="22"/>
                <w:lang w:eastAsia="pt-BR"/>
              </w:rPr>
            </w:pPr>
            <w:hyperlink r:id="rId13" w:history="1">
              <w:r w:rsidR="001843F1" w:rsidRPr="00E028F5">
                <w:rPr>
                  <w:rFonts w:ascii="Arial" w:eastAsia="Times New Roman" w:hAnsi="Arial" w:cs="Arial"/>
                  <w:bCs/>
                  <w:sz w:val="22"/>
                  <w:szCs w:val="22"/>
                  <w:lang w:eastAsia="pt-BR"/>
                </w:rPr>
                <w:t>Lei Federal nº 4.375/1964</w:t>
              </w:r>
            </w:hyperlink>
            <w:r w:rsidR="00CC1E0C">
              <w:rPr>
                <w:rFonts w:ascii="Arial" w:eastAsia="Times New Roman" w:hAnsi="Arial" w:cs="Arial"/>
                <w:bCs/>
                <w:sz w:val="22"/>
                <w:szCs w:val="22"/>
                <w:lang w:eastAsia="pt-BR"/>
              </w:rPr>
              <w:t>;</w:t>
            </w:r>
          </w:p>
        </w:tc>
      </w:tr>
      <w:tr w:rsidR="00D17AE4" w:rsidRPr="00CC1E0C" w14:paraId="76A28F07"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66661E3A" w14:textId="63117938"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6.259/1975</w:t>
            </w:r>
            <w:r w:rsidR="00CC1E0C">
              <w:rPr>
                <w:rFonts w:ascii="Arial" w:eastAsia="Times New Roman" w:hAnsi="Arial" w:cs="Arial"/>
                <w:bCs/>
                <w:sz w:val="22"/>
                <w:szCs w:val="22"/>
                <w:lang w:eastAsia="pt-BR"/>
              </w:rPr>
              <w:t>;</w:t>
            </w:r>
          </w:p>
        </w:tc>
      </w:tr>
      <w:tr w:rsidR="00D17AE4" w:rsidRPr="00CC1E0C" w14:paraId="5E2480DC"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555F854"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10.741/03 - Estatuto do Idoso</w:t>
            </w:r>
          </w:p>
        </w:tc>
      </w:tr>
      <w:tr w:rsidR="00D17AE4" w:rsidRPr="00CC1E0C" w14:paraId="28926E42"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397069AA"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Ordinária Estadual nº 6320/83 - Decreto nº 23.663/84 Art. 18 a 27</w:t>
            </w:r>
          </w:p>
        </w:tc>
      </w:tr>
      <w:tr w:rsidR="00D17AE4" w:rsidRPr="00CC1E0C" w14:paraId="59101D17"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149CA91B"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lastRenderedPageBreak/>
              <w:t>Lei Federal nº 13.105/2015</w:t>
            </w:r>
          </w:p>
        </w:tc>
      </w:tr>
      <w:tr w:rsidR="00D17AE4" w:rsidRPr="00CC1E0C" w14:paraId="535A39B0"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A38E29B"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Portaria Funasa nº 474/2000</w:t>
            </w:r>
          </w:p>
        </w:tc>
      </w:tr>
      <w:tr w:rsidR="00D17AE4" w:rsidRPr="00CC1E0C" w14:paraId="5E6A89DF" w14:textId="77777777" w:rsidTr="00FB0485">
        <w:trPr>
          <w:trHeight w:val="300"/>
        </w:trPr>
        <w:tc>
          <w:tcPr>
            <w:tcW w:w="7600" w:type="dxa"/>
            <w:gridSpan w:val="2"/>
            <w:tcBorders>
              <w:top w:val="nil"/>
              <w:left w:val="nil"/>
              <w:bottom w:val="nil"/>
              <w:right w:val="nil"/>
            </w:tcBorders>
            <w:shd w:val="clear" w:color="auto" w:fill="auto"/>
            <w:vAlign w:val="center"/>
            <w:hideMark/>
          </w:tcPr>
          <w:p w14:paraId="4763E58F"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Portaria nº 1.646/2015 - Ministério da Saúde</w:t>
            </w:r>
          </w:p>
        </w:tc>
      </w:tr>
      <w:tr w:rsidR="00D17AE4" w:rsidRPr="00CC1E0C" w14:paraId="5A06D48C" w14:textId="77777777" w:rsidTr="00FB0485">
        <w:trPr>
          <w:trHeight w:val="300"/>
        </w:trPr>
        <w:tc>
          <w:tcPr>
            <w:tcW w:w="7600" w:type="dxa"/>
            <w:gridSpan w:val="2"/>
            <w:tcBorders>
              <w:top w:val="nil"/>
              <w:left w:val="nil"/>
              <w:bottom w:val="nil"/>
              <w:right w:val="nil"/>
            </w:tcBorders>
            <w:shd w:val="clear" w:color="auto" w:fill="auto"/>
            <w:vAlign w:val="center"/>
            <w:hideMark/>
          </w:tcPr>
          <w:p w14:paraId="38381192"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Portaria nº 326/1997 - Ministério da Saúde</w:t>
            </w:r>
          </w:p>
        </w:tc>
      </w:tr>
      <w:tr w:rsidR="00D17AE4" w:rsidRPr="00CC1E0C" w14:paraId="615A01BE"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314D5C6"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Portaria nº 344/1998 - Ministério da Saúde</w:t>
            </w:r>
          </w:p>
        </w:tc>
      </w:tr>
      <w:tr w:rsidR="00D17AE4" w:rsidRPr="00CC1E0C" w14:paraId="3DCA1730"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501B6AE"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Portaria nº 571/2013 - Ministério da Saúde</w:t>
            </w:r>
          </w:p>
        </w:tc>
      </w:tr>
      <w:tr w:rsidR="00D17AE4" w:rsidRPr="00CC1E0C" w14:paraId="4BE1D55E" w14:textId="77777777" w:rsidTr="00FB0485">
        <w:trPr>
          <w:trHeight w:val="300"/>
        </w:trPr>
        <w:tc>
          <w:tcPr>
            <w:tcW w:w="7600" w:type="dxa"/>
            <w:gridSpan w:val="2"/>
            <w:tcBorders>
              <w:top w:val="nil"/>
              <w:left w:val="nil"/>
              <w:bottom w:val="nil"/>
              <w:right w:val="nil"/>
            </w:tcBorders>
            <w:shd w:val="clear" w:color="auto" w:fill="auto"/>
            <w:noWrap/>
            <w:vAlign w:val="center"/>
            <w:hideMark/>
          </w:tcPr>
          <w:p w14:paraId="0CE86E72"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Portaria nº 940/2011 - Ministério da Saúde</w:t>
            </w:r>
          </w:p>
        </w:tc>
      </w:tr>
      <w:tr w:rsidR="00D17AE4" w:rsidRPr="00CC1E0C" w14:paraId="2EA1D917"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31C35BB4"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RESOLUÇÃO 303/08 CONTRAN - Resolução nº 012/2007 CETRAN/SC</w:t>
            </w:r>
          </w:p>
        </w:tc>
      </w:tr>
      <w:tr w:rsidR="00D17AE4" w:rsidRPr="00CC1E0C" w14:paraId="5A6B4589"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121212E3"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 xml:space="preserve">RESOLUÇÃO 304/08 CONTRAN - Resolução nº 012/2007 CETRAN/SC </w:t>
            </w:r>
          </w:p>
        </w:tc>
      </w:tr>
      <w:tr w:rsidR="00D17AE4" w:rsidRPr="00CC1E0C" w14:paraId="18BD1ADA"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60578603"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 xml:space="preserve">Resolução CFM nº 1.821/2007 </w:t>
            </w:r>
          </w:p>
        </w:tc>
      </w:tr>
      <w:tr w:rsidR="00D17AE4" w:rsidRPr="00CC1E0C" w14:paraId="26357D2A"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29BBD70B"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Resolução nº109/2009 - Conselho Nacional de Assistência Social</w:t>
            </w:r>
          </w:p>
        </w:tc>
      </w:tr>
      <w:tr w:rsidR="00D17AE4" w:rsidRPr="00CC1E0C" w14:paraId="07F95033"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6D0F88A0"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10.820/03</w:t>
            </w:r>
          </w:p>
        </w:tc>
      </w:tr>
      <w:tr w:rsidR="00D17AE4" w:rsidRPr="00CC1E0C" w14:paraId="78598B27"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02866190"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 xml:space="preserve">Lei Federal nº 8.213/1991 - Decreto nº 3.048/1999 </w:t>
            </w:r>
          </w:p>
        </w:tc>
      </w:tr>
      <w:tr w:rsidR="00D17AE4" w:rsidRPr="00CC1E0C" w14:paraId="0D3E3130"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1E3C6011"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Instrução Normativa FRB 2.060/2021</w:t>
            </w:r>
          </w:p>
        </w:tc>
      </w:tr>
      <w:tr w:rsidR="00D17AE4" w:rsidRPr="00CC1E0C" w14:paraId="45EF7C69"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25F1BD14"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Norma Regulamentadora nº 6</w:t>
            </w:r>
          </w:p>
        </w:tc>
      </w:tr>
      <w:tr w:rsidR="00D17AE4" w:rsidRPr="00CC1E0C" w14:paraId="6E2D3361"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0F84A150" w14:textId="5E96FBE2"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 xml:space="preserve">Norma Regulamentadora nº 7 </w:t>
            </w:r>
            <w:r w:rsidR="00594616">
              <w:rPr>
                <w:rFonts w:ascii="Arial" w:eastAsia="Times New Roman" w:hAnsi="Arial" w:cs="Arial"/>
                <w:bCs/>
                <w:sz w:val="22"/>
                <w:szCs w:val="22"/>
                <w:lang w:eastAsia="pt-BR"/>
              </w:rPr>
              <w:t>–</w:t>
            </w:r>
            <w:r w:rsidRPr="00E028F5">
              <w:rPr>
                <w:rFonts w:ascii="Arial" w:eastAsia="Times New Roman" w:hAnsi="Arial" w:cs="Arial"/>
                <w:bCs/>
                <w:sz w:val="22"/>
                <w:szCs w:val="22"/>
                <w:lang w:eastAsia="pt-BR"/>
              </w:rPr>
              <w:t xml:space="preserve"> PCMSO</w:t>
            </w:r>
          </w:p>
        </w:tc>
      </w:tr>
      <w:tr w:rsidR="00D17AE4" w:rsidRPr="00CC1E0C" w14:paraId="775673B2"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7190EB7"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6787/2016</w:t>
            </w:r>
          </w:p>
        </w:tc>
      </w:tr>
      <w:tr w:rsidR="00D17AE4" w:rsidRPr="00CC1E0C" w14:paraId="2BCAA14C"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4AA15F1C"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9.250/1995</w:t>
            </w:r>
          </w:p>
        </w:tc>
      </w:tr>
    </w:tbl>
    <w:p w14:paraId="4748CA67" w14:textId="3E8AA447" w:rsidR="006C37D8" w:rsidRPr="00E028F5" w:rsidRDefault="006C37D8" w:rsidP="00E028F5">
      <w:pPr>
        <w:spacing w:line="360" w:lineRule="auto"/>
        <w:jc w:val="both"/>
        <w:rPr>
          <w:rStyle w:val="fontstyle01"/>
          <w:rFonts w:ascii="Arial" w:hAnsi="Arial" w:cs="Arial"/>
          <w:color w:val="FF0000"/>
        </w:rPr>
      </w:pPr>
    </w:p>
    <w:p w14:paraId="5497C4CA" w14:textId="460BEA70" w:rsidR="00263016" w:rsidRPr="00E028F5" w:rsidRDefault="00D710DE" w:rsidP="003C57CA">
      <w:pPr>
        <w:spacing w:before="240" w:line="360" w:lineRule="auto"/>
        <w:jc w:val="both"/>
        <w:rPr>
          <w:rStyle w:val="fontstyle21"/>
          <w:rFonts w:ascii="Arial" w:hAnsi="Arial" w:cs="Arial"/>
          <w:b w:val="0"/>
          <w:color w:val="auto"/>
          <w:sz w:val="22"/>
          <w:szCs w:val="22"/>
        </w:rPr>
      </w:pPr>
      <w:r w:rsidRPr="00E028F5">
        <w:rPr>
          <w:rStyle w:val="fontstyle01"/>
          <w:rFonts w:ascii="Arial" w:hAnsi="Arial" w:cs="Arial"/>
          <w:b/>
          <w:color w:val="auto"/>
        </w:rPr>
        <w:t>5.2 – QUALIDADE E MINIMIZAÇÃO DOS DADOS</w:t>
      </w:r>
    </w:p>
    <w:p w14:paraId="654169F3" w14:textId="77777777" w:rsidR="00797685" w:rsidRDefault="006C37D8" w:rsidP="00797685">
      <w:pPr>
        <w:spacing w:before="240" w:line="360" w:lineRule="auto"/>
        <w:jc w:val="both"/>
        <w:rPr>
          <w:rStyle w:val="fontstyle21"/>
          <w:rFonts w:ascii="Arial" w:hAnsi="Arial" w:cs="Arial"/>
          <w:b w:val="0"/>
          <w:color w:val="auto"/>
          <w:sz w:val="22"/>
          <w:szCs w:val="22"/>
        </w:rPr>
      </w:pPr>
      <w:r w:rsidRPr="00E028F5">
        <w:rPr>
          <w:rStyle w:val="fontstyle21"/>
          <w:rFonts w:ascii="Arial" w:hAnsi="Arial" w:cs="Arial"/>
          <w:b w:val="0"/>
          <w:color w:val="auto"/>
          <w:sz w:val="22"/>
          <w:szCs w:val="22"/>
        </w:rPr>
        <w:t>5.2.1 Os dados pessoais coletados visam a realização dos serviços</w:t>
      </w:r>
      <w:r w:rsidR="00263016" w:rsidRPr="00E028F5">
        <w:rPr>
          <w:rStyle w:val="fontstyle21"/>
          <w:rFonts w:ascii="Arial" w:hAnsi="Arial" w:cs="Arial"/>
          <w:b w:val="0"/>
          <w:color w:val="auto"/>
          <w:sz w:val="22"/>
          <w:szCs w:val="22"/>
        </w:rPr>
        <w:t xml:space="preserve"> e</w:t>
      </w:r>
      <w:r w:rsidRPr="00E028F5">
        <w:rPr>
          <w:rStyle w:val="fontstyle21"/>
          <w:rFonts w:ascii="Arial" w:hAnsi="Arial" w:cs="Arial"/>
          <w:b w:val="0"/>
          <w:color w:val="auto"/>
          <w:sz w:val="22"/>
          <w:szCs w:val="22"/>
        </w:rPr>
        <w:t xml:space="preserve"> programas motivados pela execução do Políticas Públicas e a execução das obrigações </w:t>
      </w:r>
      <w:r w:rsidR="0029354E" w:rsidRPr="00E028F5">
        <w:rPr>
          <w:rStyle w:val="fontstyle21"/>
          <w:rFonts w:ascii="Arial" w:hAnsi="Arial" w:cs="Arial"/>
          <w:b w:val="0"/>
          <w:color w:val="auto"/>
          <w:sz w:val="22"/>
          <w:szCs w:val="22"/>
        </w:rPr>
        <w:t>Legais pelo Município</w:t>
      </w:r>
      <w:r w:rsidRPr="00E028F5">
        <w:rPr>
          <w:rStyle w:val="fontstyle21"/>
          <w:rFonts w:ascii="Arial" w:hAnsi="Arial" w:cs="Arial"/>
          <w:b w:val="0"/>
          <w:color w:val="auto"/>
          <w:sz w:val="22"/>
          <w:szCs w:val="22"/>
        </w:rPr>
        <w:t xml:space="preserve">, e se dão com a preocupação de coletar o mínimo de dados necessários para sua aplicação. Os dados pessoais são coletados pelo Servidor Público, quando de forma presencial, no momento do acesso aos serviços e programas, pelo site oficial quando os serviços estão disponíveis neste e coletados também na execução das suas </w:t>
      </w:r>
      <w:r w:rsidR="0029354E" w:rsidRPr="00E028F5">
        <w:rPr>
          <w:rStyle w:val="fontstyle21"/>
          <w:rFonts w:ascii="Arial" w:hAnsi="Arial" w:cs="Arial"/>
          <w:b w:val="0"/>
          <w:color w:val="auto"/>
          <w:sz w:val="22"/>
          <w:szCs w:val="22"/>
        </w:rPr>
        <w:t>funções de fiscalização como poder</w:t>
      </w:r>
      <w:r w:rsidRPr="00E028F5">
        <w:rPr>
          <w:rStyle w:val="fontstyle21"/>
          <w:rFonts w:ascii="Arial" w:hAnsi="Arial" w:cs="Arial"/>
          <w:b w:val="0"/>
          <w:color w:val="auto"/>
          <w:sz w:val="22"/>
          <w:szCs w:val="22"/>
        </w:rPr>
        <w:t xml:space="preserve"> Executivo.</w:t>
      </w:r>
    </w:p>
    <w:p w14:paraId="4E89B958" w14:textId="0BFC331C" w:rsidR="006C37D8" w:rsidRPr="00E028F5" w:rsidRDefault="006C37D8" w:rsidP="00797685">
      <w:pPr>
        <w:spacing w:before="240" w:line="360" w:lineRule="auto"/>
        <w:jc w:val="both"/>
        <w:rPr>
          <w:rStyle w:val="fontstyle21"/>
          <w:rFonts w:ascii="Arial" w:hAnsi="Arial" w:cs="Arial"/>
          <w:b w:val="0"/>
          <w:color w:val="auto"/>
          <w:sz w:val="22"/>
          <w:szCs w:val="22"/>
        </w:rPr>
      </w:pPr>
      <w:r w:rsidRPr="00E028F5">
        <w:rPr>
          <w:rStyle w:val="fontstyle21"/>
          <w:rFonts w:ascii="Arial" w:hAnsi="Arial" w:cs="Arial"/>
          <w:b w:val="0"/>
          <w:color w:val="auto"/>
          <w:sz w:val="22"/>
          <w:szCs w:val="22"/>
        </w:rPr>
        <w:t xml:space="preserve"> Ao acessar os serviços através do site pela</w:t>
      </w:r>
      <w:r w:rsidRPr="00E028F5">
        <w:rPr>
          <w:rFonts w:ascii="Arial" w:hAnsi="Arial" w:cs="Arial"/>
          <w:b/>
          <w:sz w:val="22"/>
          <w:szCs w:val="22"/>
        </w:rPr>
        <w:t xml:space="preserve"> </w:t>
      </w:r>
      <w:r w:rsidRPr="00E028F5">
        <w:rPr>
          <w:rStyle w:val="fontstyle21"/>
          <w:rFonts w:ascii="Arial" w:hAnsi="Arial" w:cs="Arial"/>
          <w:b w:val="0"/>
          <w:color w:val="auto"/>
          <w:sz w:val="22"/>
          <w:szCs w:val="22"/>
        </w:rPr>
        <w:t>primeira vez, o munícipe manifesta sua concordância com a Política de Privacidade, a qual em seu</w:t>
      </w:r>
      <w:r w:rsidRPr="00E028F5">
        <w:rPr>
          <w:rFonts w:ascii="Arial" w:hAnsi="Arial" w:cs="Arial"/>
          <w:b/>
          <w:sz w:val="22"/>
          <w:szCs w:val="22"/>
        </w:rPr>
        <w:t xml:space="preserve"> </w:t>
      </w:r>
      <w:r w:rsidRPr="00E028F5">
        <w:rPr>
          <w:rStyle w:val="fontstyle21"/>
          <w:rFonts w:ascii="Arial" w:hAnsi="Arial" w:cs="Arial"/>
          <w:b w:val="0"/>
          <w:color w:val="auto"/>
          <w:sz w:val="22"/>
          <w:szCs w:val="22"/>
        </w:rPr>
        <w:t>conteúdo destaca a responsabilidade do munícipe em informar dados precisos e atualizar</w:t>
      </w:r>
      <w:r w:rsidRPr="00E028F5">
        <w:rPr>
          <w:rFonts w:ascii="Arial" w:hAnsi="Arial" w:cs="Arial"/>
          <w:b/>
          <w:sz w:val="22"/>
          <w:szCs w:val="22"/>
        </w:rPr>
        <w:t xml:space="preserve"> </w:t>
      </w:r>
      <w:r w:rsidRPr="00E028F5">
        <w:rPr>
          <w:rStyle w:val="fontstyle21"/>
          <w:rFonts w:ascii="Arial" w:hAnsi="Arial" w:cs="Arial"/>
          <w:b w:val="0"/>
          <w:color w:val="auto"/>
          <w:sz w:val="22"/>
          <w:szCs w:val="22"/>
        </w:rPr>
        <w:t xml:space="preserve">qualquer mudança </w:t>
      </w:r>
      <w:r w:rsidRPr="00E028F5">
        <w:rPr>
          <w:rStyle w:val="fontstyle21"/>
          <w:rFonts w:ascii="Arial" w:hAnsi="Arial" w:cs="Arial"/>
          <w:b w:val="0"/>
          <w:color w:val="auto"/>
          <w:sz w:val="22"/>
          <w:szCs w:val="22"/>
        </w:rPr>
        <w:lastRenderedPageBreak/>
        <w:t>nos dados informados, como por exemplo, mudança de endereço, telefone ou</w:t>
      </w:r>
      <w:r w:rsidRPr="00E028F5">
        <w:rPr>
          <w:rFonts w:ascii="Arial" w:hAnsi="Arial" w:cs="Arial"/>
          <w:b/>
          <w:sz w:val="22"/>
          <w:szCs w:val="22"/>
        </w:rPr>
        <w:t xml:space="preserve"> </w:t>
      </w:r>
      <w:r w:rsidRPr="00E028F5">
        <w:rPr>
          <w:rStyle w:val="fontstyle21"/>
          <w:rFonts w:ascii="Arial" w:hAnsi="Arial" w:cs="Arial"/>
          <w:b w:val="0"/>
          <w:color w:val="auto"/>
          <w:sz w:val="22"/>
          <w:szCs w:val="22"/>
        </w:rPr>
        <w:t>e-mail de contato.</w:t>
      </w:r>
    </w:p>
    <w:p w14:paraId="14983C57" w14:textId="77777777" w:rsidR="00D710DE" w:rsidRPr="00E028F5" w:rsidRDefault="00D710DE" w:rsidP="00E028F5">
      <w:pPr>
        <w:spacing w:line="360" w:lineRule="auto"/>
        <w:jc w:val="both"/>
        <w:rPr>
          <w:rStyle w:val="fontstyle21"/>
          <w:rFonts w:ascii="Arial" w:hAnsi="Arial" w:cs="Arial"/>
          <w:b w:val="0"/>
          <w:color w:val="auto"/>
          <w:sz w:val="22"/>
          <w:szCs w:val="22"/>
        </w:rPr>
      </w:pPr>
    </w:p>
    <w:p w14:paraId="181A0A03" w14:textId="35428B10" w:rsidR="009F447A" w:rsidRPr="00E028F5" w:rsidRDefault="008045FB" w:rsidP="00797685">
      <w:pPr>
        <w:spacing w:before="240" w:line="360" w:lineRule="auto"/>
        <w:jc w:val="both"/>
        <w:rPr>
          <w:rStyle w:val="fontstyle21"/>
          <w:rFonts w:ascii="Arial" w:hAnsi="Arial" w:cs="Arial"/>
          <w:bCs w:val="0"/>
          <w:color w:val="auto"/>
          <w:sz w:val="22"/>
          <w:szCs w:val="22"/>
        </w:rPr>
      </w:pPr>
      <w:r w:rsidRPr="00E028F5">
        <w:rPr>
          <w:rStyle w:val="fontstyle01"/>
          <w:rFonts w:ascii="Arial" w:hAnsi="Arial" w:cs="Arial"/>
          <w:b/>
          <w:color w:val="auto"/>
        </w:rPr>
        <w:t>5.3</w:t>
      </w:r>
      <w:r w:rsidR="00802715" w:rsidRPr="00E028F5">
        <w:rPr>
          <w:rStyle w:val="fontstyle01"/>
          <w:rFonts w:ascii="Arial" w:hAnsi="Arial" w:cs="Arial"/>
          <w:b/>
          <w:color w:val="auto"/>
        </w:rPr>
        <w:t xml:space="preserve"> – MEDIDAS PARA ASSEGURAR DIREITOS DO TITULAR DOS DADOS</w:t>
      </w:r>
      <w:r w:rsidR="00802715" w:rsidRPr="00E028F5">
        <w:rPr>
          <w:rFonts w:ascii="Arial" w:hAnsi="Arial" w:cs="Arial"/>
          <w:b/>
          <w:bCs/>
          <w:sz w:val="22"/>
          <w:szCs w:val="22"/>
        </w:rPr>
        <w:br/>
      </w:r>
      <w:r w:rsidR="009F447A" w:rsidRPr="00E028F5">
        <w:rPr>
          <w:rStyle w:val="fontstyle21"/>
          <w:rFonts w:ascii="Arial" w:hAnsi="Arial" w:cs="Arial"/>
          <w:b w:val="0"/>
          <w:color w:val="auto"/>
          <w:sz w:val="22"/>
          <w:szCs w:val="22"/>
        </w:rPr>
        <w:t xml:space="preserve">5.4.1 A Ouvidoria </w:t>
      </w:r>
      <w:hyperlink r:id="rId14" w:history="1">
        <w:r w:rsidR="00594616" w:rsidRPr="00594616">
          <w:rPr>
            <w:rStyle w:val="Hyperlink"/>
            <w:rFonts w:ascii="Arial" w:hAnsi="Arial" w:cs="Arial"/>
            <w:bCs/>
            <w:sz w:val="22"/>
            <w:szCs w:val="22"/>
          </w:rPr>
          <w:t>https://falabr.cgu.gov.br/web/home</w:t>
        </w:r>
      </w:hyperlink>
      <w:r w:rsidR="00594616">
        <w:rPr>
          <w:rFonts w:ascii="Arial" w:hAnsi="Arial" w:cs="Arial"/>
          <w:b/>
          <w:color w:val="FF0000"/>
          <w:sz w:val="22"/>
          <w:szCs w:val="22"/>
        </w:rPr>
        <w:t xml:space="preserve"> </w:t>
      </w:r>
      <w:r w:rsidR="009F447A" w:rsidRPr="00E028F5">
        <w:rPr>
          <w:rStyle w:val="fontstyle21"/>
          <w:rFonts w:ascii="Arial" w:hAnsi="Arial" w:cs="Arial"/>
          <w:b w:val="0"/>
          <w:color w:val="auto"/>
          <w:sz w:val="22"/>
          <w:szCs w:val="22"/>
        </w:rPr>
        <w:t xml:space="preserve">e o e-mail do controlador </w:t>
      </w:r>
      <w:hyperlink r:id="rId15" w:history="1">
        <w:r w:rsidR="00DA4C0F" w:rsidRPr="009B1016">
          <w:rPr>
            <w:rStyle w:val="Hyperlink"/>
            <w:rFonts w:ascii="Arial" w:hAnsi="Arial" w:cs="Arial"/>
            <w:sz w:val="22"/>
            <w:szCs w:val="22"/>
          </w:rPr>
          <w:t>ouvidoria@aguadoce.sc.gov.br</w:t>
        </w:r>
      </w:hyperlink>
      <w:r w:rsidR="00594616">
        <w:rPr>
          <w:rStyle w:val="fontstyle21"/>
          <w:rFonts w:ascii="Arial" w:hAnsi="Arial" w:cs="Arial"/>
          <w:sz w:val="22"/>
          <w:szCs w:val="22"/>
        </w:rPr>
        <w:t xml:space="preserve"> </w:t>
      </w:r>
      <w:r w:rsidR="009F447A" w:rsidRPr="00E028F5">
        <w:rPr>
          <w:rStyle w:val="fontstyle21"/>
          <w:rFonts w:ascii="Arial" w:hAnsi="Arial" w:cs="Arial"/>
          <w:b w:val="0"/>
          <w:color w:val="auto"/>
          <w:sz w:val="22"/>
          <w:szCs w:val="22"/>
        </w:rPr>
        <w:t>são disponibilizados</w:t>
      </w:r>
      <w:r w:rsidR="009F447A" w:rsidRPr="00E028F5">
        <w:rPr>
          <w:rFonts w:ascii="Arial" w:hAnsi="Arial" w:cs="Arial"/>
          <w:sz w:val="22"/>
          <w:szCs w:val="22"/>
        </w:rPr>
        <w:t xml:space="preserve"> </w:t>
      </w:r>
      <w:r w:rsidR="009F447A" w:rsidRPr="00E028F5">
        <w:rPr>
          <w:rStyle w:val="fontstyle21"/>
          <w:rFonts w:ascii="Arial" w:hAnsi="Arial" w:cs="Arial"/>
          <w:b w:val="0"/>
          <w:color w:val="auto"/>
          <w:sz w:val="22"/>
          <w:szCs w:val="22"/>
        </w:rPr>
        <w:t>para que os titulares dos dados pessoais possam demandar as solicitações previstas pelo art. 18º</w:t>
      </w:r>
      <w:r w:rsidR="009F447A" w:rsidRPr="00E028F5">
        <w:rPr>
          <w:rFonts w:ascii="Arial" w:hAnsi="Arial" w:cs="Arial"/>
          <w:sz w:val="22"/>
          <w:szCs w:val="22"/>
        </w:rPr>
        <w:t xml:space="preserve"> </w:t>
      </w:r>
      <w:r w:rsidR="009F447A" w:rsidRPr="00E028F5">
        <w:rPr>
          <w:rStyle w:val="fontstyle21"/>
          <w:rFonts w:ascii="Arial" w:hAnsi="Arial" w:cs="Arial"/>
          <w:b w:val="0"/>
          <w:color w:val="auto"/>
          <w:sz w:val="22"/>
          <w:szCs w:val="22"/>
        </w:rPr>
        <w:t>da LGPD.</w:t>
      </w:r>
    </w:p>
    <w:p w14:paraId="2A48527A" w14:textId="5881A0EC" w:rsidR="00DA4C0F" w:rsidRDefault="009F447A" w:rsidP="00797685">
      <w:pPr>
        <w:spacing w:before="240" w:line="360" w:lineRule="auto"/>
        <w:jc w:val="both"/>
        <w:rPr>
          <w:rStyle w:val="fontstyle21"/>
          <w:rFonts w:ascii="Arial" w:hAnsi="Arial" w:cs="Arial"/>
          <w:b w:val="0"/>
          <w:color w:val="auto"/>
          <w:sz w:val="22"/>
          <w:szCs w:val="22"/>
        </w:rPr>
      </w:pPr>
      <w:r w:rsidRPr="00E028F5">
        <w:rPr>
          <w:rStyle w:val="fontstyle21"/>
          <w:rFonts w:ascii="Arial" w:hAnsi="Arial" w:cs="Arial"/>
          <w:b w:val="0"/>
          <w:color w:val="auto"/>
          <w:sz w:val="22"/>
          <w:szCs w:val="22"/>
        </w:rPr>
        <w:t>A Política de Privacidade informa sobre o direito que o titular dos dados pessoais tem de</w:t>
      </w:r>
      <w:r w:rsidRPr="00E028F5">
        <w:rPr>
          <w:rFonts w:ascii="Arial" w:hAnsi="Arial" w:cs="Arial"/>
          <w:sz w:val="22"/>
          <w:szCs w:val="22"/>
        </w:rPr>
        <w:t xml:space="preserve"> </w:t>
      </w:r>
      <w:r w:rsidRPr="00E028F5">
        <w:rPr>
          <w:rStyle w:val="fontstyle21"/>
          <w:rFonts w:ascii="Arial" w:hAnsi="Arial" w:cs="Arial"/>
          <w:b w:val="0"/>
          <w:color w:val="auto"/>
          <w:sz w:val="22"/>
          <w:szCs w:val="22"/>
        </w:rPr>
        <w:t xml:space="preserve">realizar qualquer uma das referidas solicitações. A Política de Privacidade pode ser </w:t>
      </w:r>
      <w:r w:rsidRPr="00594616">
        <w:rPr>
          <w:rStyle w:val="fontstyle21"/>
          <w:rFonts w:ascii="Arial" w:hAnsi="Arial" w:cs="Arial"/>
          <w:b w:val="0"/>
          <w:color w:val="auto"/>
          <w:sz w:val="22"/>
          <w:szCs w:val="22"/>
        </w:rPr>
        <w:t>encontrada no</w:t>
      </w:r>
      <w:r w:rsidRPr="00594616">
        <w:rPr>
          <w:rFonts w:ascii="Arial" w:hAnsi="Arial" w:cs="Arial"/>
          <w:sz w:val="22"/>
          <w:szCs w:val="22"/>
        </w:rPr>
        <w:t xml:space="preserve"> </w:t>
      </w:r>
      <w:r w:rsidR="00DA4C0F">
        <w:rPr>
          <w:rStyle w:val="fontstyle21"/>
          <w:rFonts w:ascii="Arial" w:hAnsi="Arial" w:cs="Arial"/>
          <w:b w:val="0"/>
          <w:color w:val="auto"/>
          <w:sz w:val="22"/>
          <w:szCs w:val="22"/>
        </w:rPr>
        <w:t>site do Município.</w:t>
      </w:r>
    </w:p>
    <w:p w14:paraId="00891B85" w14:textId="343619E5" w:rsidR="009F447A" w:rsidRPr="00E028F5" w:rsidRDefault="00DA4C0F" w:rsidP="00797685">
      <w:pPr>
        <w:spacing w:before="240" w:line="360" w:lineRule="auto"/>
        <w:jc w:val="both"/>
        <w:rPr>
          <w:rFonts w:ascii="Arial" w:hAnsi="Arial" w:cs="Arial"/>
          <w:b/>
          <w:sz w:val="22"/>
          <w:szCs w:val="22"/>
        </w:rPr>
      </w:pPr>
      <w:r>
        <w:rPr>
          <w:rStyle w:val="fontstyle21"/>
          <w:rFonts w:ascii="Arial" w:hAnsi="Arial" w:cs="Arial"/>
          <w:b w:val="0"/>
          <w:color w:val="auto"/>
          <w:sz w:val="22"/>
          <w:szCs w:val="22"/>
        </w:rPr>
        <w:t>Ca</w:t>
      </w:r>
      <w:r w:rsidR="009F447A" w:rsidRPr="00E028F5">
        <w:rPr>
          <w:rStyle w:val="fontstyle21"/>
          <w:rFonts w:ascii="Arial" w:hAnsi="Arial" w:cs="Arial"/>
          <w:b w:val="0"/>
          <w:color w:val="auto"/>
          <w:sz w:val="22"/>
          <w:szCs w:val="22"/>
        </w:rPr>
        <w:t>so o usuário identifique alguma</w:t>
      </w:r>
      <w:r w:rsidR="009F447A" w:rsidRPr="00E028F5">
        <w:rPr>
          <w:rFonts w:ascii="Arial" w:hAnsi="Arial" w:cs="Arial"/>
          <w:sz w:val="22"/>
          <w:szCs w:val="22"/>
        </w:rPr>
        <w:t xml:space="preserve"> </w:t>
      </w:r>
      <w:r w:rsidR="009F447A" w:rsidRPr="00E028F5">
        <w:rPr>
          <w:rStyle w:val="fontstyle21"/>
          <w:rFonts w:ascii="Arial" w:hAnsi="Arial" w:cs="Arial"/>
          <w:b w:val="0"/>
          <w:color w:val="auto"/>
          <w:sz w:val="22"/>
          <w:szCs w:val="22"/>
        </w:rPr>
        <w:t>falha ou vulnerabilidade de segurança no sistema, é possível reportá-la também pela Ouvidoria</w:t>
      </w:r>
      <w:r w:rsidR="009F447A" w:rsidRPr="00E028F5">
        <w:rPr>
          <w:rFonts w:ascii="Arial" w:hAnsi="Arial" w:cs="Arial"/>
          <w:b/>
          <w:sz w:val="22"/>
          <w:szCs w:val="22"/>
        </w:rPr>
        <w:t>.</w:t>
      </w:r>
    </w:p>
    <w:p w14:paraId="26F17EBB" w14:textId="326EC2CD" w:rsidR="009F447A" w:rsidRPr="00E028F5" w:rsidRDefault="009F447A" w:rsidP="00797685">
      <w:pPr>
        <w:spacing w:before="240" w:line="360" w:lineRule="auto"/>
        <w:jc w:val="both"/>
        <w:rPr>
          <w:rFonts w:ascii="Arial" w:hAnsi="Arial" w:cs="Arial"/>
          <w:b/>
          <w:sz w:val="22"/>
          <w:szCs w:val="22"/>
        </w:rPr>
      </w:pPr>
      <w:r w:rsidRPr="00E028F5">
        <w:rPr>
          <w:rStyle w:val="fontstyle21"/>
          <w:rFonts w:ascii="Arial" w:hAnsi="Arial" w:cs="Arial"/>
          <w:b w:val="0"/>
          <w:color w:val="auto"/>
          <w:sz w:val="22"/>
          <w:szCs w:val="22"/>
        </w:rPr>
        <w:t>5.4.2 Quando solicitado pelo titular do dado</w:t>
      </w:r>
      <w:r w:rsidR="00B900D7" w:rsidRPr="00E028F5">
        <w:rPr>
          <w:rStyle w:val="fontstyle21"/>
          <w:rFonts w:ascii="Arial" w:hAnsi="Arial" w:cs="Arial"/>
          <w:b w:val="0"/>
          <w:color w:val="auto"/>
          <w:sz w:val="22"/>
          <w:szCs w:val="22"/>
        </w:rPr>
        <w:t xml:space="preserve"> pessoal, o Município</w:t>
      </w:r>
      <w:r w:rsidRPr="00E028F5">
        <w:rPr>
          <w:rStyle w:val="fontstyle21"/>
          <w:rFonts w:ascii="Arial" w:hAnsi="Arial" w:cs="Arial"/>
          <w:b w:val="0"/>
          <w:color w:val="auto"/>
          <w:sz w:val="22"/>
          <w:szCs w:val="22"/>
        </w:rPr>
        <w:t xml:space="preserve"> fornecerá informações de privacidade</w:t>
      </w:r>
      <w:r w:rsidRPr="00E028F5">
        <w:rPr>
          <w:rFonts w:ascii="Arial" w:hAnsi="Arial" w:cs="Arial"/>
          <w:b/>
          <w:sz w:val="22"/>
          <w:szCs w:val="22"/>
        </w:rPr>
        <w:t xml:space="preserve"> </w:t>
      </w:r>
      <w:r w:rsidRPr="00E028F5">
        <w:rPr>
          <w:rStyle w:val="fontstyle21"/>
          <w:rFonts w:ascii="Arial" w:hAnsi="Arial" w:cs="Arial"/>
          <w:b w:val="0"/>
          <w:color w:val="auto"/>
          <w:sz w:val="22"/>
          <w:szCs w:val="22"/>
        </w:rPr>
        <w:t>(confirmação de existência ou o acesso a dados pessoais) por meio de e-mail ou sob forma impressa,</w:t>
      </w:r>
      <w:r w:rsidRPr="00E028F5">
        <w:rPr>
          <w:rFonts w:ascii="Arial" w:hAnsi="Arial" w:cs="Arial"/>
          <w:b/>
          <w:sz w:val="22"/>
          <w:szCs w:val="22"/>
        </w:rPr>
        <w:t xml:space="preserve"> </w:t>
      </w:r>
      <w:r w:rsidRPr="00E028F5">
        <w:rPr>
          <w:rStyle w:val="fontstyle21"/>
          <w:rFonts w:ascii="Arial" w:hAnsi="Arial" w:cs="Arial"/>
          <w:b w:val="0"/>
          <w:color w:val="auto"/>
          <w:sz w:val="22"/>
          <w:szCs w:val="22"/>
        </w:rPr>
        <w:t>de acordo com a solicitação do referido titular.</w:t>
      </w:r>
    </w:p>
    <w:p w14:paraId="1997955E" w14:textId="77777777" w:rsidR="00052E20" w:rsidRPr="00E028F5" w:rsidRDefault="00052E20" w:rsidP="00E028F5">
      <w:pPr>
        <w:spacing w:line="360" w:lineRule="auto"/>
        <w:jc w:val="both"/>
        <w:rPr>
          <w:rFonts w:ascii="Arial" w:hAnsi="Arial" w:cs="Arial"/>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052E20" w:rsidRPr="00E028F5" w14:paraId="1B7F896E" w14:textId="77777777">
        <w:tc>
          <w:tcPr>
            <w:tcW w:w="8788" w:type="dxa"/>
            <w:tcBorders>
              <w:top w:val="single" w:sz="2" w:space="0" w:color="000000"/>
              <w:left w:val="single" w:sz="2" w:space="0" w:color="000000"/>
              <w:bottom w:val="single" w:sz="2" w:space="0" w:color="000000"/>
              <w:right w:val="single" w:sz="2" w:space="0" w:color="000000"/>
            </w:tcBorders>
            <w:shd w:val="clear" w:color="auto" w:fill="DEEAF6"/>
            <w:tcMar>
              <w:top w:w="55" w:type="dxa"/>
              <w:left w:w="55" w:type="dxa"/>
              <w:bottom w:w="55" w:type="dxa"/>
              <w:right w:w="55" w:type="dxa"/>
            </w:tcMar>
          </w:tcPr>
          <w:p w14:paraId="6749F66C" w14:textId="77777777" w:rsidR="00052E20" w:rsidRPr="00E028F5" w:rsidRDefault="002D1306"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r w:rsidRPr="00E028F5">
              <w:rPr>
                <w:rFonts w:ascii="Arial" w:hAnsi="Arial" w:cs="Arial"/>
                <w:b/>
                <w:bCs/>
                <w:sz w:val="22"/>
                <w:szCs w:val="22"/>
              </w:rPr>
              <w:t>6 – IDENTIFICAÇÃO E AVALIAÇÃO DE RISCOS</w:t>
            </w:r>
          </w:p>
        </w:tc>
      </w:tr>
    </w:tbl>
    <w:p w14:paraId="06C80A3F" w14:textId="3C04DEFB" w:rsidR="00AC0736" w:rsidRPr="00E028F5" w:rsidRDefault="00AC0736" w:rsidP="00797685">
      <w:pPr>
        <w:spacing w:before="240" w:line="360" w:lineRule="auto"/>
        <w:jc w:val="both"/>
        <w:rPr>
          <w:rFonts w:ascii="Arial" w:hAnsi="Arial" w:cs="Arial"/>
          <w:sz w:val="22"/>
          <w:szCs w:val="22"/>
        </w:rPr>
      </w:pPr>
      <w:r w:rsidRPr="006216AD">
        <w:rPr>
          <w:rFonts w:ascii="Arial" w:hAnsi="Arial" w:cs="Arial"/>
          <w:b/>
          <w:bCs/>
          <w:sz w:val="22"/>
          <w:szCs w:val="22"/>
          <w:u w:val="single"/>
        </w:rPr>
        <w:t>1) Probabilidade (P)</w:t>
      </w:r>
      <w:r w:rsidRPr="00E028F5">
        <w:rPr>
          <w:rFonts w:ascii="Arial" w:hAnsi="Arial" w:cs="Arial"/>
          <w:sz w:val="22"/>
          <w:szCs w:val="22"/>
        </w:rPr>
        <w:t xml:space="preserve"> - chance de algo acontecer, não importando se de</w:t>
      </w:r>
      <w:r w:rsidR="00BA095F" w:rsidRPr="00E028F5">
        <w:rPr>
          <w:rFonts w:ascii="Arial" w:hAnsi="Arial" w:cs="Arial"/>
          <w:sz w:val="22"/>
          <w:szCs w:val="22"/>
        </w:rPr>
        <w:t>finida, medida ou determinada;</w:t>
      </w:r>
      <w:r w:rsidRPr="00E028F5">
        <w:rPr>
          <w:rFonts w:ascii="Arial" w:hAnsi="Arial" w:cs="Arial"/>
          <w:sz w:val="22"/>
          <w:szCs w:val="22"/>
        </w:rPr>
        <w:t xml:space="preserve"> numerada em 3 gradações: </w:t>
      </w:r>
      <w:r w:rsidRPr="006216AD">
        <w:rPr>
          <w:rFonts w:ascii="Arial" w:hAnsi="Arial" w:cs="Arial"/>
          <w:b/>
          <w:bCs/>
          <w:sz w:val="22"/>
          <w:szCs w:val="22"/>
        </w:rPr>
        <w:t>5</w:t>
      </w:r>
      <w:r w:rsidR="006216AD" w:rsidRPr="006216AD">
        <w:rPr>
          <w:rFonts w:ascii="Arial" w:hAnsi="Arial" w:cs="Arial"/>
          <w:b/>
          <w:bCs/>
          <w:sz w:val="22"/>
          <w:szCs w:val="22"/>
        </w:rPr>
        <w:t xml:space="preserve"> </w:t>
      </w:r>
      <w:r w:rsidRPr="006216AD">
        <w:rPr>
          <w:rFonts w:ascii="Arial" w:hAnsi="Arial" w:cs="Arial"/>
          <w:b/>
          <w:bCs/>
          <w:sz w:val="22"/>
          <w:szCs w:val="22"/>
        </w:rPr>
        <w:t>(baixo), 10</w:t>
      </w:r>
      <w:r w:rsidR="006216AD" w:rsidRPr="006216AD">
        <w:rPr>
          <w:rFonts w:ascii="Arial" w:hAnsi="Arial" w:cs="Arial"/>
          <w:b/>
          <w:bCs/>
          <w:sz w:val="22"/>
          <w:szCs w:val="22"/>
        </w:rPr>
        <w:t xml:space="preserve"> </w:t>
      </w:r>
      <w:r w:rsidRPr="006216AD">
        <w:rPr>
          <w:rFonts w:ascii="Arial" w:hAnsi="Arial" w:cs="Arial"/>
          <w:b/>
          <w:bCs/>
          <w:sz w:val="22"/>
          <w:szCs w:val="22"/>
        </w:rPr>
        <w:t>(médio) e 15</w:t>
      </w:r>
      <w:r w:rsidR="006216AD" w:rsidRPr="006216AD">
        <w:rPr>
          <w:rFonts w:ascii="Arial" w:hAnsi="Arial" w:cs="Arial"/>
          <w:b/>
          <w:bCs/>
          <w:sz w:val="22"/>
          <w:szCs w:val="22"/>
        </w:rPr>
        <w:t xml:space="preserve"> </w:t>
      </w:r>
      <w:r w:rsidRPr="006216AD">
        <w:rPr>
          <w:rFonts w:ascii="Arial" w:hAnsi="Arial" w:cs="Arial"/>
          <w:b/>
          <w:bCs/>
          <w:sz w:val="22"/>
          <w:szCs w:val="22"/>
        </w:rPr>
        <w:t>(alto)</w:t>
      </w:r>
      <w:r w:rsidRPr="00E028F5">
        <w:rPr>
          <w:rFonts w:ascii="Arial" w:hAnsi="Arial" w:cs="Arial"/>
          <w:sz w:val="22"/>
          <w:szCs w:val="22"/>
        </w:rPr>
        <w:t xml:space="preserve"> </w:t>
      </w:r>
    </w:p>
    <w:p w14:paraId="433DB8BA" w14:textId="24593BAC" w:rsidR="00AC0736" w:rsidRPr="00E028F5" w:rsidRDefault="00AC0736" w:rsidP="00797685">
      <w:pPr>
        <w:spacing w:before="240" w:line="360" w:lineRule="auto"/>
        <w:jc w:val="both"/>
        <w:rPr>
          <w:rFonts w:ascii="Arial" w:hAnsi="Arial" w:cs="Arial"/>
          <w:sz w:val="22"/>
          <w:szCs w:val="22"/>
        </w:rPr>
      </w:pPr>
      <w:r w:rsidRPr="006216AD">
        <w:rPr>
          <w:rFonts w:ascii="Arial" w:hAnsi="Arial" w:cs="Arial"/>
          <w:b/>
          <w:bCs/>
          <w:sz w:val="22"/>
          <w:szCs w:val="22"/>
          <w:u w:val="single"/>
        </w:rPr>
        <w:t>2) Impacto (I)</w:t>
      </w:r>
      <w:r w:rsidRPr="00E028F5">
        <w:rPr>
          <w:rFonts w:ascii="Arial" w:hAnsi="Arial" w:cs="Arial"/>
          <w:sz w:val="22"/>
          <w:szCs w:val="22"/>
        </w:rPr>
        <w:t xml:space="preserve"> - resultado de u</w:t>
      </w:r>
      <w:r w:rsidR="00BA095F" w:rsidRPr="00E028F5">
        <w:rPr>
          <w:rFonts w:ascii="Arial" w:hAnsi="Arial" w:cs="Arial"/>
          <w:sz w:val="22"/>
          <w:szCs w:val="22"/>
        </w:rPr>
        <w:t xml:space="preserve">m evento que afeta o titular; </w:t>
      </w:r>
      <w:r w:rsidRPr="00E028F5">
        <w:rPr>
          <w:rFonts w:ascii="Arial" w:hAnsi="Arial" w:cs="Arial"/>
          <w:sz w:val="22"/>
          <w:szCs w:val="22"/>
        </w:rPr>
        <w:t xml:space="preserve">numerado em 3 gradações:  </w:t>
      </w:r>
      <w:r w:rsidRPr="006216AD">
        <w:rPr>
          <w:rFonts w:ascii="Arial" w:hAnsi="Arial" w:cs="Arial"/>
          <w:sz w:val="22"/>
          <w:szCs w:val="22"/>
        </w:rPr>
        <w:t>5(baixo), 10</w:t>
      </w:r>
      <w:r w:rsidR="006216AD">
        <w:rPr>
          <w:rFonts w:ascii="Arial" w:hAnsi="Arial" w:cs="Arial"/>
          <w:sz w:val="22"/>
          <w:szCs w:val="22"/>
        </w:rPr>
        <w:t xml:space="preserve"> </w:t>
      </w:r>
      <w:r w:rsidRPr="006216AD">
        <w:rPr>
          <w:rFonts w:ascii="Arial" w:hAnsi="Arial" w:cs="Arial"/>
          <w:sz w:val="22"/>
          <w:szCs w:val="22"/>
        </w:rPr>
        <w:t>(médio) e 15</w:t>
      </w:r>
      <w:r w:rsidR="006216AD">
        <w:rPr>
          <w:rFonts w:ascii="Arial" w:hAnsi="Arial" w:cs="Arial"/>
          <w:sz w:val="22"/>
          <w:szCs w:val="22"/>
        </w:rPr>
        <w:t xml:space="preserve"> </w:t>
      </w:r>
      <w:r w:rsidRPr="006216AD">
        <w:rPr>
          <w:rFonts w:ascii="Arial" w:hAnsi="Arial" w:cs="Arial"/>
          <w:sz w:val="22"/>
          <w:szCs w:val="22"/>
        </w:rPr>
        <w:t>(alto)</w:t>
      </w:r>
    </w:p>
    <w:p w14:paraId="31E486FF" w14:textId="024D75FD" w:rsidR="00AC0736" w:rsidRDefault="00AC0736" w:rsidP="00797685">
      <w:pPr>
        <w:spacing w:before="240" w:line="360" w:lineRule="auto"/>
        <w:jc w:val="both"/>
        <w:rPr>
          <w:rFonts w:ascii="Arial" w:hAnsi="Arial" w:cs="Arial"/>
          <w:sz w:val="22"/>
          <w:szCs w:val="22"/>
        </w:rPr>
      </w:pPr>
      <w:r w:rsidRPr="006216AD">
        <w:rPr>
          <w:rFonts w:ascii="Arial" w:hAnsi="Arial" w:cs="Arial"/>
          <w:b/>
          <w:bCs/>
          <w:sz w:val="22"/>
          <w:szCs w:val="22"/>
          <w:u w:val="single"/>
        </w:rPr>
        <w:t>3) nível de risco</w:t>
      </w:r>
      <w:r w:rsidRPr="00E028F5">
        <w:rPr>
          <w:rFonts w:ascii="Arial" w:hAnsi="Arial" w:cs="Arial"/>
          <w:sz w:val="22"/>
          <w:szCs w:val="22"/>
        </w:rPr>
        <w:t xml:space="preserve"> - magnitude de um risco ou combinação de riscos, combinando probabilidade X impacto (multiplicação)</w:t>
      </w:r>
      <w:r w:rsidR="00797685">
        <w:rPr>
          <w:rFonts w:ascii="Arial" w:hAnsi="Arial" w:cs="Arial"/>
          <w:sz w:val="22"/>
          <w:szCs w:val="22"/>
        </w:rPr>
        <w:t>.</w:t>
      </w:r>
    </w:p>
    <w:p w14:paraId="70B41A30" w14:textId="485D94E2" w:rsidR="00AB77AA" w:rsidRDefault="00AB77AA" w:rsidP="00797685">
      <w:pPr>
        <w:spacing w:before="240" w:line="360" w:lineRule="auto"/>
        <w:jc w:val="both"/>
        <w:rPr>
          <w:rFonts w:ascii="Arial" w:hAnsi="Arial" w:cs="Arial"/>
          <w:sz w:val="22"/>
          <w:szCs w:val="22"/>
        </w:rPr>
      </w:pPr>
    </w:p>
    <w:p w14:paraId="49256CCE" w14:textId="3BCBF859" w:rsidR="00AB77AA" w:rsidRDefault="00AB77AA" w:rsidP="00797685">
      <w:pPr>
        <w:spacing w:before="240" w:line="360" w:lineRule="auto"/>
        <w:jc w:val="both"/>
        <w:rPr>
          <w:rFonts w:ascii="Arial" w:hAnsi="Arial" w:cs="Arial"/>
          <w:sz w:val="22"/>
          <w:szCs w:val="22"/>
        </w:rPr>
      </w:pPr>
    </w:p>
    <w:p w14:paraId="1B033C2F" w14:textId="77777777" w:rsidR="00AB77AA" w:rsidRDefault="00AB77AA" w:rsidP="00797685">
      <w:pPr>
        <w:spacing w:before="240" w:line="360" w:lineRule="auto"/>
        <w:jc w:val="both"/>
        <w:rPr>
          <w:rFonts w:ascii="Arial" w:hAnsi="Arial" w:cs="Arial"/>
          <w:sz w:val="22"/>
          <w:szCs w:val="22"/>
        </w:rPr>
      </w:pPr>
    </w:p>
    <w:p w14:paraId="796A7315" w14:textId="77777777" w:rsidR="000900BA" w:rsidRDefault="000900BA" w:rsidP="00797685">
      <w:pPr>
        <w:spacing w:before="240" w:line="360" w:lineRule="auto"/>
        <w:jc w:val="both"/>
        <w:rPr>
          <w:rFonts w:ascii="Arial" w:hAnsi="Arial" w:cs="Arial"/>
          <w:sz w:val="22"/>
          <w:szCs w:val="22"/>
        </w:rPr>
      </w:pPr>
    </w:p>
    <w:p w14:paraId="76A3E927" w14:textId="77777777" w:rsidR="00D67A6C" w:rsidRDefault="00D67A6C" w:rsidP="00797685">
      <w:pPr>
        <w:spacing w:before="240" w:line="360" w:lineRule="auto"/>
        <w:jc w:val="both"/>
        <w:rPr>
          <w:rFonts w:ascii="Arial" w:hAnsi="Arial" w:cs="Arial"/>
          <w:sz w:val="22"/>
          <w:szCs w:val="22"/>
        </w:rPr>
      </w:pPr>
    </w:p>
    <w:tbl>
      <w:tblPr>
        <w:tblW w:w="6653" w:type="dxa"/>
        <w:jc w:val="center"/>
        <w:tblCellMar>
          <w:left w:w="70" w:type="dxa"/>
          <w:right w:w="70" w:type="dxa"/>
        </w:tblCellMar>
        <w:tblLook w:val="04A0" w:firstRow="1" w:lastRow="0" w:firstColumn="1" w:lastColumn="0" w:noHBand="0" w:noVBand="1"/>
      </w:tblPr>
      <w:tblGrid>
        <w:gridCol w:w="1974"/>
        <w:gridCol w:w="960"/>
        <w:gridCol w:w="1025"/>
        <w:gridCol w:w="405"/>
        <w:gridCol w:w="1155"/>
        <w:gridCol w:w="1134"/>
      </w:tblGrid>
      <w:tr w:rsidR="00797685" w:rsidRPr="00E028F5" w14:paraId="12D99FEC" w14:textId="77777777" w:rsidTr="000900BA">
        <w:trPr>
          <w:trHeight w:val="300"/>
          <w:jc w:val="center"/>
        </w:trPr>
        <w:tc>
          <w:tcPr>
            <w:tcW w:w="197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71BACCB"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000000"/>
                <w:kern w:val="0"/>
                <w:sz w:val="20"/>
                <w:szCs w:val="20"/>
                <w:lang w:eastAsia="pt-BR" w:bidi="ar-SA"/>
              </w:rPr>
            </w:pP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6BC0BE83"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FF0000"/>
                <w:kern w:val="0"/>
                <w:sz w:val="20"/>
                <w:szCs w:val="20"/>
                <w:lang w:eastAsia="pt-BR" w:bidi="ar-SA"/>
              </w:rPr>
            </w:pPr>
            <w:r w:rsidRPr="006216AD">
              <w:rPr>
                <w:rFonts w:ascii="Arial" w:eastAsia="Times New Roman" w:hAnsi="Arial" w:cs="Arial"/>
                <w:b/>
                <w:bCs/>
                <w:color w:val="FF0000"/>
                <w:kern w:val="0"/>
                <w:sz w:val="20"/>
                <w:szCs w:val="20"/>
                <w:lang w:eastAsia="pt-BR" w:bidi="ar-SA"/>
              </w:rPr>
              <w:t>15</w:t>
            </w:r>
          </w:p>
        </w:tc>
        <w:tc>
          <w:tcPr>
            <w:tcW w:w="1025" w:type="dxa"/>
            <w:tcBorders>
              <w:top w:val="single" w:sz="8" w:space="0" w:color="auto"/>
              <w:left w:val="nil"/>
              <w:bottom w:val="single" w:sz="4" w:space="0" w:color="auto"/>
              <w:right w:val="single" w:sz="4" w:space="0" w:color="auto"/>
            </w:tcBorders>
            <w:shd w:val="clear" w:color="auto" w:fill="FFFF00"/>
            <w:noWrap/>
            <w:vAlign w:val="bottom"/>
            <w:hideMark/>
          </w:tcPr>
          <w:p w14:paraId="5C598E77"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r w:rsidRPr="006216AD">
              <w:rPr>
                <w:rFonts w:ascii="Arial" w:eastAsia="Times New Roman" w:hAnsi="Arial" w:cs="Arial"/>
                <w:b/>
                <w:bCs/>
                <w:kern w:val="0"/>
                <w:sz w:val="20"/>
                <w:szCs w:val="20"/>
                <w:lang w:eastAsia="pt-BR" w:bidi="ar-SA"/>
              </w:rPr>
              <w:t>75</w:t>
            </w:r>
          </w:p>
        </w:tc>
        <w:tc>
          <w:tcPr>
            <w:tcW w:w="405" w:type="dxa"/>
            <w:tcBorders>
              <w:top w:val="single" w:sz="8" w:space="0" w:color="auto"/>
              <w:left w:val="nil"/>
              <w:bottom w:val="single" w:sz="4" w:space="0" w:color="auto"/>
              <w:right w:val="nil"/>
            </w:tcBorders>
            <w:shd w:val="clear" w:color="000000" w:fill="FF0000"/>
          </w:tcPr>
          <w:p w14:paraId="5CD214BF"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p>
        </w:tc>
        <w:tc>
          <w:tcPr>
            <w:tcW w:w="1155" w:type="dxa"/>
            <w:tcBorders>
              <w:top w:val="single" w:sz="8" w:space="0" w:color="auto"/>
              <w:left w:val="nil"/>
              <w:bottom w:val="single" w:sz="4" w:space="0" w:color="auto"/>
              <w:right w:val="single" w:sz="4" w:space="0" w:color="auto"/>
            </w:tcBorders>
            <w:shd w:val="clear" w:color="000000" w:fill="FF0000"/>
            <w:noWrap/>
            <w:vAlign w:val="bottom"/>
            <w:hideMark/>
          </w:tcPr>
          <w:p w14:paraId="72BB5434" w14:textId="02283DA8"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r w:rsidRPr="006216AD">
              <w:rPr>
                <w:rFonts w:ascii="Arial" w:eastAsia="Times New Roman" w:hAnsi="Arial" w:cs="Arial"/>
                <w:b/>
                <w:bCs/>
                <w:kern w:val="0"/>
                <w:sz w:val="20"/>
                <w:szCs w:val="20"/>
                <w:lang w:eastAsia="pt-BR" w:bidi="ar-SA"/>
              </w:rPr>
              <w:t>150</w:t>
            </w:r>
          </w:p>
        </w:tc>
        <w:tc>
          <w:tcPr>
            <w:tcW w:w="1134" w:type="dxa"/>
            <w:tcBorders>
              <w:top w:val="single" w:sz="8" w:space="0" w:color="auto"/>
              <w:left w:val="nil"/>
              <w:bottom w:val="single" w:sz="4" w:space="0" w:color="auto"/>
              <w:right w:val="single" w:sz="8" w:space="0" w:color="auto"/>
            </w:tcBorders>
            <w:shd w:val="clear" w:color="000000" w:fill="FF0000"/>
            <w:noWrap/>
            <w:vAlign w:val="bottom"/>
            <w:hideMark/>
          </w:tcPr>
          <w:p w14:paraId="179A3B17"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r w:rsidRPr="006216AD">
              <w:rPr>
                <w:rFonts w:ascii="Arial" w:eastAsia="Times New Roman" w:hAnsi="Arial" w:cs="Arial"/>
                <w:b/>
                <w:bCs/>
                <w:kern w:val="0"/>
                <w:sz w:val="20"/>
                <w:szCs w:val="20"/>
                <w:lang w:eastAsia="pt-BR" w:bidi="ar-SA"/>
              </w:rPr>
              <w:t>225</w:t>
            </w:r>
          </w:p>
        </w:tc>
      </w:tr>
      <w:tr w:rsidR="00797685" w:rsidRPr="00E028F5" w14:paraId="02A7B7E9" w14:textId="77777777" w:rsidTr="000900BA">
        <w:trPr>
          <w:trHeight w:val="300"/>
          <w:jc w:val="center"/>
        </w:trPr>
        <w:tc>
          <w:tcPr>
            <w:tcW w:w="1974" w:type="dxa"/>
            <w:tcBorders>
              <w:top w:val="nil"/>
              <w:left w:val="single" w:sz="8" w:space="0" w:color="auto"/>
              <w:bottom w:val="single" w:sz="4" w:space="0" w:color="auto"/>
              <w:right w:val="single" w:sz="4" w:space="0" w:color="auto"/>
            </w:tcBorders>
            <w:shd w:val="clear" w:color="auto" w:fill="auto"/>
            <w:noWrap/>
            <w:vAlign w:val="bottom"/>
            <w:hideMark/>
          </w:tcPr>
          <w:p w14:paraId="41D8EDE9"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000000"/>
                <w:kern w:val="0"/>
                <w:sz w:val="20"/>
                <w:szCs w:val="20"/>
                <w:lang w:eastAsia="pt-BR" w:bidi="ar-SA"/>
              </w:rPr>
            </w:pPr>
            <w:r w:rsidRPr="006216AD">
              <w:rPr>
                <w:rFonts w:ascii="Arial" w:eastAsia="Times New Roman" w:hAnsi="Arial" w:cs="Arial"/>
                <w:b/>
                <w:bCs/>
                <w:color w:val="000000"/>
                <w:kern w:val="0"/>
                <w:sz w:val="20"/>
                <w:szCs w:val="20"/>
                <w:lang w:eastAsia="pt-BR" w:bidi="ar-SA"/>
              </w:rPr>
              <w:t>PROBABILIDADE</w:t>
            </w:r>
          </w:p>
        </w:tc>
        <w:tc>
          <w:tcPr>
            <w:tcW w:w="960" w:type="dxa"/>
            <w:tcBorders>
              <w:top w:val="nil"/>
              <w:left w:val="nil"/>
              <w:bottom w:val="single" w:sz="4" w:space="0" w:color="auto"/>
              <w:right w:val="single" w:sz="4" w:space="0" w:color="auto"/>
            </w:tcBorders>
            <w:shd w:val="clear" w:color="auto" w:fill="auto"/>
            <w:noWrap/>
            <w:vAlign w:val="bottom"/>
            <w:hideMark/>
          </w:tcPr>
          <w:p w14:paraId="3A2BE0EE"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FF0000"/>
                <w:kern w:val="0"/>
                <w:sz w:val="20"/>
                <w:szCs w:val="20"/>
                <w:lang w:eastAsia="pt-BR" w:bidi="ar-SA"/>
              </w:rPr>
            </w:pPr>
            <w:r w:rsidRPr="006216AD">
              <w:rPr>
                <w:rFonts w:ascii="Arial" w:eastAsia="Times New Roman" w:hAnsi="Arial" w:cs="Arial"/>
                <w:b/>
                <w:bCs/>
                <w:color w:val="FF0000"/>
                <w:kern w:val="0"/>
                <w:sz w:val="20"/>
                <w:szCs w:val="20"/>
                <w:lang w:eastAsia="pt-BR" w:bidi="ar-SA"/>
              </w:rPr>
              <w:t>10</w:t>
            </w:r>
          </w:p>
        </w:tc>
        <w:tc>
          <w:tcPr>
            <w:tcW w:w="1025" w:type="dxa"/>
            <w:tcBorders>
              <w:top w:val="nil"/>
              <w:left w:val="nil"/>
              <w:bottom w:val="single" w:sz="4" w:space="0" w:color="auto"/>
              <w:right w:val="single" w:sz="4" w:space="0" w:color="auto"/>
            </w:tcBorders>
            <w:shd w:val="clear" w:color="000000" w:fill="92D050"/>
            <w:noWrap/>
            <w:vAlign w:val="bottom"/>
            <w:hideMark/>
          </w:tcPr>
          <w:p w14:paraId="4060E9C5"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r w:rsidRPr="006216AD">
              <w:rPr>
                <w:rFonts w:ascii="Arial" w:eastAsia="Times New Roman" w:hAnsi="Arial" w:cs="Arial"/>
                <w:b/>
                <w:bCs/>
                <w:kern w:val="0"/>
                <w:sz w:val="20"/>
                <w:szCs w:val="20"/>
                <w:lang w:eastAsia="pt-BR" w:bidi="ar-SA"/>
              </w:rPr>
              <w:t>50</w:t>
            </w:r>
          </w:p>
        </w:tc>
        <w:tc>
          <w:tcPr>
            <w:tcW w:w="405" w:type="dxa"/>
            <w:tcBorders>
              <w:top w:val="nil"/>
              <w:left w:val="nil"/>
              <w:bottom w:val="single" w:sz="4" w:space="0" w:color="auto"/>
              <w:right w:val="nil"/>
            </w:tcBorders>
            <w:shd w:val="clear" w:color="auto" w:fill="FFFF00"/>
          </w:tcPr>
          <w:p w14:paraId="0703208D"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p>
        </w:tc>
        <w:tc>
          <w:tcPr>
            <w:tcW w:w="1155" w:type="dxa"/>
            <w:tcBorders>
              <w:top w:val="nil"/>
              <w:left w:val="nil"/>
              <w:bottom w:val="single" w:sz="4" w:space="0" w:color="auto"/>
              <w:right w:val="single" w:sz="4" w:space="0" w:color="auto"/>
            </w:tcBorders>
            <w:shd w:val="clear" w:color="auto" w:fill="FFFF00"/>
            <w:noWrap/>
            <w:vAlign w:val="bottom"/>
            <w:hideMark/>
          </w:tcPr>
          <w:p w14:paraId="60F50634" w14:textId="0272BE82"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r w:rsidRPr="006216AD">
              <w:rPr>
                <w:rFonts w:ascii="Arial" w:eastAsia="Times New Roman" w:hAnsi="Arial" w:cs="Arial"/>
                <w:b/>
                <w:bCs/>
                <w:kern w:val="0"/>
                <w:sz w:val="20"/>
                <w:szCs w:val="20"/>
                <w:lang w:eastAsia="pt-BR" w:bidi="ar-SA"/>
              </w:rPr>
              <w:t>100</w:t>
            </w:r>
          </w:p>
        </w:tc>
        <w:tc>
          <w:tcPr>
            <w:tcW w:w="1134" w:type="dxa"/>
            <w:tcBorders>
              <w:top w:val="nil"/>
              <w:left w:val="nil"/>
              <w:bottom w:val="single" w:sz="4" w:space="0" w:color="auto"/>
              <w:right w:val="single" w:sz="8" w:space="0" w:color="auto"/>
            </w:tcBorders>
            <w:shd w:val="clear" w:color="000000" w:fill="FF0000"/>
            <w:noWrap/>
            <w:vAlign w:val="bottom"/>
            <w:hideMark/>
          </w:tcPr>
          <w:p w14:paraId="32FBD85A"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r w:rsidRPr="006216AD">
              <w:rPr>
                <w:rFonts w:ascii="Arial" w:eastAsia="Times New Roman" w:hAnsi="Arial" w:cs="Arial"/>
                <w:b/>
                <w:bCs/>
                <w:kern w:val="0"/>
                <w:sz w:val="20"/>
                <w:szCs w:val="20"/>
                <w:lang w:eastAsia="pt-BR" w:bidi="ar-SA"/>
              </w:rPr>
              <w:t>150</w:t>
            </w:r>
          </w:p>
        </w:tc>
      </w:tr>
      <w:tr w:rsidR="00797685" w:rsidRPr="00E028F5" w14:paraId="6F826D1E" w14:textId="77777777" w:rsidTr="000900BA">
        <w:trPr>
          <w:trHeight w:val="300"/>
          <w:jc w:val="center"/>
        </w:trPr>
        <w:tc>
          <w:tcPr>
            <w:tcW w:w="1974" w:type="dxa"/>
            <w:tcBorders>
              <w:top w:val="nil"/>
              <w:left w:val="single" w:sz="8" w:space="0" w:color="auto"/>
              <w:bottom w:val="single" w:sz="4" w:space="0" w:color="auto"/>
              <w:right w:val="single" w:sz="4" w:space="0" w:color="auto"/>
            </w:tcBorders>
            <w:shd w:val="clear" w:color="auto" w:fill="auto"/>
            <w:noWrap/>
            <w:vAlign w:val="bottom"/>
            <w:hideMark/>
          </w:tcPr>
          <w:p w14:paraId="7747167F"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000000"/>
                <w:kern w:val="0"/>
                <w:sz w:val="20"/>
                <w:szCs w:val="20"/>
                <w:lang w:eastAsia="pt-BR" w:bidi="ar-SA"/>
              </w:rPr>
            </w:pPr>
          </w:p>
        </w:tc>
        <w:tc>
          <w:tcPr>
            <w:tcW w:w="960" w:type="dxa"/>
            <w:tcBorders>
              <w:top w:val="nil"/>
              <w:left w:val="nil"/>
              <w:bottom w:val="single" w:sz="4" w:space="0" w:color="auto"/>
              <w:right w:val="single" w:sz="4" w:space="0" w:color="auto"/>
            </w:tcBorders>
            <w:shd w:val="clear" w:color="auto" w:fill="auto"/>
            <w:noWrap/>
            <w:vAlign w:val="bottom"/>
            <w:hideMark/>
          </w:tcPr>
          <w:p w14:paraId="7D36F075"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FF0000"/>
                <w:kern w:val="0"/>
                <w:sz w:val="20"/>
                <w:szCs w:val="20"/>
                <w:lang w:eastAsia="pt-BR" w:bidi="ar-SA"/>
              </w:rPr>
            </w:pPr>
            <w:r w:rsidRPr="006216AD">
              <w:rPr>
                <w:rFonts w:ascii="Arial" w:eastAsia="Times New Roman" w:hAnsi="Arial" w:cs="Arial"/>
                <w:b/>
                <w:bCs/>
                <w:color w:val="FF0000"/>
                <w:kern w:val="0"/>
                <w:sz w:val="20"/>
                <w:szCs w:val="20"/>
                <w:lang w:eastAsia="pt-BR" w:bidi="ar-SA"/>
              </w:rPr>
              <w:t>5</w:t>
            </w:r>
          </w:p>
        </w:tc>
        <w:tc>
          <w:tcPr>
            <w:tcW w:w="1025" w:type="dxa"/>
            <w:tcBorders>
              <w:top w:val="nil"/>
              <w:left w:val="nil"/>
              <w:bottom w:val="single" w:sz="4" w:space="0" w:color="auto"/>
              <w:right w:val="single" w:sz="4" w:space="0" w:color="auto"/>
            </w:tcBorders>
            <w:shd w:val="clear" w:color="000000" w:fill="92D050"/>
            <w:noWrap/>
            <w:vAlign w:val="bottom"/>
            <w:hideMark/>
          </w:tcPr>
          <w:p w14:paraId="3FB3C60B"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r w:rsidRPr="006216AD">
              <w:rPr>
                <w:rFonts w:ascii="Arial" w:eastAsia="Times New Roman" w:hAnsi="Arial" w:cs="Arial"/>
                <w:b/>
                <w:bCs/>
                <w:kern w:val="0"/>
                <w:sz w:val="20"/>
                <w:szCs w:val="20"/>
                <w:lang w:eastAsia="pt-BR" w:bidi="ar-SA"/>
              </w:rPr>
              <w:t>25</w:t>
            </w:r>
          </w:p>
        </w:tc>
        <w:tc>
          <w:tcPr>
            <w:tcW w:w="405" w:type="dxa"/>
            <w:tcBorders>
              <w:top w:val="nil"/>
              <w:left w:val="nil"/>
              <w:bottom w:val="single" w:sz="4" w:space="0" w:color="auto"/>
              <w:right w:val="nil"/>
            </w:tcBorders>
            <w:shd w:val="clear" w:color="000000" w:fill="92D050"/>
          </w:tcPr>
          <w:p w14:paraId="2B90A49C"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p>
        </w:tc>
        <w:tc>
          <w:tcPr>
            <w:tcW w:w="1155" w:type="dxa"/>
            <w:tcBorders>
              <w:top w:val="nil"/>
              <w:left w:val="nil"/>
              <w:bottom w:val="single" w:sz="4" w:space="0" w:color="auto"/>
              <w:right w:val="single" w:sz="4" w:space="0" w:color="auto"/>
            </w:tcBorders>
            <w:shd w:val="clear" w:color="000000" w:fill="92D050"/>
            <w:noWrap/>
            <w:vAlign w:val="bottom"/>
            <w:hideMark/>
          </w:tcPr>
          <w:p w14:paraId="6EC1727A" w14:textId="1E0471DB"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r w:rsidRPr="006216AD">
              <w:rPr>
                <w:rFonts w:ascii="Arial" w:eastAsia="Times New Roman" w:hAnsi="Arial" w:cs="Arial"/>
                <w:b/>
                <w:bCs/>
                <w:kern w:val="0"/>
                <w:sz w:val="20"/>
                <w:szCs w:val="20"/>
                <w:lang w:eastAsia="pt-BR" w:bidi="ar-SA"/>
              </w:rPr>
              <w:t>50</w:t>
            </w:r>
          </w:p>
        </w:tc>
        <w:tc>
          <w:tcPr>
            <w:tcW w:w="1134" w:type="dxa"/>
            <w:tcBorders>
              <w:top w:val="nil"/>
              <w:left w:val="nil"/>
              <w:bottom w:val="single" w:sz="4" w:space="0" w:color="auto"/>
              <w:right w:val="single" w:sz="8" w:space="0" w:color="auto"/>
            </w:tcBorders>
            <w:shd w:val="clear" w:color="auto" w:fill="FFFF00"/>
            <w:noWrap/>
            <w:vAlign w:val="bottom"/>
            <w:hideMark/>
          </w:tcPr>
          <w:p w14:paraId="0E51B466"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r w:rsidRPr="006216AD">
              <w:rPr>
                <w:rFonts w:ascii="Arial" w:eastAsia="Times New Roman" w:hAnsi="Arial" w:cs="Arial"/>
                <w:b/>
                <w:bCs/>
                <w:kern w:val="0"/>
                <w:sz w:val="20"/>
                <w:szCs w:val="20"/>
                <w:lang w:eastAsia="pt-BR" w:bidi="ar-SA"/>
              </w:rPr>
              <w:t>75</w:t>
            </w:r>
          </w:p>
        </w:tc>
      </w:tr>
      <w:tr w:rsidR="00797685" w:rsidRPr="00E028F5" w14:paraId="5AD6CE28" w14:textId="77777777" w:rsidTr="000900BA">
        <w:trPr>
          <w:trHeight w:val="300"/>
          <w:jc w:val="center"/>
        </w:trPr>
        <w:tc>
          <w:tcPr>
            <w:tcW w:w="1974" w:type="dxa"/>
            <w:tcBorders>
              <w:top w:val="nil"/>
              <w:left w:val="single" w:sz="8" w:space="0" w:color="auto"/>
              <w:bottom w:val="single" w:sz="4" w:space="0" w:color="auto"/>
              <w:right w:val="single" w:sz="4" w:space="0" w:color="auto"/>
            </w:tcBorders>
            <w:shd w:val="clear" w:color="auto" w:fill="auto"/>
            <w:noWrap/>
            <w:vAlign w:val="bottom"/>
            <w:hideMark/>
          </w:tcPr>
          <w:p w14:paraId="79A0FD59"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color w:val="000000"/>
                <w:kern w:val="0"/>
                <w:sz w:val="20"/>
                <w:szCs w:val="20"/>
                <w:lang w:eastAsia="pt-BR" w:bidi="ar-SA"/>
              </w:rPr>
            </w:pPr>
            <w:r w:rsidRPr="006216AD">
              <w:rPr>
                <w:rFonts w:ascii="Arial" w:eastAsia="Times New Roman" w:hAnsi="Arial" w:cs="Arial"/>
                <w:color w:val="000000"/>
                <w:kern w:val="0"/>
                <w:sz w:val="20"/>
                <w:szCs w:val="20"/>
                <w:lang w:eastAsia="pt-BR"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0243D70"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FF0000"/>
                <w:kern w:val="0"/>
                <w:sz w:val="20"/>
                <w:szCs w:val="20"/>
                <w:lang w:eastAsia="pt-BR" w:bidi="ar-SA"/>
              </w:rPr>
            </w:pPr>
            <w:r w:rsidRPr="006216AD">
              <w:rPr>
                <w:rFonts w:ascii="Arial" w:eastAsia="Times New Roman" w:hAnsi="Arial" w:cs="Arial"/>
                <w:b/>
                <w:bCs/>
                <w:color w:val="FF0000"/>
                <w:kern w:val="0"/>
                <w:sz w:val="20"/>
                <w:szCs w:val="20"/>
                <w:lang w:eastAsia="pt-BR" w:bidi="ar-SA"/>
              </w:rPr>
              <w:t> </w:t>
            </w:r>
          </w:p>
        </w:tc>
        <w:tc>
          <w:tcPr>
            <w:tcW w:w="1025" w:type="dxa"/>
            <w:tcBorders>
              <w:top w:val="nil"/>
              <w:left w:val="nil"/>
              <w:bottom w:val="single" w:sz="4" w:space="0" w:color="auto"/>
              <w:right w:val="single" w:sz="4" w:space="0" w:color="auto"/>
            </w:tcBorders>
            <w:shd w:val="clear" w:color="auto" w:fill="auto"/>
            <w:noWrap/>
            <w:vAlign w:val="bottom"/>
            <w:hideMark/>
          </w:tcPr>
          <w:p w14:paraId="7955C022"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FF0000"/>
                <w:kern w:val="0"/>
                <w:sz w:val="20"/>
                <w:szCs w:val="20"/>
                <w:lang w:eastAsia="pt-BR" w:bidi="ar-SA"/>
              </w:rPr>
            </w:pPr>
            <w:r w:rsidRPr="006216AD">
              <w:rPr>
                <w:rFonts w:ascii="Arial" w:eastAsia="Times New Roman" w:hAnsi="Arial" w:cs="Arial"/>
                <w:b/>
                <w:bCs/>
                <w:color w:val="FF0000"/>
                <w:kern w:val="0"/>
                <w:sz w:val="20"/>
                <w:szCs w:val="20"/>
                <w:lang w:eastAsia="pt-BR" w:bidi="ar-SA"/>
              </w:rPr>
              <w:t>5</w:t>
            </w:r>
          </w:p>
        </w:tc>
        <w:tc>
          <w:tcPr>
            <w:tcW w:w="405" w:type="dxa"/>
            <w:tcBorders>
              <w:top w:val="nil"/>
              <w:left w:val="nil"/>
              <w:bottom w:val="single" w:sz="4" w:space="0" w:color="auto"/>
              <w:right w:val="nil"/>
            </w:tcBorders>
          </w:tcPr>
          <w:p w14:paraId="2E4CFE93"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FF0000"/>
                <w:kern w:val="0"/>
                <w:sz w:val="20"/>
                <w:szCs w:val="20"/>
                <w:lang w:eastAsia="pt-BR" w:bidi="ar-SA"/>
              </w:rPr>
            </w:pPr>
          </w:p>
        </w:tc>
        <w:tc>
          <w:tcPr>
            <w:tcW w:w="1155" w:type="dxa"/>
            <w:tcBorders>
              <w:top w:val="nil"/>
              <w:left w:val="nil"/>
              <w:bottom w:val="single" w:sz="4" w:space="0" w:color="auto"/>
              <w:right w:val="single" w:sz="4" w:space="0" w:color="auto"/>
            </w:tcBorders>
            <w:shd w:val="clear" w:color="auto" w:fill="auto"/>
            <w:noWrap/>
            <w:vAlign w:val="bottom"/>
            <w:hideMark/>
          </w:tcPr>
          <w:p w14:paraId="69B8DF5F" w14:textId="6707B8E4"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FF0000"/>
                <w:kern w:val="0"/>
                <w:sz w:val="20"/>
                <w:szCs w:val="20"/>
                <w:lang w:eastAsia="pt-BR" w:bidi="ar-SA"/>
              </w:rPr>
            </w:pPr>
            <w:r w:rsidRPr="006216AD">
              <w:rPr>
                <w:rFonts w:ascii="Arial" w:eastAsia="Times New Roman" w:hAnsi="Arial" w:cs="Arial"/>
                <w:b/>
                <w:bCs/>
                <w:color w:val="FF0000"/>
                <w:kern w:val="0"/>
                <w:sz w:val="20"/>
                <w:szCs w:val="20"/>
                <w:lang w:eastAsia="pt-BR" w:bidi="ar-SA"/>
              </w:rPr>
              <w:t>10</w:t>
            </w:r>
          </w:p>
        </w:tc>
        <w:tc>
          <w:tcPr>
            <w:tcW w:w="1134" w:type="dxa"/>
            <w:tcBorders>
              <w:top w:val="nil"/>
              <w:left w:val="nil"/>
              <w:bottom w:val="single" w:sz="4" w:space="0" w:color="auto"/>
              <w:right w:val="single" w:sz="8" w:space="0" w:color="auto"/>
            </w:tcBorders>
            <w:shd w:val="clear" w:color="auto" w:fill="auto"/>
            <w:noWrap/>
            <w:vAlign w:val="bottom"/>
            <w:hideMark/>
          </w:tcPr>
          <w:p w14:paraId="745E25A3"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FF0000"/>
                <w:kern w:val="0"/>
                <w:sz w:val="20"/>
                <w:szCs w:val="20"/>
                <w:lang w:eastAsia="pt-BR" w:bidi="ar-SA"/>
              </w:rPr>
            </w:pPr>
            <w:r w:rsidRPr="006216AD">
              <w:rPr>
                <w:rFonts w:ascii="Arial" w:eastAsia="Times New Roman" w:hAnsi="Arial" w:cs="Arial"/>
                <w:b/>
                <w:bCs/>
                <w:color w:val="FF0000"/>
                <w:kern w:val="0"/>
                <w:sz w:val="20"/>
                <w:szCs w:val="20"/>
                <w:lang w:eastAsia="pt-BR" w:bidi="ar-SA"/>
              </w:rPr>
              <w:t>15</w:t>
            </w:r>
          </w:p>
        </w:tc>
      </w:tr>
      <w:tr w:rsidR="00797685" w:rsidRPr="00E028F5" w14:paraId="33EAF566" w14:textId="77777777" w:rsidTr="000900BA">
        <w:trPr>
          <w:trHeight w:val="315"/>
          <w:jc w:val="center"/>
        </w:trPr>
        <w:tc>
          <w:tcPr>
            <w:tcW w:w="1974" w:type="dxa"/>
            <w:tcBorders>
              <w:top w:val="nil"/>
              <w:left w:val="single" w:sz="8" w:space="0" w:color="auto"/>
              <w:bottom w:val="single" w:sz="8" w:space="0" w:color="auto"/>
              <w:right w:val="single" w:sz="4" w:space="0" w:color="auto"/>
            </w:tcBorders>
            <w:shd w:val="clear" w:color="auto" w:fill="auto"/>
            <w:noWrap/>
            <w:vAlign w:val="bottom"/>
            <w:hideMark/>
          </w:tcPr>
          <w:p w14:paraId="7DAFBCC1"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color w:val="000000"/>
                <w:kern w:val="0"/>
                <w:sz w:val="20"/>
                <w:szCs w:val="20"/>
                <w:lang w:eastAsia="pt-BR" w:bidi="ar-SA"/>
              </w:rPr>
            </w:pPr>
            <w:r w:rsidRPr="006216AD">
              <w:rPr>
                <w:rFonts w:ascii="Arial" w:eastAsia="Times New Roman" w:hAnsi="Arial" w:cs="Arial"/>
                <w:color w:val="000000"/>
                <w:kern w:val="0"/>
                <w:sz w:val="20"/>
                <w:szCs w:val="20"/>
                <w:lang w:eastAsia="pt-BR" w:bidi="ar-SA"/>
              </w:rPr>
              <w:t> </w:t>
            </w:r>
          </w:p>
        </w:tc>
        <w:tc>
          <w:tcPr>
            <w:tcW w:w="960" w:type="dxa"/>
            <w:tcBorders>
              <w:top w:val="nil"/>
              <w:left w:val="nil"/>
              <w:bottom w:val="single" w:sz="8" w:space="0" w:color="auto"/>
              <w:right w:val="single" w:sz="4" w:space="0" w:color="auto"/>
            </w:tcBorders>
            <w:shd w:val="clear" w:color="auto" w:fill="auto"/>
            <w:noWrap/>
            <w:vAlign w:val="bottom"/>
            <w:hideMark/>
          </w:tcPr>
          <w:p w14:paraId="59E92B5A"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color w:val="000000"/>
                <w:kern w:val="0"/>
                <w:sz w:val="20"/>
                <w:szCs w:val="20"/>
                <w:lang w:eastAsia="pt-BR" w:bidi="ar-SA"/>
              </w:rPr>
            </w:pPr>
            <w:r w:rsidRPr="006216AD">
              <w:rPr>
                <w:rFonts w:ascii="Arial" w:eastAsia="Times New Roman" w:hAnsi="Arial" w:cs="Arial"/>
                <w:color w:val="000000"/>
                <w:kern w:val="0"/>
                <w:sz w:val="20"/>
                <w:szCs w:val="20"/>
                <w:lang w:eastAsia="pt-BR" w:bidi="ar-SA"/>
              </w:rPr>
              <w:t> </w:t>
            </w:r>
          </w:p>
        </w:tc>
        <w:tc>
          <w:tcPr>
            <w:tcW w:w="1025" w:type="dxa"/>
            <w:tcBorders>
              <w:top w:val="nil"/>
              <w:left w:val="nil"/>
              <w:bottom w:val="single" w:sz="8" w:space="0" w:color="auto"/>
              <w:right w:val="single" w:sz="4" w:space="0" w:color="auto"/>
            </w:tcBorders>
            <w:shd w:val="clear" w:color="auto" w:fill="auto"/>
            <w:noWrap/>
            <w:vAlign w:val="bottom"/>
            <w:hideMark/>
          </w:tcPr>
          <w:p w14:paraId="6131039F"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color w:val="000000"/>
                <w:kern w:val="0"/>
                <w:sz w:val="20"/>
                <w:szCs w:val="20"/>
                <w:lang w:eastAsia="pt-BR" w:bidi="ar-SA"/>
              </w:rPr>
            </w:pPr>
            <w:r w:rsidRPr="006216AD">
              <w:rPr>
                <w:rFonts w:ascii="Arial" w:eastAsia="Times New Roman" w:hAnsi="Arial" w:cs="Arial"/>
                <w:color w:val="000000"/>
                <w:kern w:val="0"/>
                <w:sz w:val="20"/>
                <w:szCs w:val="20"/>
                <w:lang w:eastAsia="pt-BR" w:bidi="ar-SA"/>
              </w:rPr>
              <w:t> </w:t>
            </w:r>
          </w:p>
        </w:tc>
        <w:tc>
          <w:tcPr>
            <w:tcW w:w="405" w:type="dxa"/>
            <w:tcBorders>
              <w:top w:val="nil"/>
              <w:left w:val="nil"/>
              <w:bottom w:val="single" w:sz="8" w:space="0" w:color="auto"/>
              <w:right w:val="nil"/>
            </w:tcBorders>
          </w:tcPr>
          <w:p w14:paraId="5521C9B9"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000000"/>
                <w:kern w:val="0"/>
                <w:sz w:val="20"/>
                <w:szCs w:val="20"/>
                <w:lang w:eastAsia="pt-BR" w:bidi="ar-SA"/>
              </w:rPr>
            </w:pPr>
          </w:p>
        </w:tc>
        <w:tc>
          <w:tcPr>
            <w:tcW w:w="1155" w:type="dxa"/>
            <w:tcBorders>
              <w:top w:val="nil"/>
              <w:left w:val="nil"/>
              <w:bottom w:val="single" w:sz="8" w:space="0" w:color="auto"/>
              <w:right w:val="single" w:sz="4" w:space="0" w:color="auto"/>
            </w:tcBorders>
            <w:shd w:val="clear" w:color="auto" w:fill="auto"/>
            <w:noWrap/>
            <w:vAlign w:val="bottom"/>
            <w:hideMark/>
          </w:tcPr>
          <w:p w14:paraId="3064C221" w14:textId="5ACF133C"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000000"/>
                <w:kern w:val="0"/>
                <w:sz w:val="20"/>
                <w:szCs w:val="20"/>
                <w:lang w:eastAsia="pt-BR" w:bidi="ar-SA"/>
              </w:rPr>
            </w:pPr>
            <w:r w:rsidRPr="006216AD">
              <w:rPr>
                <w:rFonts w:ascii="Arial" w:eastAsia="Times New Roman" w:hAnsi="Arial" w:cs="Arial"/>
                <w:b/>
                <w:bCs/>
                <w:color w:val="000000"/>
                <w:kern w:val="0"/>
                <w:sz w:val="20"/>
                <w:szCs w:val="20"/>
                <w:lang w:eastAsia="pt-BR" w:bidi="ar-SA"/>
              </w:rPr>
              <w:t>IMPACTO</w:t>
            </w:r>
          </w:p>
        </w:tc>
        <w:tc>
          <w:tcPr>
            <w:tcW w:w="1134" w:type="dxa"/>
            <w:tcBorders>
              <w:top w:val="nil"/>
              <w:left w:val="nil"/>
              <w:bottom w:val="single" w:sz="8" w:space="0" w:color="auto"/>
              <w:right w:val="single" w:sz="8" w:space="0" w:color="auto"/>
            </w:tcBorders>
            <w:shd w:val="clear" w:color="auto" w:fill="auto"/>
            <w:noWrap/>
            <w:vAlign w:val="bottom"/>
            <w:hideMark/>
          </w:tcPr>
          <w:p w14:paraId="24783DE3"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color w:val="000000"/>
                <w:kern w:val="0"/>
                <w:sz w:val="20"/>
                <w:szCs w:val="20"/>
                <w:lang w:eastAsia="pt-BR" w:bidi="ar-SA"/>
              </w:rPr>
            </w:pPr>
            <w:r w:rsidRPr="006216AD">
              <w:rPr>
                <w:rFonts w:ascii="Arial" w:eastAsia="Times New Roman" w:hAnsi="Arial" w:cs="Arial"/>
                <w:color w:val="000000"/>
                <w:kern w:val="0"/>
                <w:sz w:val="20"/>
                <w:szCs w:val="20"/>
                <w:lang w:eastAsia="pt-BR" w:bidi="ar-SA"/>
              </w:rPr>
              <w:t> </w:t>
            </w:r>
          </w:p>
        </w:tc>
      </w:tr>
    </w:tbl>
    <w:p w14:paraId="57D50BEA" w14:textId="77777777" w:rsidR="005E3807" w:rsidRDefault="005E3807"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color w:val="5B9BD5"/>
          <w:sz w:val="22"/>
          <w:szCs w:val="22"/>
        </w:rPr>
      </w:pPr>
    </w:p>
    <w:p w14:paraId="5D687F0C" w14:textId="77777777" w:rsidR="007A52D9" w:rsidRDefault="007A52D9" w:rsidP="007A52D9">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7A52D9" w:rsidRPr="00E028F5" w14:paraId="592D02F5" w14:textId="77777777" w:rsidTr="000A37F7">
        <w:tc>
          <w:tcPr>
            <w:tcW w:w="8788" w:type="dxa"/>
            <w:tcBorders>
              <w:top w:val="single" w:sz="2" w:space="0" w:color="000000"/>
              <w:left w:val="single" w:sz="2" w:space="0" w:color="000000"/>
              <w:bottom w:val="single" w:sz="2" w:space="0" w:color="000000"/>
              <w:right w:val="single" w:sz="2" w:space="0" w:color="000000"/>
            </w:tcBorders>
            <w:shd w:val="clear" w:color="auto" w:fill="DEEAF6"/>
            <w:tcMar>
              <w:top w:w="55" w:type="dxa"/>
              <w:left w:w="55" w:type="dxa"/>
              <w:bottom w:w="55" w:type="dxa"/>
              <w:right w:w="55" w:type="dxa"/>
            </w:tcMar>
          </w:tcPr>
          <w:p w14:paraId="0CDEC4B5" w14:textId="16DD356F" w:rsidR="007A52D9" w:rsidRPr="00E028F5" w:rsidRDefault="007A52D9" w:rsidP="000A37F7">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2"/>
                <w:szCs w:val="22"/>
              </w:rPr>
            </w:pPr>
            <w:r>
              <w:rPr>
                <w:rFonts w:ascii="Arial" w:hAnsi="Arial" w:cs="Arial"/>
                <w:b/>
                <w:bCs/>
                <w:sz w:val="22"/>
                <w:szCs w:val="22"/>
              </w:rPr>
              <w:t>7</w:t>
            </w:r>
            <w:r w:rsidRPr="00E028F5">
              <w:rPr>
                <w:rFonts w:ascii="Arial" w:hAnsi="Arial" w:cs="Arial"/>
                <w:b/>
                <w:bCs/>
                <w:sz w:val="22"/>
                <w:szCs w:val="22"/>
              </w:rPr>
              <w:t xml:space="preserve"> – </w:t>
            </w:r>
            <w:r>
              <w:rPr>
                <w:rFonts w:ascii="Arial" w:hAnsi="Arial" w:cs="Arial"/>
                <w:b/>
                <w:bCs/>
                <w:sz w:val="22"/>
                <w:szCs w:val="22"/>
              </w:rPr>
              <w:t>MEDIDAS PARA TRATAR OS RISCOS</w:t>
            </w:r>
          </w:p>
        </w:tc>
      </w:tr>
    </w:tbl>
    <w:p w14:paraId="50BE40FA" w14:textId="77777777" w:rsidR="000900BA" w:rsidRPr="00E028F5" w:rsidRDefault="000900BA"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2"/>
          <w:szCs w:val="22"/>
        </w:rPr>
      </w:pPr>
    </w:p>
    <w:tbl>
      <w:tblPr>
        <w:tblW w:w="89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9"/>
        <w:gridCol w:w="6185"/>
        <w:gridCol w:w="471"/>
        <w:gridCol w:w="471"/>
        <w:gridCol w:w="1095"/>
      </w:tblGrid>
      <w:tr w:rsidR="006216AD" w:rsidRPr="006216AD" w14:paraId="3D54D64F" w14:textId="77777777" w:rsidTr="00D22B9D">
        <w:trPr>
          <w:trHeight w:val="1277"/>
        </w:trPr>
        <w:tc>
          <w:tcPr>
            <w:tcW w:w="719" w:type="dxa"/>
            <w:shd w:val="clear" w:color="auto" w:fill="EDEDED"/>
            <w:tcMar>
              <w:top w:w="0" w:type="dxa"/>
              <w:left w:w="10" w:type="dxa"/>
              <w:bottom w:w="0" w:type="dxa"/>
              <w:right w:w="10" w:type="dxa"/>
            </w:tcMar>
            <w:vAlign w:val="center"/>
          </w:tcPr>
          <w:p w14:paraId="0CD69CAE" w14:textId="579911AC" w:rsidR="006216AD" w:rsidRPr="006216AD" w:rsidRDefault="006216AD" w:rsidP="006216AD">
            <w:pPr>
              <w:pStyle w:val="Standard"/>
              <w:spacing w:line="360" w:lineRule="auto"/>
              <w:jc w:val="both"/>
              <w:rPr>
                <w:rFonts w:ascii="Arial" w:hAnsi="Arial" w:cs="Arial"/>
                <w:b/>
                <w:sz w:val="20"/>
                <w:szCs w:val="20"/>
              </w:rPr>
            </w:pPr>
            <w:r w:rsidRPr="006216AD">
              <w:rPr>
                <w:rFonts w:ascii="Arial" w:hAnsi="Arial" w:cs="Arial"/>
                <w:b/>
                <w:sz w:val="20"/>
                <w:szCs w:val="20"/>
              </w:rPr>
              <w:t>ID</w:t>
            </w:r>
          </w:p>
        </w:tc>
        <w:tc>
          <w:tcPr>
            <w:tcW w:w="6185" w:type="dxa"/>
            <w:shd w:val="clear" w:color="auto" w:fill="EDEDED"/>
            <w:tcMar>
              <w:top w:w="0" w:type="dxa"/>
              <w:left w:w="108" w:type="dxa"/>
              <w:bottom w:w="0" w:type="dxa"/>
              <w:right w:w="108" w:type="dxa"/>
            </w:tcMar>
            <w:vAlign w:val="center"/>
          </w:tcPr>
          <w:p w14:paraId="20457FBA" w14:textId="77777777" w:rsidR="006216AD" w:rsidRPr="006216AD" w:rsidRDefault="006216AD" w:rsidP="006216AD">
            <w:pPr>
              <w:pStyle w:val="Standard"/>
              <w:spacing w:line="360" w:lineRule="auto"/>
              <w:jc w:val="both"/>
              <w:rPr>
                <w:rFonts w:ascii="Arial" w:hAnsi="Arial" w:cs="Arial"/>
                <w:b/>
                <w:sz w:val="20"/>
                <w:szCs w:val="20"/>
              </w:rPr>
            </w:pPr>
            <w:r w:rsidRPr="006216AD">
              <w:rPr>
                <w:rFonts w:ascii="Arial" w:hAnsi="Arial" w:cs="Arial"/>
                <w:b/>
                <w:sz w:val="20"/>
                <w:szCs w:val="20"/>
              </w:rPr>
              <w:t>Risco referente ao tratamento de dados pessoais</w:t>
            </w:r>
          </w:p>
        </w:tc>
        <w:tc>
          <w:tcPr>
            <w:tcW w:w="471" w:type="dxa"/>
            <w:shd w:val="clear" w:color="auto" w:fill="EDEDED"/>
            <w:tcMar>
              <w:top w:w="0" w:type="dxa"/>
              <w:left w:w="108" w:type="dxa"/>
              <w:bottom w:w="0" w:type="dxa"/>
              <w:right w:w="108" w:type="dxa"/>
            </w:tcMar>
            <w:vAlign w:val="center"/>
          </w:tcPr>
          <w:p w14:paraId="2541C51C" w14:textId="77777777" w:rsidR="006216AD" w:rsidRPr="006216AD" w:rsidRDefault="006216AD" w:rsidP="006216AD">
            <w:pPr>
              <w:pStyle w:val="Standard"/>
              <w:spacing w:line="360" w:lineRule="auto"/>
              <w:jc w:val="both"/>
              <w:rPr>
                <w:rFonts w:ascii="Arial" w:hAnsi="Arial" w:cs="Arial"/>
                <w:sz w:val="20"/>
                <w:szCs w:val="20"/>
              </w:rPr>
            </w:pPr>
            <w:r w:rsidRPr="006216AD">
              <w:rPr>
                <w:rFonts w:ascii="Arial" w:hAnsi="Arial" w:cs="Arial"/>
                <w:b/>
                <w:sz w:val="20"/>
                <w:szCs w:val="20"/>
              </w:rPr>
              <w:t>P</w:t>
            </w:r>
          </w:p>
        </w:tc>
        <w:tc>
          <w:tcPr>
            <w:tcW w:w="471" w:type="dxa"/>
            <w:shd w:val="clear" w:color="auto" w:fill="EDEDED"/>
            <w:tcMar>
              <w:top w:w="0" w:type="dxa"/>
              <w:left w:w="108" w:type="dxa"/>
              <w:bottom w:w="0" w:type="dxa"/>
              <w:right w:w="108" w:type="dxa"/>
            </w:tcMar>
            <w:vAlign w:val="center"/>
          </w:tcPr>
          <w:p w14:paraId="67338209" w14:textId="77777777" w:rsidR="006216AD" w:rsidRPr="006216AD" w:rsidRDefault="006216AD" w:rsidP="006216AD">
            <w:pPr>
              <w:pStyle w:val="Standard"/>
              <w:spacing w:line="360" w:lineRule="auto"/>
              <w:jc w:val="both"/>
              <w:rPr>
                <w:rFonts w:ascii="Arial" w:hAnsi="Arial" w:cs="Arial"/>
                <w:sz w:val="20"/>
                <w:szCs w:val="20"/>
              </w:rPr>
            </w:pPr>
            <w:r w:rsidRPr="006216AD">
              <w:rPr>
                <w:rFonts w:ascii="Arial" w:hAnsi="Arial" w:cs="Arial"/>
                <w:b/>
                <w:sz w:val="20"/>
                <w:szCs w:val="20"/>
              </w:rPr>
              <w:t>I</w:t>
            </w:r>
          </w:p>
        </w:tc>
        <w:tc>
          <w:tcPr>
            <w:tcW w:w="1095" w:type="dxa"/>
            <w:shd w:val="clear" w:color="auto" w:fill="EDEDED"/>
            <w:tcMar>
              <w:top w:w="0" w:type="dxa"/>
              <w:left w:w="108" w:type="dxa"/>
              <w:bottom w:w="0" w:type="dxa"/>
              <w:right w:w="108" w:type="dxa"/>
            </w:tcMar>
            <w:vAlign w:val="center"/>
          </w:tcPr>
          <w:p w14:paraId="3E107C52" w14:textId="77777777" w:rsidR="006216AD" w:rsidRPr="006216AD" w:rsidRDefault="006216AD" w:rsidP="006216AD">
            <w:pPr>
              <w:pStyle w:val="Standard"/>
              <w:spacing w:line="360" w:lineRule="auto"/>
              <w:jc w:val="both"/>
              <w:rPr>
                <w:rFonts w:ascii="Arial" w:hAnsi="Arial" w:cs="Arial"/>
                <w:b/>
                <w:sz w:val="20"/>
                <w:szCs w:val="20"/>
              </w:rPr>
            </w:pPr>
            <w:r w:rsidRPr="006216AD">
              <w:rPr>
                <w:rFonts w:ascii="Arial" w:hAnsi="Arial" w:cs="Arial"/>
                <w:b/>
                <w:sz w:val="20"/>
                <w:szCs w:val="20"/>
              </w:rPr>
              <w:t>Nível de</w:t>
            </w:r>
          </w:p>
          <w:p w14:paraId="197E2298" w14:textId="77777777" w:rsidR="006216AD" w:rsidRPr="006216AD" w:rsidRDefault="006216AD" w:rsidP="006216AD">
            <w:pPr>
              <w:pStyle w:val="Standard"/>
              <w:spacing w:line="360" w:lineRule="auto"/>
              <w:jc w:val="both"/>
              <w:rPr>
                <w:rFonts w:ascii="Arial" w:hAnsi="Arial" w:cs="Arial"/>
                <w:b/>
                <w:sz w:val="20"/>
                <w:szCs w:val="20"/>
              </w:rPr>
            </w:pPr>
            <w:r w:rsidRPr="006216AD">
              <w:rPr>
                <w:rFonts w:ascii="Arial" w:hAnsi="Arial" w:cs="Arial"/>
                <w:b/>
                <w:sz w:val="20"/>
                <w:szCs w:val="20"/>
              </w:rPr>
              <w:t xml:space="preserve"> Risco</w:t>
            </w:r>
          </w:p>
          <w:p w14:paraId="1701DBAA" w14:textId="77777777" w:rsidR="006216AD" w:rsidRPr="006216AD" w:rsidRDefault="006216AD" w:rsidP="006216AD">
            <w:pPr>
              <w:pStyle w:val="Standard"/>
              <w:spacing w:line="360" w:lineRule="auto"/>
              <w:jc w:val="both"/>
              <w:rPr>
                <w:rFonts w:ascii="Arial" w:hAnsi="Arial" w:cs="Arial"/>
                <w:sz w:val="20"/>
                <w:szCs w:val="20"/>
              </w:rPr>
            </w:pPr>
            <w:r w:rsidRPr="006216AD">
              <w:rPr>
                <w:rFonts w:ascii="Arial" w:hAnsi="Arial" w:cs="Arial"/>
                <w:b/>
                <w:sz w:val="20"/>
                <w:szCs w:val="20"/>
              </w:rPr>
              <w:t>(P x I)</w:t>
            </w:r>
          </w:p>
        </w:tc>
      </w:tr>
      <w:tr w:rsidR="006216AD" w:rsidRPr="006216AD" w14:paraId="70B7B00E" w14:textId="77777777" w:rsidTr="00D22B9D">
        <w:tc>
          <w:tcPr>
            <w:tcW w:w="719" w:type="dxa"/>
            <w:shd w:val="clear" w:color="auto" w:fill="auto"/>
            <w:tcMar>
              <w:top w:w="0" w:type="dxa"/>
              <w:left w:w="10" w:type="dxa"/>
              <w:bottom w:w="0" w:type="dxa"/>
              <w:right w:w="10" w:type="dxa"/>
            </w:tcMar>
          </w:tcPr>
          <w:p w14:paraId="7AAE6E76" w14:textId="77777777" w:rsidR="006216AD" w:rsidRPr="006216AD" w:rsidRDefault="006216AD" w:rsidP="006216AD">
            <w:pPr>
              <w:pStyle w:val="Standard"/>
              <w:spacing w:line="360" w:lineRule="auto"/>
              <w:rPr>
                <w:rFonts w:ascii="Arial" w:hAnsi="Arial" w:cs="Arial"/>
                <w:b/>
                <w:bCs/>
                <w:sz w:val="20"/>
                <w:szCs w:val="20"/>
              </w:rPr>
            </w:pPr>
            <w:r w:rsidRPr="006216AD">
              <w:rPr>
                <w:rFonts w:ascii="Arial" w:hAnsi="Arial" w:cs="Arial"/>
                <w:b/>
                <w:bCs/>
                <w:sz w:val="20"/>
                <w:szCs w:val="20"/>
              </w:rPr>
              <w:t>R01</w:t>
            </w:r>
          </w:p>
        </w:tc>
        <w:tc>
          <w:tcPr>
            <w:tcW w:w="6185" w:type="dxa"/>
            <w:shd w:val="clear" w:color="auto" w:fill="auto"/>
            <w:tcMar>
              <w:top w:w="0" w:type="dxa"/>
              <w:left w:w="108" w:type="dxa"/>
              <w:bottom w:w="0" w:type="dxa"/>
              <w:right w:w="108" w:type="dxa"/>
            </w:tcMar>
          </w:tcPr>
          <w:p w14:paraId="10D095F0" w14:textId="77777777" w:rsidR="006216AD" w:rsidRPr="006216AD" w:rsidRDefault="006216AD" w:rsidP="006216AD">
            <w:pPr>
              <w:pStyle w:val="Standard"/>
              <w:spacing w:line="360" w:lineRule="auto"/>
              <w:rPr>
                <w:rFonts w:ascii="Arial" w:hAnsi="Arial" w:cs="Arial"/>
                <w:sz w:val="20"/>
                <w:szCs w:val="20"/>
              </w:rPr>
            </w:pPr>
            <w:r w:rsidRPr="006216AD">
              <w:rPr>
                <w:rFonts w:ascii="Arial" w:hAnsi="Arial" w:cs="Arial"/>
                <w:sz w:val="20"/>
                <w:szCs w:val="20"/>
              </w:rPr>
              <w:t>Acesso não autorizado.</w:t>
            </w:r>
          </w:p>
        </w:tc>
        <w:tc>
          <w:tcPr>
            <w:tcW w:w="471" w:type="dxa"/>
            <w:shd w:val="clear" w:color="auto" w:fill="auto"/>
            <w:tcMar>
              <w:top w:w="0" w:type="dxa"/>
              <w:left w:w="108" w:type="dxa"/>
              <w:bottom w:w="0" w:type="dxa"/>
              <w:right w:w="108" w:type="dxa"/>
            </w:tcMar>
            <w:vAlign w:val="center"/>
          </w:tcPr>
          <w:p w14:paraId="2D14CF69"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10</w:t>
            </w:r>
          </w:p>
        </w:tc>
        <w:tc>
          <w:tcPr>
            <w:tcW w:w="471" w:type="dxa"/>
            <w:shd w:val="clear" w:color="auto" w:fill="auto"/>
            <w:tcMar>
              <w:top w:w="0" w:type="dxa"/>
              <w:left w:w="108" w:type="dxa"/>
              <w:bottom w:w="0" w:type="dxa"/>
              <w:right w:w="108" w:type="dxa"/>
            </w:tcMar>
            <w:vAlign w:val="center"/>
          </w:tcPr>
          <w:p w14:paraId="1265C3F7"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w:t>
            </w:r>
          </w:p>
        </w:tc>
        <w:tc>
          <w:tcPr>
            <w:tcW w:w="1095" w:type="dxa"/>
            <w:shd w:val="clear" w:color="auto" w:fill="FF0000"/>
            <w:tcMar>
              <w:top w:w="0" w:type="dxa"/>
              <w:left w:w="108" w:type="dxa"/>
              <w:bottom w:w="0" w:type="dxa"/>
              <w:right w:w="108" w:type="dxa"/>
            </w:tcMar>
            <w:vAlign w:val="center"/>
          </w:tcPr>
          <w:p w14:paraId="651BA5E2"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150</w:t>
            </w:r>
          </w:p>
        </w:tc>
      </w:tr>
      <w:tr w:rsidR="006216AD" w:rsidRPr="006216AD" w14:paraId="6880156B" w14:textId="77777777" w:rsidTr="00D22B9D">
        <w:tc>
          <w:tcPr>
            <w:tcW w:w="719" w:type="dxa"/>
            <w:shd w:val="clear" w:color="auto" w:fill="auto"/>
            <w:tcMar>
              <w:top w:w="0" w:type="dxa"/>
              <w:left w:w="10" w:type="dxa"/>
              <w:bottom w:w="0" w:type="dxa"/>
              <w:right w:w="10" w:type="dxa"/>
            </w:tcMar>
          </w:tcPr>
          <w:p w14:paraId="621A187F" w14:textId="77777777" w:rsidR="006216AD" w:rsidRPr="006216AD" w:rsidRDefault="006216AD" w:rsidP="006216AD">
            <w:pPr>
              <w:pStyle w:val="Standard"/>
              <w:spacing w:line="360" w:lineRule="auto"/>
              <w:rPr>
                <w:rFonts w:ascii="Arial" w:hAnsi="Arial" w:cs="Arial"/>
                <w:b/>
                <w:bCs/>
                <w:sz w:val="20"/>
                <w:szCs w:val="20"/>
              </w:rPr>
            </w:pPr>
            <w:r w:rsidRPr="006216AD">
              <w:rPr>
                <w:rFonts w:ascii="Arial" w:hAnsi="Arial" w:cs="Arial"/>
                <w:b/>
                <w:bCs/>
                <w:sz w:val="20"/>
                <w:szCs w:val="20"/>
              </w:rPr>
              <w:t>R07</w:t>
            </w:r>
          </w:p>
        </w:tc>
        <w:tc>
          <w:tcPr>
            <w:tcW w:w="6185" w:type="dxa"/>
            <w:shd w:val="clear" w:color="auto" w:fill="auto"/>
            <w:tcMar>
              <w:top w:w="0" w:type="dxa"/>
              <w:left w:w="108" w:type="dxa"/>
              <w:bottom w:w="0" w:type="dxa"/>
              <w:right w:w="108" w:type="dxa"/>
            </w:tcMar>
          </w:tcPr>
          <w:p w14:paraId="1E2ABACC" w14:textId="77777777" w:rsidR="006216AD" w:rsidRPr="006216AD" w:rsidRDefault="006216AD" w:rsidP="006216AD">
            <w:pPr>
              <w:pStyle w:val="Standard"/>
              <w:spacing w:line="360" w:lineRule="auto"/>
              <w:rPr>
                <w:rFonts w:ascii="Arial" w:hAnsi="Arial" w:cs="Arial"/>
                <w:sz w:val="20"/>
                <w:szCs w:val="20"/>
              </w:rPr>
            </w:pPr>
            <w:r w:rsidRPr="006216AD">
              <w:rPr>
                <w:rFonts w:ascii="Arial" w:hAnsi="Arial" w:cs="Arial"/>
                <w:sz w:val="20"/>
                <w:szCs w:val="20"/>
              </w:rPr>
              <w:t>Informação insuficiente sobre a finalidade do tratamento.</w:t>
            </w:r>
          </w:p>
        </w:tc>
        <w:tc>
          <w:tcPr>
            <w:tcW w:w="471" w:type="dxa"/>
            <w:shd w:val="clear" w:color="auto" w:fill="auto"/>
            <w:tcMar>
              <w:top w:w="0" w:type="dxa"/>
              <w:left w:w="108" w:type="dxa"/>
              <w:bottom w:w="0" w:type="dxa"/>
              <w:right w:w="108" w:type="dxa"/>
            </w:tcMar>
            <w:vAlign w:val="center"/>
          </w:tcPr>
          <w:p w14:paraId="684CE4D8"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10</w:t>
            </w:r>
          </w:p>
        </w:tc>
        <w:tc>
          <w:tcPr>
            <w:tcW w:w="471" w:type="dxa"/>
            <w:shd w:val="clear" w:color="auto" w:fill="auto"/>
            <w:tcMar>
              <w:top w:w="0" w:type="dxa"/>
              <w:left w:w="108" w:type="dxa"/>
              <w:bottom w:w="0" w:type="dxa"/>
              <w:right w:w="108" w:type="dxa"/>
            </w:tcMar>
            <w:vAlign w:val="center"/>
          </w:tcPr>
          <w:p w14:paraId="68F43045"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w:t>
            </w:r>
          </w:p>
        </w:tc>
        <w:tc>
          <w:tcPr>
            <w:tcW w:w="1095" w:type="dxa"/>
            <w:shd w:val="clear" w:color="auto" w:fill="FF0000"/>
            <w:tcMar>
              <w:top w:w="0" w:type="dxa"/>
              <w:left w:w="108" w:type="dxa"/>
              <w:bottom w:w="0" w:type="dxa"/>
              <w:right w:w="108" w:type="dxa"/>
            </w:tcMar>
            <w:vAlign w:val="center"/>
          </w:tcPr>
          <w:p w14:paraId="7AECC64B"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150</w:t>
            </w:r>
          </w:p>
        </w:tc>
      </w:tr>
      <w:tr w:rsidR="006216AD" w:rsidRPr="006216AD" w14:paraId="28F54BF9" w14:textId="77777777" w:rsidTr="00D22B9D">
        <w:tc>
          <w:tcPr>
            <w:tcW w:w="719" w:type="dxa"/>
            <w:shd w:val="clear" w:color="auto" w:fill="auto"/>
            <w:tcMar>
              <w:top w:w="0" w:type="dxa"/>
              <w:left w:w="10" w:type="dxa"/>
              <w:bottom w:w="0" w:type="dxa"/>
              <w:right w:w="10" w:type="dxa"/>
            </w:tcMar>
          </w:tcPr>
          <w:p w14:paraId="14C2928D" w14:textId="77777777" w:rsidR="006216AD" w:rsidRPr="006216AD" w:rsidRDefault="006216AD" w:rsidP="006216AD">
            <w:pPr>
              <w:pStyle w:val="Standard"/>
              <w:spacing w:line="360" w:lineRule="auto"/>
              <w:rPr>
                <w:rFonts w:ascii="Arial" w:hAnsi="Arial" w:cs="Arial"/>
                <w:b/>
                <w:bCs/>
                <w:sz w:val="20"/>
                <w:szCs w:val="20"/>
              </w:rPr>
            </w:pPr>
            <w:r w:rsidRPr="006216AD">
              <w:rPr>
                <w:rFonts w:ascii="Arial" w:hAnsi="Arial" w:cs="Arial"/>
                <w:b/>
                <w:bCs/>
                <w:sz w:val="20"/>
                <w:szCs w:val="20"/>
              </w:rPr>
              <w:t>R08</w:t>
            </w:r>
          </w:p>
        </w:tc>
        <w:tc>
          <w:tcPr>
            <w:tcW w:w="6185" w:type="dxa"/>
            <w:shd w:val="clear" w:color="auto" w:fill="auto"/>
            <w:tcMar>
              <w:top w:w="0" w:type="dxa"/>
              <w:left w:w="108" w:type="dxa"/>
              <w:bottom w:w="0" w:type="dxa"/>
              <w:right w:w="108" w:type="dxa"/>
            </w:tcMar>
          </w:tcPr>
          <w:p w14:paraId="077CD530" w14:textId="77777777" w:rsidR="006216AD" w:rsidRPr="006216AD" w:rsidRDefault="006216AD" w:rsidP="006216AD">
            <w:pPr>
              <w:pStyle w:val="Standard"/>
              <w:spacing w:line="360" w:lineRule="auto"/>
              <w:rPr>
                <w:rFonts w:ascii="Arial" w:hAnsi="Arial" w:cs="Arial"/>
                <w:sz w:val="20"/>
                <w:szCs w:val="20"/>
              </w:rPr>
            </w:pPr>
            <w:r w:rsidRPr="006216AD">
              <w:rPr>
                <w:rFonts w:ascii="Arial" w:hAnsi="Arial" w:cs="Arial"/>
                <w:sz w:val="20"/>
                <w:szCs w:val="20"/>
              </w:rPr>
              <w:t>Tratamento sem consentimento do titular dos dados pessoais (Caso o tratamento não esteja previsto em legislação ou regulação pertinente).</w:t>
            </w:r>
          </w:p>
        </w:tc>
        <w:tc>
          <w:tcPr>
            <w:tcW w:w="471" w:type="dxa"/>
            <w:shd w:val="clear" w:color="auto" w:fill="auto"/>
            <w:tcMar>
              <w:top w:w="0" w:type="dxa"/>
              <w:left w:w="108" w:type="dxa"/>
              <w:bottom w:w="0" w:type="dxa"/>
              <w:right w:w="108" w:type="dxa"/>
            </w:tcMar>
            <w:vAlign w:val="center"/>
          </w:tcPr>
          <w:p w14:paraId="5B0B3B1F"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10</w:t>
            </w:r>
          </w:p>
        </w:tc>
        <w:tc>
          <w:tcPr>
            <w:tcW w:w="471" w:type="dxa"/>
            <w:shd w:val="clear" w:color="auto" w:fill="auto"/>
            <w:tcMar>
              <w:top w:w="0" w:type="dxa"/>
              <w:left w:w="108" w:type="dxa"/>
              <w:bottom w:w="0" w:type="dxa"/>
              <w:right w:w="108" w:type="dxa"/>
            </w:tcMar>
            <w:vAlign w:val="center"/>
          </w:tcPr>
          <w:p w14:paraId="58E8064D"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w:t>
            </w:r>
          </w:p>
        </w:tc>
        <w:tc>
          <w:tcPr>
            <w:tcW w:w="1095" w:type="dxa"/>
            <w:shd w:val="clear" w:color="auto" w:fill="FF0000"/>
            <w:tcMar>
              <w:top w:w="0" w:type="dxa"/>
              <w:left w:w="108" w:type="dxa"/>
              <w:bottom w:w="0" w:type="dxa"/>
              <w:right w:w="108" w:type="dxa"/>
            </w:tcMar>
            <w:vAlign w:val="center"/>
          </w:tcPr>
          <w:p w14:paraId="5846A358"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150</w:t>
            </w:r>
          </w:p>
        </w:tc>
      </w:tr>
      <w:tr w:rsidR="006216AD" w:rsidRPr="006216AD" w14:paraId="39A90780" w14:textId="77777777" w:rsidTr="00D22B9D">
        <w:tc>
          <w:tcPr>
            <w:tcW w:w="719" w:type="dxa"/>
            <w:shd w:val="clear" w:color="auto" w:fill="auto"/>
            <w:tcMar>
              <w:top w:w="0" w:type="dxa"/>
              <w:left w:w="10" w:type="dxa"/>
              <w:bottom w:w="0" w:type="dxa"/>
              <w:right w:w="10" w:type="dxa"/>
            </w:tcMar>
          </w:tcPr>
          <w:p w14:paraId="23AE1BEF" w14:textId="77777777" w:rsidR="006216AD" w:rsidRPr="006216AD" w:rsidRDefault="006216AD" w:rsidP="006216AD">
            <w:pPr>
              <w:pStyle w:val="Standard"/>
              <w:spacing w:line="360" w:lineRule="auto"/>
              <w:rPr>
                <w:rFonts w:ascii="Arial" w:hAnsi="Arial" w:cs="Arial"/>
                <w:b/>
                <w:bCs/>
                <w:sz w:val="20"/>
                <w:szCs w:val="20"/>
              </w:rPr>
            </w:pPr>
            <w:r w:rsidRPr="006216AD">
              <w:rPr>
                <w:rFonts w:ascii="Arial" w:hAnsi="Arial" w:cs="Arial"/>
                <w:b/>
                <w:bCs/>
                <w:sz w:val="20"/>
                <w:szCs w:val="20"/>
              </w:rPr>
              <w:t>R10</w:t>
            </w:r>
          </w:p>
        </w:tc>
        <w:tc>
          <w:tcPr>
            <w:tcW w:w="6185" w:type="dxa"/>
            <w:shd w:val="clear" w:color="auto" w:fill="auto"/>
            <w:tcMar>
              <w:top w:w="0" w:type="dxa"/>
              <w:left w:w="108" w:type="dxa"/>
              <w:bottom w:w="0" w:type="dxa"/>
              <w:right w:w="108" w:type="dxa"/>
            </w:tcMar>
          </w:tcPr>
          <w:p w14:paraId="697266C7" w14:textId="77777777" w:rsidR="006216AD" w:rsidRPr="006216AD" w:rsidRDefault="006216AD" w:rsidP="006216AD">
            <w:pPr>
              <w:pStyle w:val="Standard"/>
              <w:spacing w:line="360" w:lineRule="auto"/>
              <w:rPr>
                <w:rFonts w:ascii="Arial" w:hAnsi="Arial" w:cs="Arial"/>
                <w:sz w:val="20"/>
                <w:szCs w:val="20"/>
              </w:rPr>
            </w:pPr>
            <w:r w:rsidRPr="006216AD">
              <w:rPr>
                <w:rFonts w:ascii="Arial" w:hAnsi="Arial" w:cs="Arial"/>
                <w:sz w:val="20"/>
                <w:szCs w:val="20"/>
              </w:rPr>
              <w:t>Compartilhar ou distribuir dados pessoais com terceiros sem o consentimento do titular dos dados pessoais.</w:t>
            </w:r>
          </w:p>
        </w:tc>
        <w:tc>
          <w:tcPr>
            <w:tcW w:w="471" w:type="dxa"/>
            <w:shd w:val="clear" w:color="auto" w:fill="auto"/>
            <w:tcMar>
              <w:top w:w="0" w:type="dxa"/>
              <w:left w:w="108" w:type="dxa"/>
              <w:bottom w:w="0" w:type="dxa"/>
              <w:right w:w="108" w:type="dxa"/>
            </w:tcMar>
            <w:vAlign w:val="center"/>
          </w:tcPr>
          <w:p w14:paraId="64DDE105"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10</w:t>
            </w:r>
          </w:p>
        </w:tc>
        <w:tc>
          <w:tcPr>
            <w:tcW w:w="471" w:type="dxa"/>
            <w:shd w:val="clear" w:color="auto" w:fill="auto"/>
            <w:tcMar>
              <w:top w:w="0" w:type="dxa"/>
              <w:left w:w="108" w:type="dxa"/>
              <w:bottom w:w="0" w:type="dxa"/>
              <w:right w:w="108" w:type="dxa"/>
            </w:tcMar>
            <w:vAlign w:val="center"/>
          </w:tcPr>
          <w:p w14:paraId="2F0E58E8"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w:t>
            </w:r>
          </w:p>
        </w:tc>
        <w:tc>
          <w:tcPr>
            <w:tcW w:w="1095" w:type="dxa"/>
            <w:shd w:val="clear" w:color="auto" w:fill="FF0000"/>
            <w:tcMar>
              <w:top w:w="0" w:type="dxa"/>
              <w:left w:w="108" w:type="dxa"/>
              <w:bottom w:w="0" w:type="dxa"/>
              <w:right w:w="108" w:type="dxa"/>
            </w:tcMar>
            <w:vAlign w:val="center"/>
          </w:tcPr>
          <w:p w14:paraId="547578D3"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150</w:t>
            </w:r>
          </w:p>
        </w:tc>
      </w:tr>
    </w:tbl>
    <w:p w14:paraId="69F34487" w14:textId="1A3ABA87" w:rsidR="009E7E60" w:rsidRDefault="009E7E60"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p>
    <w:p w14:paraId="5A128769" w14:textId="13E1B418" w:rsidR="004C6FDC" w:rsidRDefault="004C6FDC"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p>
    <w:p w14:paraId="54C6B43D" w14:textId="65FD78DA" w:rsidR="004C6FDC" w:rsidRDefault="004C6FDC"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p>
    <w:p w14:paraId="4812243A" w14:textId="7B04A786" w:rsidR="004C6FDC" w:rsidRDefault="004C6FDC"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p>
    <w:p w14:paraId="7C9BB371" w14:textId="7C3FE850" w:rsidR="004C6FDC" w:rsidRDefault="004C6FDC"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p>
    <w:p w14:paraId="3AC0456A" w14:textId="7D33D330" w:rsidR="004C6FDC" w:rsidRDefault="004C6FDC"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p>
    <w:p w14:paraId="4839D6EB" w14:textId="6DF6C039" w:rsidR="004C6FDC" w:rsidRDefault="004C6FDC"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p>
    <w:p w14:paraId="2E393628" w14:textId="63DF624A" w:rsidR="004C6FDC" w:rsidRDefault="004C6FDC"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p>
    <w:p w14:paraId="0BCA8ED9" w14:textId="74D6C5C3" w:rsidR="004C6FDC" w:rsidRDefault="004C6FDC"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p>
    <w:p w14:paraId="6E6DCD1D" w14:textId="0562B45F" w:rsidR="004C6FDC" w:rsidRDefault="004C6FDC"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p>
    <w:p w14:paraId="36AE441B" w14:textId="56777DFF" w:rsidR="004C6FDC" w:rsidRDefault="004C6FDC"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p>
    <w:p w14:paraId="412996B3" w14:textId="77777777" w:rsidR="004C6FDC" w:rsidRDefault="004C6FDC"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0900BA" w:rsidRPr="00E028F5" w14:paraId="16E7CC94" w14:textId="77777777" w:rsidTr="00480DCD">
        <w:tc>
          <w:tcPr>
            <w:tcW w:w="8788" w:type="dxa"/>
            <w:tcBorders>
              <w:top w:val="single" w:sz="2" w:space="0" w:color="000000"/>
              <w:left w:val="single" w:sz="2" w:space="0" w:color="000000"/>
              <w:bottom w:val="single" w:sz="2" w:space="0" w:color="000000"/>
              <w:right w:val="single" w:sz="2" w:space="0" w:color="000000"/>
            </w:tcBorders>
            <w:shd w:val="clear" w:color="auto" w:fill="DEEAF6"/>
            <w:tcMar>
              <w:top w:w="55" w:type="dxa"/>
              <w:left w:w="55" w:type="dxa"/>
              <w:bottom w:w="55" w:type="dxa"/>
              <w:right w:w="55" w:type="dxa"/>
            </w:tcMar>
          </w:tcPr>
          <w:p w14:paraId="3F5E1210" w14:textId="2CC3D08A" w:rsidR="000900BA" w:rsidRPr="00E028F5" w:rsidRDefault="006216AD" w:rsidP="00480DC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2"/>
                <w:szCs w:val="22"/>
              </w:rPr>
            </w:pPr>
            <w:r>
              <w:rPr>
                <w:rFonts w:ascii="Arial" w:hAnsi="Arial" w:cs="Arial"/>
                <w:b/>
                <w:bCs/>
                <w:sz w:val="22"/>
                <w:szCs w:val="22"/>
              </w:rPr>
              <w:lastRenderedPageBreak/>
              <w:t>8</w:t>
            </w:r>
            <w:r w:rsidR="000900BA" w:rsidRPr="00E028F5">
              <w:rPr>
                <w:rFonts w:ascii="Arial" w:hAnsi="Arial" w:cs="Arial"/>
                <w:b/>
                <w:bCs/>
                <w:sz w:val="22"/>
                <w:szCs w:val="22"/>
              </w:rPr>
              <w:t xml:space="preserve"> – </w:t>
            </w:r>
            <w:r w:rsidR="000900BA">
              <w:rPr>
                <w:rFonts w:ascii="Arial" w:hAnsi="Arial" w:cs="Arial"/>
                <w:b/>
                <w:bCs/>
                <w:sz w:val="22"/>
                <w:szCs w:val="22"/>
              </w:rPr>
              <w:t>MEDIDAS PARA TRATAR OS RISCOS</w:t>
            </w:r>
          </w:p>
        </w:tc>
      </w:tr>
    </w:tbl>
    <w:p w14:paraId="1C62C343" w14:textId="77777777" w:rsidR="000900BA" w:rsidRDefault="000900BA"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p>
    <w:p w14:paraId="03E1FD63" w14:textId="5BCBF197" w:rsidR="000900BA" w:rsidRDefault="000900BA"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r>
        <w:rPr>
          <w:rFonts w:ascii="Arial" w:hAnsi="Arial" w:cs="Arial"/>
          <w:sz w:val="22"/>
          <w:szCs w:val="22"/>
        </w:rPr>
        <w:t>No intuído de coibir possíveis dados é necessário que os agentes de tratamento adotem medidas que visem coibir os riscos identificados no item anterior, vejamos:</w:t>
      </w:r>
    </w:p>
    <w:tbl>
      <w:tblPr>
        <w:tblpPr w:leftFromText="141" w:rightFromText="141" w:vertAnchor="text" w:horzAnchor="margin" w:tblpY="13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07"/>
        <w:gridCol w:w="3258"/>
        <w:gridCol w:w="993"/>
        <w:gridCol w:w="425"/>
        <w:gridCol w:w="425"/>
        <w:gridCol w:w="709"/>
        <w:gridCol w:w="992"/>
      </w:tblGrid>
      <w:tr w:rsidR="00D67A6C" w:rsidRPr="000900BA" w14:paraId="418C2C99" w14:textId="77777777" w:rsidTr="00F91D73">
        <w:tc>
          <w:tcPr>
            <w:tcW w:w="2407" w:type="dxa"/>
            <w:vMerge w:val="restart"/>
            <w:shd w:val="clear" w:color="auto" w:fill="EDEDED" w:themeFill="accent3" w:themeFillTint="33"/>
            <w:tcMar>
              <w:top w:w="0" w:type="dxa"/>
              <w:left w:w="108" w:type="dxa"/>
              <w:bottom w:w="0" w:type="dxa"/>
              <w:right w:w="108" w:type="dxa"/>
            </w:tcMar>
            <w:vAlign w:val="center"/>
          </w:tcPr>
          <w:p w14:paraId="09348790"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r w:rsidRPr="000900BA">
              <w:rPr>
                <w:rFonts w:ascii="Arial" w:hAnsi="Arial" w:cs="Arial"/>
                <w:b/>
                <w:sz w:val="20"/>
                <w:szCs w:val="20"/>
              </w:rPr>
              <w:t>Risco</w:t>
            </w:r>
          </w:p>
        </w:tc>
        <w:tc>
          <w:tcPr>
            <w:tcW w:w="3258" w:type="dxa"/>
            <w:vMerge w:val="restart"/>
            <w:shd w:val="clear" w:color="auto" w:fill="EDEDED" w:themeFill="accent3" w:themeFillTint="33"/>
            <w:tcMar>
              <w:top w:w="0" w:type="dxa"/>
              <w:left w:w="10" w:type="dxa"/>
              <w:bottom w:w="0" w:type="dxa"/>
              <w:right w:w="10" w:type="dxa"/>
            </w:tcMar>
            <w:vAlign w:val="center"/>
          </w:tcPr>
          <w:p w14:paraId="3F4165AC"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r w:rsidRPr="000900BA">
              <w:rPr>
                <w:rFonts w:ascii="Arial" w:hAnsi="Arial" w:cs="Arial"/>
                <w:b/>
                <w:bCs/>
                <w:sz w:val="20"/>
                <w:szCs w:val="20"/>
              </w:rPr>
              <w:t>Controle/Medida</w:t>
            </w:r>
          </w:p>
        </w:tc>
        <w:tc>
          <w:tcPr>
            <w:tcW w:w="993" w:type="dxa"/>
            <w:vMerge w:val="restart"/>
            <w:shd w:val="clear" w:color="auto" w:fill="EDEDED" w:themeFill="accent3" w:themeFillTint="33"/>
            <w:tcMar>
              <w:top w:w="0" w:type="dxa"/>
              <w:left w:w="108" w:type="dxa"/>
              <w:bottom w:w="0" w:type="dxa"/>
              <w:right w:w="108" w:type="dxa"/>
            </w:tcMar>
            <w:vAlign w:val="center"/>
          </w:tcPr>
          <w:p w14:paraId="4AE64077"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r w:rsidRPr="000900BA">
              <w:rPr>
                <w:rFonts w:ascii="Arial" w:hAnsi="Arial" w:cs="Arial"/>
                <w:b/>
                <w:sz w:val="20"/>
                <w:szCs w:val="20"/>
              </w:rPr>
              <w:t>Efeito sobre o Risco</w:t>
            </w:r>
          </w:p>
        </w:tc>
        <w:tc>
          <w:tcPr>
            <w:tcW w:w="1559" w:type="dxa"/>
            <w:gridSpan w:val="3"/>
            <w:shd w:val="clear" w:color="auto" w:fill="EDEDED" w:themeFill="accent3" w:themeFillTint="33"/>
            <w:tcMar>
              <w:top w:w="0" w:type="dxa"/>
              <w:left w:w="108" w:type="dxa"/>
              <w:bottom w:w="0" w:type="dxa"/>
              <w:right w:w="108" w:type="dxa"/>
            </w:tcMar>
            <w:vAlign w:val="center"/>
          </w:tcPr>
          <w:p w14:paraId="7E43EBEB"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r w:rsidRPr="000900BA">
              <w:rPr>
                <w:rFonts w:ascii="Arial" w:hAnsi="Arial" w:cs="Arial"/>
                <w:b/>
                <w:sz w:val="20"/>
                <w:szCs w:val="20"/>
              </w:rPr>
              <w:t>Risco Residual</w:t>
            </w:r>
          </w:p>
        </w:tc>
        <w:tc>
          <w:tcPr>
            <w:tcW w:w="992" w:type="dxa"/>
            <w:vMerge w:val="restart"/>
            <w:shd w:val="clear" w:color="auto" w:fill="EDEDED" w:themeFill="accent3" w:themeFillTint="33"/>
            <w:tcMar>
              <w:top w:w="0" w:type="dxa"/>
              <w:left w:w="108" w:type="dxa"/>
              <w:bottom w:w="0" w:type="dxa"/>
              <w:right w:w="108" w:type="dxa"/>
            </w:tcMar>
            <w:vAlign w:val="center"/>
          </w:tcPr>
          <w:p w14:paraId="0EBE9CA5"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sidRPr="000900BA">
              <w:rPr>
                <w:rFonts w:ascii="Arial" w:hAnsi="Arial" w:cs="Arial"/>
                <w:b/>
                <w:bCs/>
                <w:sz w:val="20"/>
                <w:szCs w:val="20"/>
              </w:rPr>
              <w:t>Controle/Medida</w:t>
            </w:r>
            <w:r w:rsidRPr="000900BA">
              <w:rPr>
                <w:rFonts w:ascii="Arial" w:hAnsi="Arial" w:cs="Arial"/>
                <w:b/>
                <w:sz w:val="20"/>
                <w:szCs w:val="20"/>
              </w:rPr>
              <w:t>(s) Aprovad</w:t>
            </w:r>
            <w:r w:rsidRPr="000900BA">
              <w:rPr>
                <w:rFonts w:ascii="Arial" w:hAnsi="Arial" w:cs="Arial"/>
                <w:b/>
                <w:bCs/>
                <w:sz w:val="20"/>
                <w:szCs w:val="20"/>
              </w:rPr>
              <w:t>os</w:t>
            </w:r>
            <w:r w:rsidRPr="000900BA">
              <w:rPr>
                <w:rFonts w:ascii="Arial" w:hAnsi="Arial" w:cs="Arial"/>
                <w:b/>
                <w:sz w:val="20"/>
                <w:szCs w:val="20"/>
              </w:rPr>
              <w:t>(as)</w:t>
            </w:r>
          </w:p>
        </w:tc>
      </w:tr>
      <w:tr w:rsidR="00D67A6C" w:rsidRPr="000900BA" w14:paraId="3543BFA1" w14:textId="77777777" w:rsidTr="00F91D73">
        <w:tc>
          <w:tcPr>
            <w:tcW w:w="2407" w:type="dxa"/>
            <w:vMerge/>
            <w:tcMar>
              <w:top w:w="0" w:type="dxa"/>
              <w:left w:w="108" w:type="dxa"/>
              <w:bottom w:w="0" w:type="dxa"/>
              <w:right w:w="108" w:type="dxa"/>
            </w:tcMar>
            <w:vAlign w:val="center"/>
          </w:tcPr>
          <w:p w14:paraId="3997CE70"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p>
        </w:tc>
        <w:tc>
          <w:tcPr>
            <w:tcW w:w="3258" w:type="dxa"/>
            <w:vMerge/>
            <w:tcMar>
              <w:top w:w="0" w:type="dxa"/>
              <w:left w:w="10" w:type="dxa"/>
              <w:bottom w:w="0" w:type="dxa"/>
              <w:right w:w="10" w:type="dxa"/>
            </w:tcMar>
            <w:vAlign w:val="center"/>
          </w:tcPr>
          <w:p w14:paraId="0FD764E6"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p>
        </w:tc>
        <w:tc>
          <w:tcPr>
            <w:tcW w:w="993" w:type="dxa"/>
            <w:vMerge/>
            <w:tcMar>
              <w:top w:w="0" w:type="dxa"/>
              <w:left w:w="108" w:type="dxa"/>
              <w:bottom w:w="0" w:type="dxa"/>
              <w:right w:w="108" w:type="dxa"/>
            </w:tcMar>
            <w:vAlign w:val="center"/>
          </w:tcPr>
          <w:p w14:paraId="55468699"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p>
        </w:tc>
        <w:tc>
          <w:tcPr>
            <w:tcW w:w="425" w:type="dxa"/>
            <w:shd w:val="clear" w:color="auto" w:fill="EDEDED" w:themeFill="accent3" w:themeFillTint="33"/>
            <w:tcMar>
              <w:top w:w="0" w:type="dxa"/>
              <w:left w:w="108" w:type="dxa"/>
              <w:bottom w:w="0" w:type="dxa"/>
              <w:right w:w="108" w:type="dxa"/>
            </w:tcMar>
            <w:vAlign w:val="center"/>
          </w:tcPr>
          <w:p w14:paraId="0DA67A85"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r w:rsidRPr="000900BA">
              <w:rPr>
                <w:rFonts w:ascii="Arial" w:hAnsi="Arial" w:cs="Arial"/>
                <w:b/>
                <w:sz w:val="20"/>
                <w:szCs w:val="20"/>
              </w:rPr>
              <w:t>P</w:t>
            </w:r>
          </w:p>
        </w:tc>
        <w:tc>
          <w:tcPr>
            <w:tcW w:w="425" w:type="dxa"/>
            <w:shd w:val="clear" w:color="auto" w:fill="EDEDED" w:themeFill="accent3" w:themeFillTint="33"/>
            <w:tcMar>
              <w:top w:w="0" w:type="dxa"/>
              <w:left w:w="10" w:type="dxa"/>
              <w:bottom w:w="0" w:type="dxa"/>
              <w:right w:w="10" w:type="dxa"/>
            </w:tcMar>
            <w:vAlign w:val="center"/>
          </w:tcPr>
          <w:p w14:paraId="46B6F91D"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r w:rsidRPr="000900BA">
              <w:rPr>
                <w:rFonts w:ascii="Arial" w:hAnsi="Arial" w:cs="Arial"/>
                <w:b/>
                <w:sz w:val="20"/>
                <w:szCs w:val="20"/>
              </w:rPr>
              <w:t>I</w:t>
            </w:r>
          </w:p>
        </w:tc>
        <w:tc>
          <w:tcPr>
            <w:tcW w:w="709" w:type="dxa"/>
            <w:shd w:val="clear" w:color="auto" w:fill="EDEDED" w:themeFill="accent3" w:themeFillTint="33"/>
            <w:tcMar>
              <w:top w:w="0" w:type="dxa"/>
              <w:left w:w="108" w:type="dxa"/>
              <w:bottom w:w="0" w:type="dxa"/>
              <w:right w:w="108" w:type="dxa"/>
            </w:tcMar>
            <w:vAlign w:val="center"/>
          </w:tcPr>
          <w:p w14:paraId="747F9B3C"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r w:rsidRPr="000900BA">
              <w:rPr>
                <w:rFonts w:ascii="Arial" w:hAnsi="Arial" w:cs="Arial"/>
                <w:b/>
                <w:sz w:val="20"/>
                <w:szCs w:val="20"/>
              </w:rPr>
              <w:t>Nível</w:t>
            </w:r>
          </w:p>
          <w:p w14:paraId="5E73347F"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r w:rsidRPr="000900BA">
              <w:rPr>
                <w:rFonts w:ascii="Arial" w:hAnsi="Arial" w:cs="Arial"/>
                <w:b/>
                <w:sz w:val="20"/>
                <w:szCs w:val="20"/>
              </w:rPr>
              <w:t>(P x I)</w:t>
            </w:r>
          </w:p>
        </w:tc>
        <w:tc>
          <w:tcPr>
            <w:tcW w:w="992" w:type="dxa"/>
            <w:vMerge/>
            <w:tcMar>
              <w:top w:w="0" w:type="dxa"/>
              <w:left w:w="108" w:type="dxa"/>
              <w:bottom w:w="0" w:type="dxa"/>
              <w:right w:w="108" w:type="dxa"/>
            </w:tcMar>
            <w:vAlign w:val="center"/>
          </w:tcPr>
          <w:p w14:paraId="04B1D4F7"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p>
        </w:tc>
      </w:tr>
      <w:tr w:rsidR="00D67A6C" w:rsidRPr="000900BA" w14:paraId="6F9E5A8E" w14:textId="77777777" w:rsidTr="00F91D73">
        <w:trPr>
          <w:trHeight w:val="1380"/>
        </w:trPr>
        <w:tc>
          <w:tcPr>
            <w:tcW w:w="2407" w:type="dxa"/>
            <w:shd w:val="clear" w:color="auto" w:fill="auto"/>
            <w:tcMar>
              <w:top w:w="0" w:type="dxa"/>
              <w:left w:w="108" w:type="dxa"/>
              <w:bottom w:w="0" w:type="dxa"/>
              <w:right w:w="108" w:type="dxa"/>
            </w:tcMar>
            <w:vAlign w:val="center"/>
          </w:tcPr>
          <w:p w14:paraId="031B4A4D" w14:textId="77777777" w:rsidR="00D67A6C" w:rsidRPr="001D7C85"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rPr>
                <w:rFonts w:ascii="Arial" w:hAnsi="Arial" w:cs="Arial"/>
                <w:b/>
                <w:bCs/>
                <w:sz w:val="20"/>
                <w:szCs w:val="20"/>
              </w:rPr>
            </w:pPr>
            <w:r>
              <w:rPr>
                <w:rFonts w:ascii="Arial" w:hAnsi="Arial" w:cs="Arial"/>
                <w:b/>
                <w:bCs/>
                <w:sz w:val="20"/>
                <w:szCs w:val="20"/>
              </w:rPr>
              <w:t>R01 - Acesso não autorizado</w:t>
            </w:r>
          </w:p>
        </w:tc>
        <w:tc>
          <w:tcPr>
            <w:tcW w:w="3258" w:type="dxa"/>
            <w:shd w:val="clear" w:color="auto" w:fill="auto"/>
            <w:tcMar>
              <w:top w:w="0" w:type="dxa"/>
              <w:left w:w="10" w:type="dxa"/>
              <w:bottom w:w="0" w:type="dxa"/>
              <w:right w:w="10" w:type="dxa"/>
            </w:tcMar>
            <w:vAlign w:val="center"/>
          </w:tcPr>
          <w:p w14:paraId="48FE1209" w14:textId="77777777" w:rsidR="00D67A6C" w:rsidRDefault="00D67A6C" w:rsidP="00D67A6C">
            <w:pPr>
              <w:pStyle w:val="Standard"/>
              <w:numPr>
                <w:ilvl w:val="0"/>
                <w:numId w:val="14"/>
              </w:numPr>
              <w:tabs>
                <w:tab w:val="left" w:pos="421"/>
                <w:tab w:val="left" w:pos="1395"/>
                <w:tab w:val="left" w:pos="1650"/>
                <w:tab w:val="left" w:pos="1965"/>
                <w:tab w:val="left" w:pos="2220"/>
                <w:tab w:val="left" w:leader="underscore" w:pos="7336"/>
              </w:tabs>
              <w:spacing w:before="57" w:after="57" w:line="360" w:lineRule="auto"/>
              <w:ind w:left="138" w:firstLine="0"/>
              <w:jc w:val="both"/>
              <w:rPr>
                <w:rFonts w:ascii="Arial" w:hAnsi="Arial" w:cs="Arial"/>
                <w:sz w:val="20"/>
                <w:szCs w:val="20"/>
              </w:rPr>
            </w:pPr>
            <w:r>
              <w:rPr>
                <w:rFonts w:ascii="Arial" w:hAnsi="Arial" w:cs="Arial"/>
                <w:sz w:val="20"/>
                <w:szCs w:val="20"/>
              </w:rPr>
              <w:t>Controle de acesso lógico: login e senha nos computadores e sistema de gestão;</w:t>
            </w:r>
          </w:p>
          <w:p w14:paraId="5606C79A" w14:textId="77777777" w:rsidR="00D67A6C" w:rsidRDefault="00D67A6C" w:rsidP="00D67A6C">
            <w:pPr>
              <w:pStyle w:val="Standard"/>
              <w:numPr>
                <w:ilvl w:val="0"/>
                <w:numId w:val="14"/>
              </w:numPr>
              <w:tabs>
                <w:tab w:val="left" w:pos="421"/>
                <w:tab w:val="left" w:pos="1395"/>
                <w:tab w:val="left" w:pos="1650"/>
                <w:tab w:val="left" w:pos="1965"/>
                <w:tab w:val="left" w:pos="2220"/>
                <w:tab w:val="left" w:leader="underscore" w:pos="7336"/>
              </w:tabs>
              <w:spacing w:before="57" w:after="57" w:line="360" w:lineRule="auto"/>
              <w:ind w:left="138" w:firstLine="0"/>
              <w:jc w:val="both"/>
              <w:rPr>
                <w:rFonts w:ascii="Arial" w:hAnsi="Arial" w:cs="Arial"/>
                <w:sz w:val="20"/>
                <w:szCs w:val="20"/>
              </w:rPr>
            </w:pPr>
            <w:r>
              <w:rPr>
                <w:rFonts w:ascii="Arial" w:hAnsi="Arial" w:cs="Arial"/>
                <w:sz w:val="20"/>
                <w:szCs w:val="20"/>
              </w:rPr>
              <w:t>Ferramentas de proteção digital/segurança em redes: Antivírus, firewall, backup em servidor local, backup em nuvem;</w:t>
            </w:r>
          </w:p>
          <w:p w14:paraId="5D2431BD" w14:textId="77777777" w:rsidR="00D67A6C" w:rsidRDefault="00D67A6C" w:rsidP="00D67A6C">
            <w:pPr>
              <w:pStyle w:val="Standard"/>
              <w:numPr>
                <w:ilvl w:val="0"/>
                <w:numId w:val="14"/>
              </w:numPr>
              <w:tabs>
                <w:tab w:val="left" w:pos="421"/>
                <w:tab w:val="left" w:pos="1395"/>
                <w:tab w:val="left" w:pos="1650"/>
                <w:tab w:val="left" w:pos="1965"/>
                <w:tab w:val="left" w:pos="2220"/>
                <w:tab w:val="left" w:leader="underscore" w:pos="7336"/>
              </w:tabs>
              <w:spacing w:before="57" w:after="57" w:line="360" w:lineRule="auto"/>
              <w:ind w:left="138" w:firstLine="0"/>
              <w:jc w:val="both"/>
              <w:rPr>
                <w:rFonts w:ascii="Arial" w:hAnsi="Arial" w:cs="Arial"/>
                <w:sz w:val="20"/>
                <w:szCs w:val="20"/>
              </w:rPr>
            </w:pPr>
            <w:r>
              <w:rPr>
                <w:rFonts w:ascii="Arial" w:hAnsi="Arial" w:cs="Arial"/>
                <w:sz w:val="20"/>
                <w:szCs w:val="20"/>
              </w:rPr>
              <w:t>Proteção física do ambiente: Portas fechadas e chaveadas;</w:t>
            </w:r>
          </w:p>
          <w:p w14:paraId="509514D9" w14:textId="77777777" w:rsidR="00D67A6C" w:rsidRPr="000900BA" w:rsidRDefault="00D67A6C" w:rsidP="00D67A6C">
            <w:pPr>
              <w:pStyle w:val="Standard"/>
              <w:numPr>
                <w:ilvl w:val="0"/>
                <w:numId w:val="14"/>
              </w:numPr>
              <w:tabs>
                <w:tab w:val="left" w:pos="421"/>
                <w:tab w:val="left" w:pos="1395"/>
                <w:tab w:val="left" w:pos="1650"/>
                <w:tab w:val="left" w:pos="1965"/>
                <w:tab w:val="left" w:pos="2220"/>
                <w:tab w:val="left" w:leader="underscore" w:pos="7336"/>
              </w:tabs>
              <w:spacing w:before="57" w:after="57" w:line="360" w:lineRule="auto"/>
              <w:ind w:left="138" w:firstLine="0"/>
              <w:jc w:val="both"/>
              <w:rPr>
                <w:rFonts w:ascii="Arial" w:hAnsi="Arial" w:cs="Arial"/>
                <w:sz w:val="20"/>
                <w:szCs w:val="20"/>
              </w:rPr>
            </w:pPr>
            <w:r>
              <w:rPr>
                <w:rFonts w:ascii="Arial" w:hAnsi="Arial" w:cs="Arial"/>
                <w:sz w:val="20"/>
                <w:szCs w:val="20"/>
              </w:rPr>
              <w:t>Controle de Acesso Físico: Acesso aos ambientes somente uma pessoa por vez.</w:t>
            </w:r>
          </w:p>
        </w:tc>
        <w:tc>
          <w:tcPr>
            <w:tcW w:w="993" w:type="dxa"/>
            <w:shd w:val="clear" w:color="auto" w:fill="auto"/>
            <w:tcMar>
              <w:top w:w="0" w:type="dxa"/>
              <w:left w:w="108" w:type="dxa"/>
              <w:bottom w:w="0" w:type="dxa"/>
              <w:right w:w="108" w:type="dxa"/>
            </w:tcMar>
            <w:vAlign w:val="center"/>
          </w:tcPr>
          <w:p w14:paraId="024DA5F9"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Pr>
                <w:rFonts w:ascii="Arial" w:hAnsi="Arial" w:cs="Arial"/>
                <w:sz w:val="20"/>
                <w:szCs w:val="20"/>
              </w:rPr>
              <w:t>Reduzir</w:t>
            </w:r>
          </w:p>
        </w:tc>
        <w:tc>
          <w:tcPr>
            <w:tcW w:w="425" w:type="dxa"/>
            <w:shd w:val="clear" w:color="auto" w:fill="auto"/>
            <w:tcMar>
              <w:top w:w="0" w:type="dxa"/>
              <w:left w:w="108" w:type="dxa"/>
              <w:bottom w:w="0" w:type="dxa"/>
              <w:right w:w="108" w:type="dxa"/>
            </w:tcMar>
            <w:vAlign w:val="center"/>
          </w:tcPr>
          <w:p w14:paraId="77E4EC76"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Pr>
                <w:rFonts w:ascii="Arial" w:hAnsi="Arial" w:cs="Arial"/>
                <w:sz w:val="20"/>
                <w:szCs w:val="20"/>
              </w:rPr>
              <w:t>5</w:t>
            </w:r>
          </w:p>
        </w:tc>
        <w:tc>
          <w:tcPr>
            <w:tcW w:w="425" w:type="dxa"/>
            <w:shd w:val="clear" w:color="auto" w:fill="auto"/>
            <w:tcMar>
              <w:top w:w="0" w:type="dxa"/>
              <w:left w:w="10" w:type="dxa"/>
              <w:bottom w:w="0" w:type="dxa"/>
              <w:right w:w="10" w:type="dxa"/>
            </w:tcMar>
            <w:vAlign w:val="center"/>
          </w:tcPr>
          <w:p w14:paraId="2450751D"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Pr>
                <w:rFonts w:ascii="Arial" w:hAnsi="Arial" w:cs="Arial"/>
                <w:sz w:val="20"/>
                <w:szCs w:val="20"/>
              </w:rPr>
              <w:t>10</w:t>
            </w:r>
          </w:p>
        </w:tc>
        <w:tc>
          <w:tcPr>
            <w:tcW w:w="709" w:type="dxa"/>
            <w:shd w:val="clear" w:color="auto" w:fill="92D050"/>
            <w:tcMar>
              <w:top w:w="0" w:type="dxa"/>
              <w:left w:w="108" w:type="dxa"/>
              <w:bottom w:w="0" w:type="dxa"/>
              <w:right w:w="108" w:type="dxa"/>
            </w:tcMar>
            <w:vAlign w:val="center"/>
          </w:tcPr>
          <w:p w14:paraId="3DA9A8E2"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Pr>
                <w:rFonts w:ascii="Arial" w:hAnsi="Arial" w:cs="Arial"/>
                <w:sz w:val="20"/>
                <w:szCs w:val="20"/>
              </w:rPr>
              <w:t>50</w:t>
            </w:r>
          </w:p>
        </w:tc>
        <w:tc>
          <w:tcPr>
            <w:tcW w:w="992" w:type="dxa"/>
            <w:shd w:val="clear" w:color="auto" w:fill="auto"/>
            <w:tcMar>
              <w:top w:w="0" w:type="dxa"/>
              <w:left w:w="108" w:type="dxa"/>
              <w:bottom w:w="0" w:type="dxa"/>
              <w:right w:w="108" w:type="dxa"/>
            </w:tcMar>
            <w:vAlign w:val="center"/>
          </w:tcPr>
          <w:p w14:paraId="30C0CDA7"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Pr>
                <w:rFonts w:ascii="Arial" w:hAnsi="Arial" w:cs="Arial"/>
                <w:sz w:val="20"/>
                <w:szCs w:val="20"/>
              </w:rPr>
              <w:t>Sim</w:t>
            </w:r>
          </w:p>
        </w:tc>
      </w:tr>
      <w:tr w:rsidR="00D67A6C" w:rsidRPr="000900BA" w14:paraId="2B8B453F" w14:textId="77777777" w:rsidTr="00F91D73">
        <w:trPr>
          <w:trHeight w:val="1380"/>
        </w:trPr>
        <w:tc>
          <w:tcPr>
            <w:tcW w:w="2407" w:type="dxa"/>
            <w:shd w:val="clear" w:color="auto" w:fill="auto"/>
            <w:tcMar>
              <w:top w:w="0" w:type="dxa"/>
              <w:left w:w="108" w:type="dxa"/>
              <w:bottom w:w="0" w:type="dxa"/>
              <w:right w:w="108" w:type="dxa"/>
            </w:tcMar>
            <w:vAlign w:val="center"/>
          </w:tcPr>
          <w:p w14:paraId="2904E017" w14:textId="77777777" w:rsidR="00D67A6C" w:rsidRPr="001D7C85"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rPr>
                <w:rFonts w:ascii="Arial" w:hAnsi="Arial" w:cs="Arial"/>
                <w:b/>
                <w:bCs/>
                <w:sz w:val="20"/>
                <w:szCs w:val="20"/>
              </w:rPr>
            </w:pPr>
            <w:r w:rsidRPr="001D7C85">
              <w:rPr>
                <w:rFonts w:ascii="Arial" w:hAnsi="Arial" w:cs="Arial"/>
                <w:b/>
                <w:bCs/>
                <w:sz w:val="20"/>
                <w:szCs w:val="20"/>
              </w:rPr>
              <w:t xml:space="preserve">R02 </w:t>
            </w:r>
            <w:r>
              <w:rPr>
                <w:rFonts w:ascii="Arial" w:hAnsi="Arial" w:cs="Arial"/>
                <w:b/>
                <w:bCs/>
                <w:sz w:val="20"/>
                <w:szCs w:val="20"/>
              </w:rPr>
              <w:t xml:space="preserve">- </w:t>
            </w:r>
            <w:r w:rsidRPr="001D7C85">
              <w:rPr>
                <w:rFonts w:ascii="Arial" w:hAnsi="Arial" w:cs="Arial"/>
                <w:b/>
                <w:bCs/>
                <w:sz w:val="20"/>
                <w:szCs w:val="20"/>
              </w:rPr>
              <w:t>Coleção excessiva.</w:t>
            </w:r>
          </w:p>
        </w:tc>
        <w:tc>
          <w:tcPr>
            <w:tcW w:w="3258" w:type="dxa"/>
            <w:shd w:val="clear" w:color="auto" w:fill="auto"/>
            <w:tcMar>
              <w:top w:w="0" w:type="dxa"/>
              <w:left w:w="10" w:type="dxa"/>
              <w:bottom w:w="0" w:type="dxa"/>
              <w:right w:w="10" w:type="dxa"/>
            </w:tcMar>
            <w:vAlign w:val="center"/>
          </w:tcPr>
          <w:p w14:paraId="3B15986A" w14:textId="77777777" w:rsidR="00D67A6C" w:rsidRDefault="00D67A6C" w:rsidP="00D67A6C">
            <w:pPr>
              <w:pStyle w:val="Standard"/>
              <w:numPr>
                <w:ilvl w:val="0"/>
                <w:numId w:val="15"/>
              </w:numPr>
              <w:tabs>
                <w:tab w:val="left" w:pos="931"/>
                <w:tab w:val="left" w:pos="1140"/>
                <w:tab w:val="left" w:pos="1395"/>
                <w:tab w:val="left" w:pos="1650"/>
                <w:tab w:val="left" w:pos="1965"/>
                <w:tab w:val="left" w:pos="2220"/>
                <w:tab w:val="left" w:leader="underscore" w:pos="7336"/>
              </w:tabs>
              <w:spacing w:before="57" w:after="57" w:line="360" w:lineRule="auto"/>
              <w:ind w:left="138" w:hanging="15"/>
              <w:jc w:val="both"/>
              <w:rPr>
                <w:rFonts w:ascii="Arial" w:hAnsi="Arial" w:cs="Arial"/>
                <w:sz w:val="20"/>
                <w:szCs w:val="20"/>
              </w:rPr>
            </w:pPr>
            <w:r w:rsidRPr="001B3B3D">
              <w:rPr>
                <w:rFonts w:ascii="Arial" w:hAnsi="Arial" w:cs="Arial"/>
                <w:sz w:val="20"/>
                <w:szCs w:val="20"/>
              </w:rPr>
              <w:t>Minimização dos dados: Coletar</w:t>
            </w:r>
            <w:r>
              <w:rPr>
                <w:rFonts w:ascii="Arial" w:hAnsi="Arial" w:cs="Arial"/>
                <w:sz w:val="20"/>
                <w:szCs w:val="20"/>
              </w:rPr>
              <w:t xml:space="preserve"> </w:t>
            </w:r>
            <w:r w:rsidRPr="001B3B3D">
              <w:rPr>
                <w:rFonts w:ascii="Arial" w:hAnsi="Arial" w:cs="Arial"/>
                <w:sz w:val="20"/>
                <w:szCs w:val="20"/>
              </w:rPr>
              <w:t>somente os dados necessários para a finalidade do serviço/atividade ora realizado;</w:t>
            </w:r>
          </w:p>
          <w:p w14:paraId="4684EDFA" w14:textId="77777777" w:rsidR="00D67A6C" w:rsidRPr="001B3B3D" w:rsidRDefault="00D67A6C" w:rsidP="00D67A6C">
            <w:pPr>
              <w:pStyle w:val="Standard"/>
              <w:numPr>
                <w:ilvl w:val="0"/>
                <w:numId w:val="15"/>
              </w:numPr>
              <w:tabs>
                <w:tab w:val="left" w:pos="421"/>
                <w:tab w:val="left" w:pos="1395"/>
                <w:tab w:val="left" w:pos="1650"/>
                <w:tab w:val="left" w:pos="1965"/>
                <w:tab w:val="left" w:pos="2220"/>
                <w:tab w:val="left" w:leader="underscore" w:pos="7336"/>
              </w:tabs>
              <w:spacing w:before="57" w:after="57" w:line="360" w:lineRule="auto"/>
              <w:ind w:left="138" w:firstLine="0"/>
              <w:jc w:val="both"/>
              <w:rPr>
                <w:rFonts w:ascii="Arial" w:hAnsi="Arial" w:cs="Arial"/>
                <w:sz w:val="20"/>
                <w:szCs w:val="20"/>
              </w:rPr>
            </w:pPr>
            <w:r w:rsidRPr="001B3B3D">
              <w:rPr>
                <w:rFonts w:ascii="Arial" w:hAnsi="Arial" w:cs="Arial"/>
                <w:sz w:val="20"/>
                <w:szCs w:val="20"/>
              </w:rPr>
              <w:t>Revisão periódica: Realizar a revisão periódica dos dados pessoais coletados, analisando a necessidade e viabilidade destes serem coletados.</w:t>
            </w:r>
          </w:p>
          <w:p w14:paraId="74AA76FE" w14:textId="77777777" w:rsidR="00D67A6C" w:rsidRPr="000900BA" w:rsidRDefault="00D67A6C" w:rsidP="00F91D73">
            <w:pPr>
              <w:pStyle w:val="Standard"/>
              <w:tabs>
                <w:tab w:val="left" w:pos="280"/>
                <w:tab w:val="left" w:pos="705"/>
                <w:tab w:val="left" w:pos="1140"/>
                <w:tab w:val="left" w:pos="1395"/>
                <w:tab w:val="left" w:pos="1650"/>
                <w:tab w:val="left" w:pos="1965"/>
                <w:tab w:val="left" w:pos="2220"/>
                <w:tab w:val="left" w:leader="underscore" w:pos="7336"/>
              </w:tabs>
              <w:spacing w:before="57" w:after="57" w:line="360" w:lineRule="auto"/>
              <w:ind w:left="360"/>
              <w:jc w:val="both"/>
              <w:rPr>
                <w:rFonts w:ascii="Arial" w:hAnsi="Arial" w:cs="Arial"/>
                <w:sz w:val="20"/>
                <w:szCs w:val="20"/>
              </w:rPr>
            </w:pPr>
          </w:p>
        </w:tc>
        <w:tc>
          <w:tcPr>
            <w:tcW w:w="993" w:type="dxa"/>
            <w:shd w:val="clear" w:color="auto" w:fill="auto"/>
            <w:tcMar>
              <w:top w:w="0" w:type="dxa"/>
              <w:left w:w="108" w:type="dxa"/>
              <w:bottom w:w="0" w:type="dxa"/>
              <w:right w:w="108" w:type="dxa"/>
            </w:tcMar>
            <w:vAlign w:val="center"/>
          </w:tcPr>
          <w:p w14:paraId="4AA3F30C"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sidRPr="000900BA">
              <w:rPr>
                <w:rFonts w:ascii="Arial" w:hAnsi="Arial" w:cs="Arial"/>
                <w:sz w:val="20"/>
                <w:szCs w:val="20"/>
              </w:rPr>
              <w:t>Reduzir</w:t>
            </w:r>
          </w:p>
        </w:tc>
        <w:tc>
          <w:tcPr>
            <w:tcW w:w="425" w:type="dxa"/>
            <w:shd w:val="clear" w:color="auto" w:fill="auto"/>
            <w:tcMar>
              <w:top w:w="0" w:type="dxa"/>
              <w:left w:w="108" w:type="dxa"/>
              <w:bottom w:w="0" w:type="dxa"/>
              <w:right w:w="108" w:type="dxa"/>
            </w:tcMar>
            <w:vAlign w:val="center"/>
          </w:tcPr>
          <w:p w14:paraId="0EAFE81B"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sidRPr="000900BA">
              <w:rPr>
                <w:rFonts w:ascii="Arial" w:hAnsi="Arial" w:cs="Arial"/>
                <w:sz w:val="20"/>
                <w:szCs w:val="20"/>
              </w:rPr>
              <w:t>5</w:t>
            </w:r>
          </w:p>
        </w:tc>
        <w:tc>
          <w:tcPr>
            <w:tcW w:w="425" w:type="dxa"/>
            <w:shd w:val="clear" w:color="auto" w:fill="auto"/>
            <w:tcMar>
              <w:top w:w="0" w:type="dxa"/>
              <w:left w:w="10" w:type="dxa"/>
              <w:bottom w:w="0" w:type="dxa"/>
              <w:right w:w="10" w:type="dxa"/>
            </w:tcMar>
            <w:vAlign w:val="center"/>
          </w:tcPr>
          <w:p w14:paraId="0D6817FF"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Pr>
                <w:rFonts w:ascii="Arial" w:hAnsi="Arial" w:cs="Arial"/>
                <w:sz w:val="20"/>
                <w:szCs w:val="20"/>
              </w:rPr>
              <w:t>5</w:t>
            </w:r>
          </w:p>
        </w:tc>
        <w:tc>
          <w:tcPr>
            <w:tcW w:w="709" w:type="dxa"/>
            <w:shd w:val="clear" w:color="auto" w:fill="92D050"/>
            <w:tcMar>
              <w:top w:w="0" w:type="dxa"/>
              <w:left w:w="108" w:type="dxa"/>
              <w:bottom w:w="0" w:type="dxa"/>
              <w:right w:w="108" w:type="dxa"/>
            </w:tcMar>
            <w:vAlign w:val="center"/>
          </w:tcPr>
          <w:p w14:paraId="6D6D5059"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Pr>
                <w:rFonts w:ascii="Arial" w:hAnsi="Arial" w:cs="Arial"/>
                <w:sz w:val="20"/>
                <w:szCs w:val="20"/>
              </w:rPr>
              <w:t>25</w:t>
            </w:r>
          </w:p>
        </w:tc>
        <w:tc>
          <w:tcPr>
            <w:tcW w:w="992" w:type="dxa"/>
            <w:shd w:val="clear" w:color="auto" w:fill="auto"/>
            <w:tcMar>
              <w:top w:w="0" w:type="dxa"/>
              <w:left w:w="108" w:type="dxa"/>
              <w:bottom w:w="0" w:type="dxa"/>
              <w:right w:w="108" w:type="dxa"/>
            </w:tcMar>
            <w:vAlign w:val="center"/>
          </w:tcPr>
          <w:p w14:paraId="15B067D0"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sidRPr="000900BA">
              <w:rPr>
                <w:rFonts w:ascii="Arial" w:hAnsi="Arial" w:cs="Arial"/>
                <w:sz w:val="20"/>
                <w:szCs w:val="20"/>
              </w:rPr>
              <w:t>Sim</w:t>
            </w:r>
          </w:p>
        </w:tc>
      </w:tr>
      <w:tr w:rsidR="00D67A6C" w:rsidRPr="000900BA" w14:paraId="1E124D22" w14:textId="77777777" w:rsidTr="00F91D73">
        <w:trPr>
          <w:trHeight w:val="1380"/>
        </w:trPr>
        <w:tc>
          <w:tcPr>
            <w:tcW w:w="2407" w:type="dxa"/>
            <w:shd w:val="clear" w:color="auto" w:fill="auto"/>
            <w:tcMar>
              <w:top w:w="0" w:type="dxa"/>
              <w:left w:w="108" w:type="dxa"/>
              <w:bottom w:w="0" w:type="dxa"/>
              <w:right w:w="108" w:type="dxa"/>
            </w:tcMar>
            <w:vAlign w:val="center"/>
          </w:tcPr>
          <w:p w14:paraId="18EC3B96" w14:textId="77777777" w:rsidR="00D67A6C" w:rsidRPr="001D7C85"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rPr>
                <w:rFonts w:ascii="Arial" w:hAnsi="Arial" w:cs="Arial"/>
                <w:b/>
                <w:bCs/>
                <w:sz w:val="20"/>
                <w:szCs w:val="20"/>
              </w:rPr>
            </w:pPr>
            <w:r>
              <w:rPr>
                <w:rFonts w:ascii="Arial" w:hAnsi="Arial" w:cs="Arial"/>
                <w:b/>
                <w:bCs/>
                <w:sz w:val="20"/>
                <w:szCs w:val="20"/>
              </w:rPr>
              <w:lastRenderedPageBreak/>
              <w:t xml:space="preserve">R03 - Tratamento sem o consentimento do </w:t>
            </w:r>
          </w:p>
        </w:tc>
        <w:tc>
          <w:tcPr>
            <w:tcW w:w="3258" w:type="dxa"/>
            <w:shd w:val="clear" w:color="auto" w:fill="auto"/>
            <w:tcMar>
              <w:top w:w="0" w:type="dxa"/>
              <w:left w:w="10" w:type="dxa"/>
              <w:bottom w:w="0" w:type="dxa"/>
              <w:right w:w="10" w:type="dxa"/>
            </w:tcMar>
            <w:vAlign w:val="center"/>
          </w:tcPr>
          <w:p w14:paraId="39B697B9" w14:textId="77777777" w:rsidR="00D67A6C" w:rsidRDefault="00D67A6C" w:rsidP="00F91D73">
            <w:pPr>
              <w:pStyle w:val="Standard"/>
              <w:tabs>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0"/>
                <w:szCs w:val="20"/>
              </w:rPr>
            </w:pPr>
            <w:r>
              <w:rPr>
                <w:rFonts w:ascii="Arial" w:hAnsi="Arial" w:cs="Arial"/>
                <w:sz w:val="20"/>
                <w:szCs w:val="20"/>
              </w:rPr>
              <w:t>1.Minimização dos riscos: Informar sempre que não houver previsão legal ou regulamento o titular do dado quanto a necessidade de seu consentimento para o tratamento;</w:t>
            </w:r>
          </w:p>
          <w:p w14:paraId="2CE770D2" w14:textId="77777777" w:rsidR="00D67A6C" w:rsidRPr="000900BA" w:rsidRDefault="00D67A6C" w:rsidP="00F91D73">
            <w:pPr>
              <w:pStyle w:val="Standard"/>
              <w:tabs>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0"/>
                <w:szCs w:val="20"/>
              </w:rPr>
            </w:pPr>
            <w:r>
              <w:rPr>
                <w:rFonts w:ascii="Arial" w:hAnsi="Arial" w:cs="Arial"/>
                <w:sz w:val="20"/>
                <w:szCs w:val="20"/>
              </w:rPr>
              <w:t>2.Consentimento formal: Coletar sempre que necessário e incluir nos contratos, e editais de licitação cláusulas que possibilitem o tratamento dos dados pessoais.</w:t>
            </w:r>
          </w:p>
        </w:tc>
        <w:tc>
          <w:tcPr>
            <w:tcW w:w="993" w:type="dxa"/>
            <w:shd w:val="clear" w:color="auto" w:fill="auto"/>
            <w:tcMar>
              <w:top w:w="0" w:type="dxa"/>
              <w:left w:w="108" w:type="dxa"/>
              <w:bottom w:w="0" w:type="dxa"/>
              <w:right w:w="108" w:type="dxa"/>
            </w:tcMar>
            <w:vAlign w:val="center"/>
          </w:tcPr>
          <w:p w14:paraId="45DFEF3F"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Pr>
                <w:rFonts w:ascii="Arial" w:hAnsi="Arial" w:cs="Arial"/>
                <w:sz w:val="20"/>
                <w:szCs w:val="20"/>
              </w:rPr>
              <w:t>Reduzir</w:t>
            </w:r>
          </w:p>
        </w:tc>
        <w:tc>
          <w:tcPr>
            <w:tcW w:w="425" w:type="dxa"/>
            <w:shd w:val="clear" w:color="auto" w:fill="auto"/>
            <w:tcMar>
              <w:top w:w="0" w:type="dxa"/>
              <w:left w:w="108" w:type="dxa"/>
              <w:bottom w:w="0" w:type="dxa"/>
              <w:right w:w="108" w:type="dxa"/>
            </w:tcMar>
            <w:vAlign w:val="center"/>
          </w:tcPr>
          <w:p w14:paraId="3AEA1E40"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Pr>
                <w:rFonts w:ascii="Arial" w:hAnsi="Arial" w:cs="Arial"/>
                <w:sz w:val="20"/>
                <w:szCs w:val="20"/>
              </w:rPr>
              <w:t>5</w:t>
            </w:r>
          </w:p>
        </w:tc>
        <w:tc>
          <w:tcPr>
            <w:tcW w:w="425" w:type="dxa"/>
            <w:shd w:val="clear" w:color="auto" w:fill="auto"/>
            <w:tcMar>
              <w:top w:w="0" w:type="dxa"/>
              <w:left w:w="10" w:type="dxa"/>
              <w:bottom w:w="0" w:type="dxa"/>
              <w:right w:w="10" w:type="dxa"/>
            </w:tcMar>
            <w:vAlign w:val="center"/>
          </w:tcPr>
          <w:p w14:paraId="42975956"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Pr>
                <w:rFonts w:ascii="Arial" w:hAnsi="Arial" w:cs="Arial"/>
                <w:sz w:val="20"/>
                <w:szCs w:val="20"/>
              </w:rPr>
              <w:t>10</w:t>
            </w:r>
          </w:p>
        </w:tc>
        <w:tc>
          <w:tcPr>
            <w:tcW w:w="709" w:type="dxa"/>
            <w:shd w:val="clear" w:color="auto" w:fill="92D050"/>
            <w:tcMar>
              <w:top w:w="0" w:type="dxa"/>
              <w:left w:w="108" w:type="dxa"/>
              <w:bottom w:w="0" w:type="dxa"/>
              <w:right w:w="108" w:type="dxa"/>
            </w:tcMar>
            <w:vAlign w:val="center"/>
          </w:tcPr>
          <w:p w14:paraId="434B1B26"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Pr>
                <w:rFonts w:ascii="Arial" w:hAnsi="Arial" w:cs="Arial"/>
                <w:sz w:val="20"/>
                <w:szCs w:val="20"/>
              </w:rPr>
              <w:t>50</w:t>
            </w:r>
          </w:p>
        </w:tc>
        <w:tc>
          <w:tcPr>
            <w:tcW w:w="992" w:type="dxa"/>
            <w:shd w:val="clear" w:color="auto" w:fill="auto"/>
            <w:tcMar>
              <w:top w:w="0" w:type="dxa"/>
              <w:left w:w="108" w:type="dxa"/>
              <w:bottom w:w="0" w:type="dxa"/>
              <w:right w:w="108" w:type="dxa"/>
            </w:tcMar>
            <w:vAlign w:val="center"/>
          </w:tcPr>
          <w:p w14:paraId="335D51A7" w14:textId="77777777" w:rsidR="00D67A6C" w:rsidRPr="000900BA"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Pr>
                <w:rFonts w:ascii="Arial" w:hAnsi="Arial" w:cs="Arial"/>
                <w:sz w:val="20"/>
                <w:szCs w:val="20"/>
              </w:rPr>
              <w:t>Sim</w:t>
            </w:r>
          </w:p>
        </w:tc>
      </w:tr>
      <w:tr w:rsidR="00D67A6C" w:rsidRPr="000900BA" w14:paraId="6FE13EA5" w14:textId="77777777" w:rsidTr="00F91D73">
        <w:trPr>
          <w:trHeight w:val="1380"/>
        </w:trPr>
        <w:tc>
          <w:tcPr>
            <w:tcW w:w="2407" w:type="dxa"/>
            <w:shd w:val="clear" w:color="auto" w:fill="auto"/>
            <w:tcMar>
              <w:top w:w="0" w:type="dxa"/>
              <w:left w:w="108" w:type="dxa"/>
              <w:bottom w:w="0" w:type="dxa"/>
              <w:right w:w="108" w:type="dxa"/>
            </w:tcMar>
            <w:vAlign w:val="center"/>
          </w:tcPr>
          <w:p w14:paraId="3F25E68C" w14:textId="77777777" w:rsidR="00D67A6C"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p>
          <w:p w14:paraId="2C0A507E" w14:textId="77777777" w:rsidR="00D67A6C"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Pr>
                <w:rFonts w:ascii="Arial" w:hAnsi="Arial" w:cs="Arial"/>
                <w:b/>
                <w:bCs/>
                <w:sz w:val="20"/>
                <w:szCs w:val="20"/>
              </w:rPr>
              <w:t>R04 – Compartilhar ou distribuir os dados pessoais com terceiros</w:t>
            </w:r>
          </w:p>
        </w:tc>
        <w:tc>
          <w:tcPr>
            <w:tcW w:w="3258" w:type="dxa"/>
            <w:shd w:val="clear" w:color="auto" w:fill="auto"/>
            <w:tcMar>
              <w:top w:w="0" w:type="dxa"/>
              <w:left w:w="10" w:type="dxa"/>
              <w:bottom w:w="0" w:type="dxa"/>
              <w:right w:w="10" w:type="dxa"/>
            </w:tcMar>
            <w:vAlign w:val="center"/>
          </w:tcPr>
          <w:p w14:paraId="22BEBE21" w14:textId="77777777" w:rsidR="00D67A6C" w:rsidRDefault="00D67A6C" w:rsidP="00F91D73">
            <w:pPr>
              <w:pStyle w:val="Standard"/>
              <w:tabs>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0"/>
                <w:szCs w:val="20"/>
              </w:rPr>
            </w:pPr>
            <w:r>
              <w:rPr>
                <w:rFonts w:ascii="Arial" w:hAnsi="Arial" w:cs="Arial"/>
                <w:sz w:val="20"/>
                <w:szCs w:val="20"/>
              </w:rPr>
              <w:t xml:space="preserve">1. Compartilhamento de dados: Somente realizar o compartilhamento de dados quando houver o consentimento tácito do titular ou ainda uma finalidade pública com objetivo de executar as competências legais que lhe são atribuídas ou ainda na execução de uma Política Pública. </w:t>
            </w:r>
          </w:p>
        </w:tc>
        <w:tc>
          <w:tcPr>
            <w:tcW w:w="993" w:type="dxa"/>
            <w:shd w:val="clear" w:color="auto" w:fill="auto"/>
            <w:tcMar>
              <w:top w:w="0" w:type="dxa"/>
              <w:left w:w="108" w:type="dxa"/>
              <w:bottom w:w="0" w:type="dxa"/>
              <w:right w:w="108" w:type="dxa"/>
            </w:tcMar>
            <w:vAlign w:val="center"/>
          </w:tcPr>
          <w:p w14:paraId="0A90AEFD" w14:textId="77777777" w:rsidR="00D67A6C"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Pr>
                <w:rFonts w:ascii="Arial" w:hAnsi="Arial" w:cs="Arial"/>
                <w:sz w:val="20"/>
                <w:szCs w:val="20"/>
              </w:rPr>
              <w:t>Reduzir</w:t>
            </w:r>
          </w:p>
        </w:tc>
        <w:tc>
          <w:tcPr>
            <w:tcW w:w="425" w:type="dxa"/>
            <w:shd w:val="clear" w:color="auto" w:fill="auto"/>
            <w:tcMar>
              <w:top w:w="0" w:type="dxa"/>
              <w:left w:w="108" w:type="dxa"/>
              <w:bottom w:w="0" w:type="dxa"/>
              <w:right w:w="108" w:type="dxa"/>
            </w:tcMar>
            <w:vAlign w:val="center"/>
          </w:tcPr>
          <w:p w14:paraId="6B95DFD2" w14:textId="77777777" w:rsidR="00D67A6C"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Pr>
                <w:rFonts w:ascii="Arial" w:hAnsi="Arial" w:cs="Arial"/>
                <w:sz w:val="20"/>
                <w:szCs w:val="20"/>
              </w:rPr>
              <w:t>5</w:t>
            </w:r>
          </w:p>
        </w:tc>
        <w:tc>
          <w:tcPr>
            <w:tcW w:w="425" w:type="dxa"/>
            <w:shd w:val="clear" w:color="auto" w:fill="auto"/>
            <w:tcMar>
              <w:top w:w="0" w:type="dxa"/>
              <w:left w:w="10" w:type="dxa"/>
              <w:bottom w:w="0" w:type="dxa"/>
              <w:right w:w="10" w:type="dxa"/>
            </w:tcMar>
            <w:vAlign w:val="center"/>
          </w:tcPr>
          <w:p w14:paraId="6FB8792A" w14:textId="77777777" w:rsidR="00D67A6C"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Pr>
                <w:rFonts w:ascii="Arial" w:hAnsi="Arial" w:cs="Arial"/>
                <w:sz w:val="20"/>
                <w:szCs w:val="20"/>
              </w:rPr>
              <w:t>10</w:t>
            </w:r>
          </w:p>
        </w:tc>
        <w:tc>
          <w:tcPr>
            <w:tcW w:w="709" w:type="dxa"/>
            <w:shd w:val="clear" w:color="auto" w:fill="92D050"/>
            <w:tcMar>
              <w:top w:w="0" w:type="dxa"/>
              <w:left w:w="108" w:type="dxa"/>
              <w:bottom w:w="0" w:type="dxa"/>
              <w:right w:w="108" w:type="dxa"/>
            </w:tcMar>
            <w:vAlign w:val="center"/>
          </w:tcPr>
          <w:p w14:paraId="130D4675" w14:textId="77777777" w:rsidR="00D67A6C"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Pr>
                <w:rFonts w:ascii="Arial" w:hAnsi="Arial" w:cs="Arial"/>
                <w:sz w:val="20"/>
                <w:szCs w:val="20"/>
              </w:rPr>
              <w:t>50</w:t>
            </w:r>
          </w:p>
        </w:tc>
        <w:tc>
          <w:tcPr>
            <w:tcW w:w="992" w:type="dxa"/>
            <w:shd w:val="clear" w:color="auto" w:fill="auto"/>
            <w:tcMar>
              <w:top w:w="0" w:type="dxa"/>
              <w:left w:w="108" w:type="dxa"/>
              <w:bottom w:w="0" w:type="dxa"/>
              <w:right w:w="108" w:type="dxa"/>
            </w:tcMar>
            <w:vAlign w:val="center"/>
          </w:tcPr>
          <w:p w14:paraId="7F54B644" w14:textId="77777777" w:rsidR="00D67A6C" w:rsidRDefault="00D67A6C" w:rsidP="00F91D73">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Pr>
                <w:rFonts w:ascii="Arial" w:hAnsi="Arial" w:cs="Arial"/>
                <w:sz w:val="20"/>
                <w:szCs w:val="20"/>
              </w:rPr>
              <w:t>Sim</w:t>
            </w:r>
          </w:p>
        </w:tc>
      </w:tr>
    </w:tbl>
    <w:p w14:paraId="25384D9D" w14:textId="77777777" w:rsidR="00C67060" w:rsidRPr="000900BA" w:rsidRDefault="00C67060"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67060" w:rsidRPr="00E028F5" w14:paraId="15911327" w14:textId="77777777" w:rsidTr="00357C2D">
        <w:tc>
          <w:tcPr>
            <w:tcW w:w="8788" w:type="dxa"/>
            <w:tcBorders>
              <w:top w:val="single" w:sz="2" w:space="0" w:color="000000"/>
              <w:left w:val="single" w:sz="2" w:space="0" w:color="000000"/>
              <w:bottom w:val="single" w:sz="2" w:space="0" w:color="000000"/>
              <w:right w:val="single" w:sz="2" w:space="0" w:color="000000"/>
            </w:tcBorders>
            <w:shd w:val="clear" w:color="auto" w:fill="DEEAF6"/>
            <w:tcMar>
              <w:top w:w="55" w:type="dxa"/>
              <w:left w:w="55" w:type="dxa"/>
              <w:bottom w:w="55" w:type="dxa"/>
              <w:right w:w="55" w:type="dxa"/>
            </w:tcMar>
          </w:tcPr>
          <w:p w14:paraId="7C0637A1" w14:textId="5FC62957" w:rsidR="00C67060" w:rsidRPr="00E028F5" w:rsidRDefault="000900BA"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2"/>
                <w:szCs w:val="22"/>
              </w:rPr>
            </w:pPr>
            <w:r>
              <w:rPr>
                <w:rFonts w:ascii="Arial" w:hAnsi="Arial" w:cs="Arial"/>
                <w:b/>
                <w:bCs/>
                <w:sz w:val="22"/>
                <w:szCs w:val="22"/>
              </w:rPr>
              <w:t>9</w:t>
            </w:r>
            <w:r w:rsidR="00C67060" w:rsidRPr="00E028F5">
              <w:rPr>
                <w:rFonts w:ascii="Arial" w:hAnsi="Arial" w:cs="Arial"/>
                <w:b/>
                <w:bCs/>
                <w:sz w:val="22"/>
                <w:szCs w:val="22"/>
              </w:rPr>
              <w:t xml:space="preserve"> – APROVAÇÃO</w:t>
            </w:r>
          </w:p>
        </w:tc>
      </w:tr>
    </w:tbl>
    <w:p w14:paraId="799875CA" w14:textId="77777777" w:rsidR="008B3D55" w:rsidRPr="00E028F5" w:rsidRDefault="008B3D55" w:rsidP="00E028F5">
      <w:pPr>
        <w:pStyle w:val="Textbody"/>
        <w:spacing w:line="360" w:lineRule="auto"/>
        <w:jc w:val="both"/>
        <w:rPr>
          <w:rFonts w:ascii="Arial" w:hAnsi="Arial" w:cs="Arial"/>
          <w:b/>
          <w:bCs/>
          <w:color w:val="000000"/>
          <w:sz w:val="22"/>
          <w:szCs w:val="22"/>
        </w:rPr>
      </w:pPr>
    </w:p>
    <w:p w14:paraId="68EBB02E" w14:textId="77777777" w:rsidR="008B3D55" w:rsidRPr="00E028F5" w:rsidRDefault="008B3D55" w:rsidP="00E028F5">
      <w:pPr>
        <w:pStyle w:val="Textbody"/>
        <w:spacing w:line="360" w:lineRule="auto"/>
        <w:jc w:val="both"/>
        <w:rPr>
          <w:rFonts w:ascii="Arial" w:hAnsi="Arial" w:cs="Arial"/>
          <w:b/>
          <w:bCs/>
          <w:color w:val="000000"/>
          <w:sz w:val="22"/>
          <w:szCs w:val="22"/>
        </w:rPr>
      </w:pPr>
      <w:r w:rsidRPr="00E028F5">
        <w:rPr>
          <w:rFonts w:ascii="Arial" w:hAnsi="Arial" w:cs="Arial"/>
          <w:b/>
          <w:bCs/>
          <w:color w:val="000000"/>
          <w:sz w:val="22"/>
          <w:szCs w:val="22"/>
        </w:rPr>
        <w:t>RESPONSÁVEL PELA ELABORAÇÃO DO RELATÓRIO DE IMPACTO:</w:t>
      </w:r>
    </w:p>
    <w:p w14:paraId="34D2C0D5" w14:textId="77777777" w:rsidR="008B3D55" w:rsidRPr="00E028F5" w:rsidRDefault="008B3D55" w:rsidP="00E028F5">
      <w:pPr>
        <w:pStyle w:val="Textbody"/>
        <w:spacing w:line="360" w:lineRule="auto"/>
        <w:jc w:val="both"/>
        <w:rPr>
          <w:rFonts w:ascii="Arial" w:hAnsi="Arial" w:cs="Arial"/>
          <w:sz w:val="22"/>
          <w:szCs w:val="22"/>
        </w:rPr>
      </w:pPr>
    </w:p>
    <w:p w14:paraId="72EB0415" w14:textId="77777777" w:rsidR="00AB77AA" w:rsidRDefault="00AB77AA" w:rsidP="00E028F5">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color w:val="000000" w:themeColor="text1"/>
          <w:sz w:val="22"/>
          <w:szCs w:val="22"/>
        </w:rPr>
      </w:pPr>
    </w:p>
    <w:p w14:paraId="712181F9" w14:textId="74E43C52" w:rsidR="00AB77AA" w:rsidRPr="00AB77AA" w:rsidRDefault="00AB77AA" w:rsidP="00E028F5">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color w:val="000000" w:themeColor="text1"/>
          <w:sz w:val="22"/>
          <w:szCs w:val="22"/>
        </w:rPr>
      </w:pPr>
      <w:r w:rsidRPr="00AB77AA">
        <w:rPr>
          <w:rFonts w:ascii="Arial" w:hAnsi="Arial" w:cs="Arial"/>
          <w:color w:val="000000" w:themeColor="text1"/>
          <w:sz w:val="22"/>
          <w:szCs w:val="22"/>
        </w:rPr>
        <w:t>Édna de Fátima Lemos Vieira Bissani</w:t>
      </w:r>
    </w:p>
    <w:p w14:paraId="792CE031" w14:textId="77777777" w:rsidR="00AB77AA" w:rsidRPr="00AB77AA" w:rsidRDefault="008B3D55" w:rsidP="00AB77AA">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color w:val="000000" w:themeColor="text1"/>
          <w:sz w:val="22"/>
          <w:szCs w:val="22"/>
        </w:rPr>
      </w:pPr>
      <w:r w:rsidRPr="00AB77AA">
        <w:rPr>
          <w:rFonts w:ascii="Arial" w:hAnsi="Arial" w:cs="Arial"/>
          <w:b/>
          <w:bCs/>
          <w:color w:val="000000" w:themeColor="text1"/>
          <w:sz w:val="22"/>
          <w:szCs w:val="22"/>
        </w:rPr>
        <w:t>ENCARREGADO</w:t>
      </w:r>
      <w:r w:rsidR="00AB77AA" w:rsidRPr="00AB77AA">
        <w:rPr>
          <w:rFonts w:ascii="Arial" w:hAnsi="Arial" w:cs="Arial"/>
          <w:color w:val="000000" w:themeColor="text1"/>
          <w:sz w:val="22"/>
          <w:szCs w:val="22"/>
        </w:rPr>
        <w:t xml:space="preserve"> </w:t>
      </w:r>
    </w:p>
    <w:p w14:paraId="5A2B868F" w14:textId="77777777" w:rsidR="00AB77AA" w:rsidRPr="00AB77AA" w:rsidRDefault="00AB77AA" w:rsidP="00AB77AA">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color w:val="000000" w:themeColor="text1"/>
          <w:sz w:val="22"/>
          <w:szCs w:val="22"/>
        </w:rPr>
      </w:pPr>
    </w:p>
    <w:p w14:paraId="2FDAC97C" w14:textId="0A6A7B83" w:rsidR="00AB77AA" w:rsidRPr="00AB77AA" w:rsidRDefault="00AB77AA" w:rsidP="00AB77AA">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right"/>
        <w:rPr>
          <w:rFonts w:ascii="Arial" w:hAnsi="Arial" w:cs="Arial"/>
          <w:color w:val="000000" w:themeColor="text1"/>
          <w:sz w:val="22"/>
          <w:szCs w:val="22"/>
        </w:rPr>
      </w:pPr>
      <w:r w:rsidRPr="00AB77AA">
        <w:rPr>
          <w:rFonts w:ascii="Arial" w:hAnsi="Arial" w:cs="Arial"/>
          <w:color w:val="000000" w:themeColor="text1"/>
          <w:sz w:val="22"/>
          <w:szCs w:val="22"/>
        </w:rPr>
        <w:t xml:space="preserve">Água Doce, 21 de </w:t>
      </w:r>
      <w:r w:rsidRPr="00AB77AA">
        <w:rPr>
          <w:rFonts w:ascii="Arial" w:hAnsi="Arial" w:cs="Arial"/>
          <w:color w:val="000000" w:themeColor="text1"/>
          <w:sz w:val="22"/>
          <w:szCs w:val="22"/>
        </w:rPr>
        <w:t>janeiro</w:t>
      </w:r>
      <w:r w:rsidRPr="00AB77AA">
        <w:rPr>
          <w:rFonts w:ascii="Arial" w:hAnsi="Arial" w:cs="Arial"/>
          <w:color w:val="000000" w:themeColor="text1"/>
          <w:sz w:val="22"/>
          <w:szCs w:val="22"/>
        </w:rPr>
        <w:t xml:space="preserve"> de 2025.</w:t>
      </w:r>
    </w:p>
    <w:p w14:paraId="7CDF9D90" w14:textId="777068CB" w:rsidR="008B3D55" w:rsidRPr="00AB77AA" w:rsidRDefault="008B3D55" w:rsidP="00E028F5">
      <w:pPr>
        <w:pStyle w:val="Textbody"/>
        <w:spacing w:line="360" w:lineRule="auto"/>
        <w:jc w:val="both"/>
        <w:rPr>
          <w:rFonts w:ascii="Arial" w:hAnsi="Arial" w:cs="Arial"/>
          <w:b/>
          <w:bCs/>
          <w:color w:val="000000" w:themeColor="text1"/>
          <w:sz w:val="22"/>
          <w:szCs w:val="22"/>
        </w:rPr>
      </w:pPr>
    </w:p>
    <w:p w14:paraId="69690C26" w14:textId="77777777" w:rsidR="007C10E4" w:rsidRPr="00BF5DB1" w:rsidRDefault="007C10E4" w:rsidP="00E028F5">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color w:val="FF0000"/>
          <w:sz w:val="22"/>
          <w:szCs w:val="22"/>
        </w:rPr>
      </w:pPr>
    </w:p>
    <w:sectPr w:rsidR="007C10E4" w:rsidRPr="00BF5DB1" w:rsidSect="001A3BFA">
      <w:headerReference w:type="default" r:id="rId16"/>
      <w:footerReference w:type="default" r:id="rId17"/>
      <w:pgSz w:w="11906" w:h="16838"/>
      <w:pgMar w:top="2185" w:right="1417" w:bottom="1134" w:left="1701"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931CA" w14:textId="77777777" w:rsidR="00F214DD" w:rsidRDefault="00F214DD">
      <w:r>
        <w:separator/>
      </w:r>
    </w:p>
  </w:endnote>
  <w:endnote w:type="continuationSeparator" w:id="0">
    <w:p w14:paraId="0AD6506C" w14:textId="77777777" w:rsidR="00F214DD" w:rsidRDefault="00F2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4945" w14:textId="6032B3AB" w:rsidR="00357C2D" w:rsidRDefault="00357C2D">
    <w:pPr>
      <w:pStyle w:val="Rodap"/>
      <w:jc w:val="right"/>
    </w:pPr>
    <w:r>
      <w:rPr>
        <w:shd w:val="clear" w:color="auto" w:fill="FFFFFF"/>
      </w:rPr>
      <w:fldChar w:fldCharType="begin"/>
    </w:r>
    <w:r>
      <w:rPr>
        <w:shd w:val="clear" w:color="auto" w:fill="FFFFFF"/>
      </w:rPr>
      <w:instrText xml:space="preserve"> PAGE </w:instrText>
    </w:r>
    <w:r>
      <w:rPr>
        <w:shd w:val="clear" w:color="auto" w:fill="FFFFFF"/>
      </w:rPr>
      <w:fldChar w:fldCharType="separate"/>
    </w:r>
    <w:r w:rsidR="00124450">
      <w:rPr>
        <w:noProof/>
        <w:shd w:val="clear" w:color="auto" w:fill="FFFFFF"/>
      </w:rPr>
      <w:t>12</w:t>
    </w:r>
    <w:r>
      <w:rPr>
        <w:shd w:val="clear" w:color="auto" w:fil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F1BE" w14:textId="77777777" w:rsidR="00F214DD" w:rsidRDefault="00F214DD">
      <w:r>
        <w:rPr>
          <w:color w:val="000000"/>
        </w:rPr>
        <w:separator/>
      </w:r>
    </w:p>
  </w:footnote>
  <w:footnote w:type="continuationSeparator" w:id="0">
    <w:p w14:paraId="2ABE10E8" w14:textId="77777777" w:rsidR="00F214DD" w:rsidRDefault="00F21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EEBE" w14:textId="1E292D25" w:rsidR="00FE1317" w:rsidRDefault="00FE1317" w:rsidP="00BF5DB1">
    <w:pPr>
      <w:pStyle w:val="Cabealho"/>
      <w:tabs>
        <w:tab w:val="clear" w:pos="4819"/>
        <w:tab w:val="left" w:pos="4800"/>
      </w:tabs>
      <w:spacing w:line="276" w:lineRule="auto"/>
      <w:ind w:left="-284"/>
      <w:jc w:val="center"/>
      <w:rPr>
        <w:rFonts w:ascii="Arial" w:hAnsi="Arial" w:cs="Arial"/>
        <w:b/>
        <w:bCs/>
      </w:rPr>
    </w:pPr>
  </w:p>
  <w:p w14:paraId="4499FEE6" w14:textId="3F52D91B" w:rsidR="00D97220" w:rsidRDefault="00D97220" w:rsidP="00D97220">
    <w:pPr>
      <w:pStyle w:val="NormalWeb"/>
    </w:pPr>
    <w:r>
      <w:rPr>
        <w:noProof/>
      </w:rPr>
      <w:drawing>
        <wp:anchor distT="0" distB="0" distL="114300" distR="114300" simplePos="0" relativeHeight="251658240" behindDoc="0" locked="0" layoutInCell="1" allowOverlap="1" wp14:anchorId="0EC8B37A" wp14:editId="54403C36">
          <wp:simplePos x="0" y="0"/>
          <wp:positionH relativeFrom="column">
            <wp:posOffset>-936625</wp:posOffset>
          </wp:positionH>
          <wp:positionV relativeFrom="paragraph">
            <wp:posOffset>-20955</wp:posOffset>
          </wp:positionV>
          <wp:extent cx="771525" cy="942975"/>
          <wp:effectExtent l="0" t="0" r="9525"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942975"/>
                  </a:xfrm>
                  <a:prstGeom prst="rect">
                    <a:avLst/>
                  </a:prstGeom>
                  <a:noFill/>
                </pic:spPr>
              </pic:pic>
            </a:graphicData>
          </a:graphic>
          <wp14:sizeRelH relativeFrom="margin">
            <wp14:pctWidth>0</wp14:pctWidth>
          </wp14:sizeRelH>
          <wp14:sizeRelV relativeFrom="page">
            <wp14:pctHeight>0</wp14:pctHeight>
          </wp14:sizeRelV>
        </wp:anchor>
      </w:drawing>
    </w:r>
    <w:r>
      <w:t>ESTADO DE SANTA CATARINA</w:t>
    </w:r>
  </w:p>
  <w:p w14:paraId="62D4A481" w14:textId="77777777" w:rsidR="00D97220" w:rsidRDefault="00D97220" w:rsidP="00D97220">
    <w:pPr>
      <w:pStyle w:val="NormalWeb"/>
    </w:pPr>
    <w:r>
      <w:t>PREFEITURA MUNICIPAL DE ÁGUA DOCE</w:t>
    </w:r>
  </w:p>
  <w:p w14:paraId="696366A9" w14:textId="77777777" w:rsidR="0086795B" w:rsidRPr="0086795B" w:rsidRDefault="0086795B" w:rsidP="0086795B">
    <w:pPr>
      <w:pStyle w:val="Cabealho"/>
      <w:spacing w:line="276" w:lineRule="auto"/>
      <w:ind w:left="-284"/>
      <w:jc w:val="center"/>
      <w:rPr>
        <w:rFonts w:ascii="Arial" w:hAnsi="Arial" w:cs="Arial"/>
        <w:b/>
        <w:bCs/>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6A6"/>
    <w:multiLevelType w:val="hybridMultilevel"/>
    <w:tmpl w:val="6D62E114"/>
    <w:lvl w:ilvl="0" w:tplc="0416000D">
      <w:start w:val="1"/>
      <w:numFmt w:val="bullet"/>
      <w:lvlText w:val=""/>
      <w:lvlJc w:val="left"/>
      <w:pPr>
        <w:ind w:left="747" w:hanging="360"/>
      </w:pPr>
      <w:rPr>
        <w:rFonts w:ascii="Wingdings" w:hAnsi="Wingdings" w:hint="default"/>
      </w:rPr>
    </w:lvl>
    <w:lvl w:ilvl="1" w:tplc="04160003" w:tentative="1">
      <w:start w:val="1"/>
      <w:numFmt w:val="bullet"/>
      <w:lvlText w:val="o"/>
      <w:lvlJc w:val="left"/>
      <w:pPr>
        <w:ind w:left="1467" w:hanging="360"/>
      </w:pPr>
      <w:rPr>
        <w:rFonts w:ascii="Courier New" w:hAnsi="Courier New" w:cs="Courier New" w:hint="default"/>
      </w:rPr>
    </w:lvl>
    <w:lvl w:ilvl="2" w:tplc="04160005" w:tentative="1">
      <w:start w:val="1"/>
      <w:numFmt w:val="bullet"/>
      <w:lvlText w:val=""/>
      <w:lvlJc w:val="left"/>
      <w:pPr>
        <w:ind w:left="2187" w:hanging="360"/>
      </w:pPr>
      <w:rPr>
        <w:rFonts w:ascii="Wingdings" w:hAnsi="Wingdings" w:hint="default"/>
      </w:rPr>
    </w:lvl>
    <w:lvl w:ilvl="3" w:tplc="04160001" w:tentative="1">
      <w:start w:val="1"/>
      <w:numFmt w:val="bullet"/>
      <w:lvlText w:val=""/>
      <w:lvlJc w:val="left"/>
      <w:pPr>
        <w:ind w:left="2907" w:hanging="360"/>
      </w:pPr>
      <w:rPr>
        <w:rFonts w:ascii="Symbol" w:hAnsi="Symbol" w:hint="default"/>
      </w:rPr>
    </w:lvl>
    <w:lvl w:ilvl="4" w:tplc="04160003" w:tentative="1">
      <w:start w:val="1"/>
      <w:numFmt w:val="bullet"/>
      <w:lvlText w:val="o"/>
      <w:lvlJc w:val="left"/>
      <w:pPr>
        <w:ind w:left="3627" w:hanging="360"/>
      </w:pPr>
      <w:rPr>
        <w:rFonts w:ascii="Courier New" w:hAnsi="Courier New" w:cs="Courier New" w:hint="default"/>
      </w:rPr>
    </w:lvl>
    <w:lvl w:ilvl="5" w:tplc="04160005" w:tentative="1">
      <w:start w:val="1"/>
      <w:numFmt w:val="bullet"/>
      <w:lvlText w:val=""/>
      <w:lvlJc w:val="left"/>
      <w:pPr>
        <w:ind w:left="4347" w:hanging="360"/>
      </w:pPr>
      <w:rPr>
        <w:rFonts w:ascii="Wingdings" w:hAnsi="Wingdings" w:hint="default"/>
      </w:rPr>
    </w:lvl>
    <w:lvl w:ilvl="6" w:tplc="04160001" w:tentative="1">
      <w:start w:val="1"/>
      <w:numFmt w:val="bullet"/>
      <w:lvlText w:val=""/>
      <w:lvlJc w:val="left"/>
      <w:pPr>
        <w:ind w:left="5067" w:hanging="360"/>
      </w:pPr>
      <w:rPr>
        <w:rFonts w:ascii="Symbol" w:hAnsi="Symbol" w:hint="default"/>
      </w:rPr>
    </w:lvl>
    <w:lvl w:ilvl="7" w:tplc="04160003" w:tentative="1">
      <w:start w:val="1"/>
      <w:numFmt w:val="bullet"/>
      <w:lvlText w:val="o"/>
      <w:lvlJc w:val="left"/>
      <w:pPr>
        <w:ind w:left="5787" w:hanging="360"/>
      </w:pPr>
      <w:rPr>
        <w:rFonts w:ascii="Courier New" w:hAnsi="Courier New" w:cs="Courier New" w:hint="default"/>
      </w:rPr>
    </w:lvl>
    <w:lvl w:ilvl="8" w:tplc="04160005" w:tentative="1">
      <w:start w:val="1"/>
      <w:numFmt w:val="bullet"/>
      <w:lvlText w:val=""/>
      <w:lvlJc w:val="left"/>
      <w:pPr>
        <w:ind w:left="6507" w:hanging="360"/>
      </w:pPr>
      <w:rPr>
        <w:rFonts w:ascii="Wingdings" w:hAnsi="Wingdings" w:hint="default"/>
      </w:rPr>
    </w:lvl>
  </w:abstractNum>
  <w:abstractNum w:abstractNumId="1" w15:restartNumberingAfterBreak="0">
    <w:nsid w:val="01985E84"/>
    <w:multiLevelType w:val="hybridMultilevel"/>
    <w:tmpl w:val="939097F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475D85"/>
    <w:multiLevelType w:val="hybridMultilevel"/>
    <w:tmpl w:val="4F88638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E1F7839"/>
    <w:multiLevelType w:val="hybridMultilevel"/>
    <w:tmpl w:val="C456A27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128A6AFC"/>
    <w:multiLevelType w:val="hybridMultilevel"/>
    <w:tmpl w:val="57EC6DF4"/>
    <w:lvl w:ilvl="0" w:tplc="9A063D20">
      <w:start w:val="1"/>
      <w:numFmt w:val="decimal"/>
      <w:lvlText w:val="%1."/>
      <w:lvlJc w:val="left"/>
      <w:pPr>
        <w:ind w:left="720" w:hanging="360"/>
      </w:pPr>
      <w:rPr>
        <w:rFonts w:ascii="Arial" w:eastAsia="SimSu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76732A"/>
    <w:multiLevelType w:val="multilevel"/>
    <w:tmpl w:val="C6A431C4"/>
    <w:lvl w:ilvl="0">
      <w:start w:val="3"/>
      <w:numFmt w:val="decimal"/>
      <w:lvlText w:val="%1"/>
      <w:lvlJc w:val="left"/>
      <w:pPr>
        <w:ind w:left="480" w:hanging="480"/>
      </w:pPr>
      <w:rPr>
        <w:rFonts w:eastAsia="SimSun" w:hint="default"/>
        <w:color w:val="auto"/>
      </w:rPr>
    </w:lvl>
    <w:lvl w:ilvl="1">
      <w:start w:val="4"/>
      <w:numFmt w:val="decimal"/>
      <w:lvlText w:val="%1.%2"/>
      <w:lvlJc w:val="left"/>
      <w:pPr>
        <w:ind w:left="480" w:hanging="480"/>
      </w:pPr>
      <w:rPr>
        <w:rFonts w:eastAsia="SimSun" w:hint="default"/>
        <w:color w:val="auto"/>
      </w:rPr>
    </w:lvl>
    <w:lvl w:ilvl="2">
      <w:start w:val="1"/>
      <w:numFmt w:val="decimal"/>
      <w:lvlText w:val="%1.%2.%3"/>
      <w:lvlJc w:val="left"/>
      <w:pPr>
        <w:ind w:left="720" w:hanging="720"/>
      </w:pPr>
      <w:rPr>
        <w:rFonts w:eastAsia="SimSun" w:hint="default"/>
        <w:color w:val="auto"/>
      </w:rPr>
    </w:lvl>
    <w:lvl w:ilvl="3">
      <w:start w:val="1"/>
      <w:numFmt w:val="decimal"/>
      <w:lvlText w:val="%1.%2.%3.%4"/>
      <w:lvlJc w:val="left"/>
      <w:pPr>
        <w:ind w:left="720" w:hanging="720"/>
      </w:pPr>
      <w:rPr>
        <w:rFonts w:eastAsia="SimSun" w:hint="default"/>
        <w:color w:val="auto"/>
      </w:rPr>
    </w:lvl>
    <w:lvl w:ilvl="4">
      <w:start w:val="1"/>
      <w:numFmt w:val="decimal"/>
      <w:lvlText w:val="%1.%2.%3.%4.%5"/>
      <w:lvlJc w:val="left"/>
      <w:pPr>
        <w:ind w:left="1080" w:hanging="1080"/>
      </w:pPr>
      <w:rPr>
        <w:rFonts w:eastAsia="SimSun" w:hint="default"/>
        <w:color w:val="auto"/>
      </w:rPr>
    </w:lvl>
    <w:lvl w:ilvl="5">
      <w:start w:val="1"/>
      <w:numFmt w:val="decimal"/>
      <w:lvlText w:val="%1.%2.%3.%4.%5.%6"/>
      <w:lvlJc w:val="left"/>
      <w:pPr>
        <w:ind w:left="1080" w:hanging="1080"/>
      </w:pPr>
      <w:rPr>
        <w:rFonts w:eastAsia="SimSun" w:hint="default"/>
        <w:color w:val="auto"/>
      </w:rPr>
    </w:lvl>
    <w:lvl w:ilvl="6">
      <w:start w:val="1"/>
      <w:numFmt w:val="decimal"/>
      <w:lvlText w:val="%1.%2.%3.%4.%5.%6.%7"/>
      <w:lvlJc w:val="left"/>
      <w:pPr>
        <w:ind w:left="1440" w:hanging="1440"/>
      </w:pPr>
      <w:rPr>
        <w:rFonts w:eastAsia="SimSun" w:hint="default"/>
        <w:color w:val="auto"/>
      </w:rPr>
    </w:lvl>
    <w:lvl w:ilvl="7">
      <w:start w:val="1"/>
      <w:numFmt w:val="decimal"/>
      <w:lvlText w:val="%1.%2.%3.%4.%5.%6.%7.%8"/>
      <w:lvlJc w:val="left"/>
      <w:pPr>
        <w:ind w:left="1440" w:hanging="1440"/>
      </w:pPr>
      <w:rPr>
        <w:rFonts w:eastAsia="SimSun" w:hint="default"/>
        <w:color w:val="auto"/>
      </w:rPr>
    </w:lvl>
    <w:lvl w:ilvl="8">
      <w:start w:val="1"/>
      <w:numFmt w:val="decimal"/>
      <w:lvlText w:val="%1.%2.%3.%4.%5.%6.%7.%8.%9"/>
      <w:lvlJc w:val="left"/>
      <w:pPr>
        <w:ind w:left="1800" w:hanging="1800"/>
      </w:pPr>
      <w:rPr>
        <w:rFonts w:eastAsia="SimSun" w:hint="default"/>
        <w:color w:val="auto"/>
      </w:rPr>
    </w:lvl>
  </w:abstractNum>
  <w:abstractNum w:abstractNumId="6" w15:restartNumberingAfterBreak="0">
    <w:nsid w:val="206323D4"/>
    <w:multiLevelType w:val="hybridMultilevel"/>
    <w:tmpl w:val="6AA826F2"/>
    <w:lvl w:ilvl="0" w:tplc="04160001">
      <w:start w:val="1"/>
      <w:numFmt w:val="bullet"/>
      <w:lvlText w:val=""/>
      <w:lvlJc w:val="left"/>
      <w:pPr>
        <w:ind w:left="1353" w:hanging="360"/>
      </w:pPr>
      <w:rPr>
        <w:rFonts w:ascii="Symbol" w:hAnsi="Symbol"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7" w15:restartNumberingAfterBreak="0">
    <w:nsid w:val="2A6805EF"/>
    <w:multiLevelType w:val="multilevel"/>
    <w:tmpl w:val="7ED6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631F21"/>
    <w:multiLevelType w:val="hybridMultilevel"/>
    <w:tmpl w:val="C826FC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D8E6816"/>
    <w:multiLevelType w:val="hybridMultilevel"/>
    <w:tmpl w:val="F82411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5465412"/>
    <w:multiLevelType w:val="multilevel"/>
    <w:tmpl w:val="E258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E30862"/>
    <w:multiLevelType w:val="hybridMultilevel"/>
    <w:tmpl w:val="AF586190"/>
    <w:lvl w:ilvl="0" w:tplc="0416000D">
      <w:start w:val="1"/>
      <w:numFmt w:val="bullet"/>
      <w:lvlText w:val=""/>
      <w:lvlJc w:val="left"/>
      <w:pPr>
        <w:ind w:left="747" w:hanging="360"/>
      </w:pPr>
      <w:rPr>
        <w:rFonts w:ascii="Wingdings" w:hAnsi="Wingdings" w:hint="default"/>
      </w:rPr>
    </w:lvl>
    <w:lvl w:ilvl="1" w:tplc="04160003" w:tentative="1">
      <w:start w:val="1"/>
      <w:numFmt w:val="bullet"/>
      <w:lvlText w:val="o"/>
      <w:lvlJc w:val="left"/>
      <w:pPr>
        <w:ind w:left="1467" w:hanging="360"/>
      </w:pPr>
      <w:rPr>
        <w:rFonts w:ascii="Courier New" w:hAnsi="Courier New" w:cs="Courier New" w:hint="default"/>
      </w:rPr>
    </w:lvl>
    <w:lvl w:ilvl="2" w:tplc="04160005" w:tentative="1">
      <w:start w:val="1"/>
      <w:numFmt w:val="bullet"/>
      <w:lvlText w:val=""/>
      <w:lvlJc w:val="left"/>
      <w:pPr>
        <w:ind w:left="2187" w:hanging="360"/>
      </w:pPr>
      <w:rPr>
        <w:rFonts w:ascii="Wingdings" w:hAnsi="Wingdings" w:hint="default"/>
      </w:rPr>
    </w:lvl>
    <w:lvl w:ilvl="3" w:tplc="04160001" w:tentative="1">
      <w:start w:val="1"/>
      <w:numFmt w:val="bullet"/>
      <w:lvlText w:val=""/>
      <w:lvlJc w:val="left"/>
      <w:pPr>
        <w:ind w:left="2907" w:hanging="360"/>
      </w:pPr>
      <w:rPr>
        <w:rFonts w:ascii="Symbol" w:hAnsi="Symbol" w:hint="default"/>
      </w:rPr>
    </w:lvl>
    <w:lvl w:ilvl="4" w:tplc="04160003" w:tentative="1">
      <w:start w:val="1"/>
      <w:numFmt w:val="bullet"/>
      <w:lvlText w:val="o"/>
      <w:lvlJc w:val="left"/>
      <w:pPr>
        <w:ind w:left="3627" w:hanging="360"/>
      </w:pPr>
      <w:rPr>
        <w:rFonts w:ascii="Courier New" w:hAnsi="Courier New" w:cs="Courier New" w:hint="default"/>
      </w:rPr>
    </w:lvl>
    <w:lvl w:ilvl="5" w:tplc="04160005" w:tentative="1">
      <w:start w:val="1"/>
      <w:numFmt w:val="bullet"/>
      <w:lvlText w:val=""/>
      <w:lvlJc w:val="left"/>
      <w:pPr>
        <w:ind w:left="4347" w:hanging="360"/>
      </w:pPr>
      <w:rPr>
        <w:rFonts w:ascii="Wingdings" w:hAnsi="Wingdings" w:hint="default"/>
      </w:rPr>
    </w:lvl>
    <w:lvl w:ilvl="6" w:tplc="04160001" w:tentative="1">
      <w:start w:val="1"/>
      <w:numFmt w:val="bullet"/>
      <w:lvlText w:val=""/>
      <w:lvlJc w:val="left"/>
      <w:pPr>
        <w:ind w:left="5067" w:hanging="360"/>
      </w:pPr>
      <w:rPr>
        <w:rFonts w:ascii="Symbol" w:hAnsi="Symbol" w:hint="default"/>
      </w:rPr>
    </w:lvl>
    <w:lvl w:ilvl="7" w:tplc="04160003" w:tentative="1">
      <w:start w:val="1"/>
      <w:numFmt w:val="bullet"/>
      <w:lvlText w:val="o"/>
      <w:lvlJc w:val="left"/>
      <w:pPr>
        <w:ind w:left="5787" w:hanging="360"/>
      </w:pPr>
      <w:rPr>
        <w:rFonts w:ascii="Courier New" w:hAnsi="Courier New" w:cs="Courier New" w:hint="default"/>
      </w:rPr>
    </w:lvl>
    <w:lvl w:ilvl="8" w:tplc="04160005" w:tentative="1">
      <w:start w:val="1"/>
      <w:numFmt w:val="bullet"/>
      <w:lvlText w:val=""/>
      <w:lvlJc w:val="left"/>
      <w:pPr>
        <w:ind w:left="6507" w:hanging="360"/>
      </w:pPr>
      <w:rPr>
        <w:rFonts w:ascii="Wingdings" w:hAnsi="Wingdings" w:hint="default"/>
      </w:rPr>
    </w:lvl>
  </w:abstractNum>
  <w:abstractNum w:abstractNumId="12" w15:restartNumberingAfterBreak="0">
    <w:nsid w:val="681E1C2A"/>
    <w:multiLevelType w:val="multilevel"/>
    <w:tmpl w:val="44FC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CA0A31"/>
    <w:multiLevelType w:val="multilevel"/>
    <w:tmpl w:val="7ED6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B24A72"/>
    <w:multiLevelType w:val="multilevel"/>
    <w:tmpl w:val="771853E6"/>
    <w:lvl w:ilvl="0">
      <w:start w:val="3"/>
      <w:numFmt w:val="decimal"/>
      <w:lvlText w:val="%1"/>
      <w:lvlJc w:val="left"/>
      <w:pPr>
        <w:ind w:left="360" w:hanging="360"/>
      </w:pPr>
      <w:rPr>
        <w:rFonts w:hint="default"/>
      </w:rPr>
    </w:lvl>
    <w:lvl w:ilvl="1">
      <w:start w:val="4"/>
      <w:numFmt w:val="decimal"/>
      <w:lvlText w:val="%1.%2"/>
      <w:lvlJc w:val="left"/>
      <w:pPr>
        <w:ind w:left="387" w:hanging="360"/>
      </w:pPr>
      <w:rPr>
        <w:rFonts w:hint="default"/>
      </w:rPr>
    </w:lvl>
    <w:lvl w:ilvl="2">
      <w:start w:val="1"/>
      <w:numFmt w:val="decimal"/>
      <w:lvlText w:val="%1.%2.%3"/>
      <w:lvlJc w:val="left"/>
      <w:pPr>
        <w:ind w:left="774" w:hanging="720"/>
      </w:pPr>
      <w:rPr>
        <w:rFonts w:hint="default"/>
      </w:rPr>
    </w:lvl>
    <w:lvl w:ilvl="3">
      <w:start w:val="1"/>
      <w:numFmt w:val="decimal"/>
      <w:lvlText w:val="%1.%2.%3.%4"/>
      <w:lvlJc w:val="left"/>
      <w:pPr>
        <w:ind w:left="80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215" w:hanging="1080"/>
      </w:pPr>
      <w:rPr>
        <w:rFonts w:hint="default"/>
      </w:rPr>
    </w:lvl>
    <w:lvl w:ilvl="6">
      <w:start w:val="1"/>
      <w:numFmt w:val="decimal"/>
      <w:lvlText w:val="%1.%2.%3.%4.%5.%6.%7"/>
      <w:lvlJc w:val="left"/>
      <w:pPr>
        <w:ind w:left="1602" w:hanging="1440"/>
      </w:pPr>
      <w:rPr>
        <w:rFonts w:hint="default"/>
      </w:rPr>
    </w:lvl>
    <w:lvl w:ilvl="7">
      <w:start w:val="1"/>
      <w:numFmt w:val="decimal"/>
      <w:lvlText w:val="%1.%2.%3.%4.%5.%6.%7.%8"/>
      <w:lvlJc w:val="left"/>
      <w:pPr>
        <w:ind w:left="1629" w:hanging="1440"/>
      </w:pPr>
      <w:rPr>
        <w:rFonts w:hint="default"/>
      </w:rPr>
    </w:lvl>
    <w:lvl w:ilvl="8">
      <w:start w:val="1"/>
      <w:numFmt w:val="decimal"/>
      <w:lvlText w:val="%1.%2.%3.%4.%5.%6.%7.%8.%9"/>
      <w:lvlJc w:val="left"/>
      <w:pPr>
        <w:ind w:left="1656" w:hanging="1440"/>
      </w:pPr>
      <w:rPr>
        <w:rFonts w:hint="default"/>
      </w:rPr>
    </w:lvl>
  </w:abstractNum>
  <w:num w:numId="1">
    <w:abstractNumId w:val="7"/>
    <w:lvlOverride w:ilvl="0">
      <w:startOverride w:val="14"/>
    </w:lvlOverride>
  </w:num>
  <w:num w:numId="2">
    <w:abstractNumId w:val="13"/>
  </w:num>
  <w:num w:numId="3">
    <w:abstractNumId w:val="10"/>
  </w:num>
  <w:num w:numId="4">
    <w:abstractNumId w:val="12"/>
  </w:num>
  <w:num w:numId="5">
    <w:abstractNumId w:val="5"/>
  </w:num>
  <w:num w:numId="6">
    <w:abstractNumId w:val="14"/>
  </w:num>
  <w:num w:numId="7">
    <w:abstractNumId w:val="0"/>
  </w:num>
  <w:num w:numId="8">
    <w:abstractNumId w:val="11"/>
  </w:num>
  <w:num w:numId="9">
    <w:abstractNumId w:val="1"/>
  </w:num>
  <w:num w:numId="10">
    <w:abstractNumId w:val="8"/>
  </w:num>
  <w:num w:numId="11">
    <w:abstractNumId w:val="6"/>
  </w:num>
  <w:num w:numId="12">
    <w:abstractNumId w:val="2"/>
  </w:num>
  <w:num w:numId="13">
    <w:abstractNumId w:val="3"/>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008"/>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E20"/>
    <w:rsid w:val="00002567"/>
    <w:rsid w:val="00002A85"/>
    <w:rsid w:val="000041B4"/>
    <w:rsid w:val="0000638B"/>
    <w:rsid w:val="00006646"/>
    <w:rsid w:val="00010A74"/>
    <w:rsid w:val="00012F88"/>
    <w:rsid w:val="00017D2B"/>
    <w:rsid w:val="00027CE7"/>
    <w:rsid w:val="00035C0C"/>
    <w:rsid w:val="00036CBB"/>
    <w:rsid w:val="00041EE1"/>
    <w:rsid w:val="000441D1"/>
    <w:rsid w:val="00044F43"/>
    <w:rsid w:val="00052E20"/>
    <w:rsid w:val="00060FF4"/>
    <w:rsid w:val="000672E4"/>
    <w:rsid w:val="00082198"/>
    <w:rsid w:val="00087355"/>
    <w:rsid w:val="00087E85"/>
    <w:rsid w:val="000900BA"/>
    <w:rsid w:val="000915C6"/>
    <w:rsid w:val="00094F80"/>
    <w:rsid w:val="00096018"/>
    <w:rsid w:val="000A0E17"/>
    <w:rsid w:val="000A2022"/>
    <w:rsid w:val="000A399F"/>
    <w:rsid w:val="000C4A32"/>
    <w:rsid w:val="000C677F"/>
    <w:rsid w:val="000C75D5"/>
    <w:rsid w:val="000D2817"/>
    <w:rsid w:val="000E0A3D"/>
    <w:rsid w:val="000F180D"/>
    <w:rsid w:val="000F302D"/>
    <w:rsid w:val="001007B3"/>
    <w:rsid w:val="00100A83"/>
    <w:rsid w:val="001043E3"/>
    <w:rsid w:val="001050E1"/>
    <w:rsid w:val="001121E2"/>
    <w:rsid w:val="00116C67"/>
    <w:rsid w:val="00121FCD"/>
    <w:rsid w:val="00122EBF"/>
    <w:rsid w:val="00124450"/>
    <w:rsid w:val="0013056D"/>
    <w:rsid w:val="00133964"/>
    <w:rsid w:val="00144D8E"/>
    <w:rsid w:val="00150FDF"/>
    <w:rsid w:val="00157BD9"/>
    <w:rsid w:val="00161457"/>
    <w:rsid w:val="001626CA"/>
    <w:rsid w:val="00162779"/>
    <w:rsid w:val="001638CC"/>
    <w:rsid w:val="00163AD6"/>
    <w:rsid w:val="001736F0"/>
    <w:rsid w:val="00176809"/>
    <w:rsid w:val="00183B5D"/>
    <w:rsid w:val="001843F1"/>
    <w:rsid w:val="00184EF8"/>
    <w:rsid w:val="001924B9"/>
    <w:rsid w:val="001A325B"/>
    <w:rsid w:val="001A3BFA"/>
    <w:rsid w:val="001A56EE"/>
    <w:rsid w:val="001A5CA3"/>
    <w:rsid w:val="001A5CB9"/>
    <w:rsid w:val="001B1167"/>
    <w:rsid w:val="001B168B"/>
    <w:rsid w:val="001B230D"/>
    <w:rsid w:val="001B2F30"/>
    <w:rsid w:val="001C6644"/>
    <w:rsid w:val="001D0113"/>
    <w:rsid w:val="001D1699"/>
    <w:rsid w:val="001D7C42"/>
    <w:rsid w:val="001E1653"/>
    <w:rsid w:val="001E644F"/>
    <w:rsid w:val="001E65A7"/>
    <w:rsid w:val="001F0843"/>
    <w:rsid w:val="001F60F2"/>
    <w:rsid w:val="002018E9"/>
    <w:rsid w:val="002020EC"/>
    <w:rsid w:val="002039C4"/>
    <w:rsid w:val="00204D3D"/>
    <w:rsid w:val="00210011"/>
    <w:rsid w:val="002140BA"/>
    <w:rsid w:val="00214560"/>
    <w:rsid w:val="002246A1"/>
    <w:rsid w:val="00225351"/>
    <w:rsid w:val="00236E3C"/>
    <w:rsid w:val="00242977"/>
    <w:rsid w:val="002445BC"/>
    <w:rsid w:val="00246676"/>
    <w:rsid w:val="00246843"/>
    <w:rsid w:val="00246A0C"/>
    <w:rsid w:val="00250EBE"/>
    <w:rsid w:val="00263016"/>
    <w:rsid w:val="002630CC"/>
    <w:rsid w:val="00265646"/>
    <w:rsid w:val="00265D47"/>
    <w:rsid w:val="00267531"/>
    <w:rsid w:val="00270944"/>
    <w:rsid w:val="00272E41"/>
    <w:rsid w:val="002874A2"/>
    <w:rsid w:val="0029354E"/>
    <w:rsid w:val="00295025"/>
    <w:rsid w:val="002950A7"/>
    <w:rsid w:val="00295590"/>
    <w:rsid w:val="002B20F9"/>
    <w:rsid w:val="002B271F"/>
    <w:rsid w:val="002B5C7C"/>
    <w:rsid w:val="002B5D8A"/>
    <w:rsid w:val="002C0313"/>
    <w:rsid w:val="002C1C22"/>
    <w:rsid w:val="002C7682"/>
    <w:rsid w:val="002D1306"/>
    <w:rsid w:val="002D5678"/>
    <w:rsid w:val="002E111C"/>
    <w:rsid w:val="002E47B6"/>
    <w:rsid w:val="00302D4A"/>
    <w:rsid w:val="003041FB"/>
    <w:rsid w:val="00306DFE"/>
    <w:rsid w:val="00310761"/>
    <w:rsid w:val="003127F8"/>
    <w:rsid w:val="003129CD"/>
    <w:rsid w:val="00340D71"/>
    <w:rsid w:val="00340E47"/>
    <w:rsid w:val="00341ABC"/>
    <w:rsid w:val="0034419F"/>
    <w:rsid w:val="00355228"/>
    <w:rsid w:val="003562A5"/>
    <w:rsid w:val="00357C2D"/>
    <w:rsid w:val="00360BCC"/>
    <w:rsid w:val="00363B76"/>
    <w:rsid w:val="003663CB"/>
    <w:rsid w:val="00366EBA"/>
    <w:rsid w:val="003825B2"/>
    <w:rsid w:val="00386390"/>
    <w:rsid w:val="00390852"/>
    <w:rsid w:val="003936A8"/>
    <w:rsid w:val="00394090"/>
    <w:rsid w:val="00394DCA"/>
    <w:rsid w:val="003972D1"/>
    <w:rsid w:val="003977FD"/>
    <w:rsid w:val="003A1B3A"/>
    <w:rsid w:val="003A1DE0"/>
    <w:rsid w:val="003C0597"/>
    <w:rsid w:val="003C57CA"/>
    <w:rsid w:val="003D01FD"/>
    <w:rsid w:val="003D051F"/>
    <w:rsid w:val="003D0B5F"/>
    <w:rsid w:val="003D1DBA"/>
    <w:rsid w:val="003D241F"/>
    <w:rsid w:val="003D261E"/>
    <w:rsid w:val="003D333F"/>
    <w:rsid w:val="003D7BF2"/>
    <w:rsid w:val="003E3818"/>
    <w:rsid w:val="003E38F3"/>
    <w:rsid w:val="003F0290"/>
    <w:rsid w:val="003F081C"/>
    <w:rsid w:val="003F28F7"/>
    <w:rsid w:val="003F32C1"/>
    <w:rsid w:val="004027EC"/>
    <w:rsid w:val="00404AE9"/>
    <w:rsid w:val="00410E31"/>
    <w:rsid w:val="00426EFD"/>
    <w:rsid w:val="004355D3"/>
    <w:rsid w:val="00440D12"/>
    <w:rsid w:val="004456AF"/>
    <w:rsid w:val="004461A7"/>
    <w:rsid w:val="00447C96"/>
    <w:rsid w:val="004609CD"/>
    <w:rsid w:val="00464013"/>
    <w:rsid w:val="00474AC0"/>
    <w:rsid w:val="00474C32"/>
    <w:rsid w:val="00480B4A"/>
    <w:rsid w:val="00483300"/>
    <w:rsid w:val="00486F41"/>
    <w:rsid w:val="004876E1"/>
    <w:rsid w:val="00492F24"/>
    <w:rsid w:val="0049381B"/>
    <w:rsid w:val="004A2141"/>
    <w:rsid w:val="004A2CD6"/>
    <w:rsid w:val="004B04C1"/>
    <w:rsid w:val="004B6994"/>
    <w:rsid w:val="004C2A6A"/>
    <w:rsid w:val="004C4F2C"/>
    <w:rsid w:val="004C6FDC"/>
    <w:rsid w:val="004D13F4"/>
    <w:rsid w:val="004D47C7"/>
    <w:rsid w:val="004D4DA7"/>
    <w:rsid w:val="004D6C96"/>
    <w:rsid w:val="004E0FD4"/>
    <w:rsid w:val="004E34DB"/>
    <w:rsid w:val="004F0FB9"/>
    <w:rsid w:val="004F4F46"/>
    <w:rsid w:val="005134BF"/>
    <w:rsid w:val="00513A07"/>
    <w:rsid w:val="005152DC"/>
    <w:rsid w:val="00524B0A"/>
    <w:rsid w:val="005315CE"/>
    <w:rsid w:val="00534447"/>
    <w:rsid w:val="00544283"/>
    <w:rsid w:val="0054591F"/>
    <w:rsid w:val="00556433"/>
    <w:rsid w:val="00557932"/>
    <w:rsid w:val="00560483"/>
    <w:rsid w:val="0056105C"/>
    <w:rsid w:val="005744B3"/>
    <w:rsid w:val="00574A73"/>
    <w:rsid w:val="00574E72"/>
    <w:rsid w:val="00575CDE"/>
    <w:rsid w:val="005816A2"/>
    <w:rsid w:val="0059207E"/>
    <w:rsid w:val="00592FC4"/>
    <w:rsid w:val="00594616"/>
    <w:rsid w:val="00594A34"/>
    <w:rsid w:val="00596803"/>
    <w:rsid w:val="005A4728"/>
    <w:rsid w:val="005B2690"/>
    <w:rsid w:val="005D5519"/>
    <w:rsid w:val="005D564E"/>
    <w:rsid w:val="005D5C22"/>
    <w:rsid w:val="005E0A70"/>
    <w:rsid w:val="005E0E8D"/>
    <w:rsid w:val="005E1F47"/>
    <w:rsid w:val="005E3807"/>
    <w:rsid w:val="005F0191"/>
    <w:rsid w:val="005F0963"/>
    <w:rsid w:val="005F3AF4"/>
    <w:rsid w:val="005F7A49"/>
    <w:rsid w:val="006056B9"/>
    <w:rsid w:val="006113BD"/>
    <w:rsid w:val="00613C4A"/>
    <w:rsid w:val="006216AD"/>
    <w:rsid w:val="00626A54"/>
    <w:rsid w:val="00632E8E"/>
    <w:rsid w:val="00644871"/>
    <w:rsid w:val="00644A19"/>
    <w:rsid w:val="00646399"/>
    <w:rsid w:val="00650C3C"/>
    <w:rsid w:val="00650C53"/>
    <w:rsid w:val="006547DF"/>
    <w:rsid w:val="00654997"/>
    <w:rsid w:val="00662728"/>
    <w:rsid w:val="00664303"/>
    <w:rsid w:val="00672E08"/>
    <w:rsid w:val="006730EB"/>
    <w:rsid w:val="006804FC"/>
    <w:rsid w:val="00682D3F"/>
    <w:rsid w:val="006835D1"/>
    <w:rsid w:val="00693823"/>
    <w:rsid w:val="0069793F"/>
    <w:rsid w:val="00697EC5"/>
    <w:rsid w:val="006A18F5"/>
    <w:rsid w:val="006A75B3"/>
    <w:rsid w:val="006B11A7"/>
    <w:rsid w:val="006B677A"/>
    <w:rsid w:val="006C37D8"/>
    <w:rsid w:val="006D43F9"/>
    <w:rsid w:val="006F5B3B"/>
    <w:rsid w:val="006F5B6C"/>
    <w:rsid w:val="007256D1"/>
    <w:rsid w:val="00743D0D"/>
    <w:rsid w:val="00744167"/>
    <w:rsid w:val="007515F6"/>
    <w:rsid w:val="007602CF"/>
    <w:rsid w:val="0077321B"/>
    <w:rsid w:val="00776083"/>
    <w:rsid w:val="00776F34"/>
    <w:rsid w:val="00777757"/>
    <w:rsid w:val="0078235F"/>
    <w:rsid w:val="0078513E"/>
    <w:rsid w:val="00787EB8"/>
    <w:rsid w:val="007911AB"/>
    <w:rsid w:val="00796324"/>
    <w:rsid w:val="00797685"/>
    <w:rsid w:val="007A13EE"/>
    <w:rsid w:val="007A2E2E"/>
    <w:rsid w:val="007A52D9"/>
    <w:rsid w:val="007B15E2"/>
    <w:rsid w:val="007B26CD"/>
    <w:rsid w:val="007B4B8E"/>
    <w:rsid w:val="007C10E4"/>
    <w:rsid w:val="007C23E0"/>
    <w:rsid w:val="007D1D3D"/>
    <w:rsid w:val="007E4FBB"/>
    <w:rsid w:val="007E7530"/>
    <w:rsid w:val="007F3FE1"/>
    <w:rsid w:val="007F7CA8"/>
    <w:rsid w:val="00802715"/>
    <w:rsid w:val="008045FB"/>
    <w:rsid w:val="0080697C"/>
    <w:rsid w:val="00807893"/>
    <w:rsid w:val="00810D23"/>
    <w:rsid w:val="008117FA"/>
    <w:rsid w:val="00811914"/>
    <w:rsid w:val="008152CB"/>
    <w:rsid w:val="0082195E"/>
    <w:rsid w:val="008237C9"/>
    <w:rsid w:val="00830B4A"/>
    <w:rsid w:val="008312E8"/>
    <w:rsid w:val="0084328F"/>
    <w:rsid w:val="00845972"/>
    <w:rsid w:val="008468F6"/>
    <w:rsid w:val="008518F5"/>
    <w:rsid w:val="00853E2C"/>
    <w:rsid w:val="00856B89"/>
    <w:rsid w:val="00856C71"/>
    <w:rsid w:val="00865046"/>
    <w:rsid w:val="00865956"/>
    <w:rsid w:val="00866DF8"/>
    <w:rsid w:val="0086795B"/>
    <w:rsid w:val="00873708"/>
    <w:rsid w:val="00875996"/>
    <w:rsid w:val="00880561"/>
    <w:rsid w:val="00893B47"/>
    <w:rsid w:val="00896DE7"/>
    <w:rsid w:val="00897E3D"/>
    <w:rsid w:val="008A04A9"/>
    <w:rsid w:val="008A799C"/>
    <w:rsid w:val="008B09A0"/>
    <w:rsid w:val="008B200B"/>
    <w:rsid w:val="008B3D55"/>
    <w:rsid w:val="008C0532"/>
    <w:rsid w:val="008C26C4"/>
    <w:rsid w:val="008C7A0C"/>
    <w:rsid w:val="008D246C"/>
    <w:rsid w:val="008D59CC"/>
    <w:rsid w:val="008E54ED"/>
    <w:rsid w:val="0090066C"/>
    <w:rsid w:val="009044D2"/>
    <w:rsid w:val="00905677"/>
    <w:rsid w:val="00912251"/>
    <w:rsid w:val="0091689C"/>
    <w:rsid w:val="00916A2B"/>
    <w:rsid w:val="00922911"/>
    <w:rsid w:val="00924FB1"/>
    <w:rsid w:val="00943112"/>
    <w:rsid w:val="0094567A"/>
    <w:rsid w:val="009513E6"/>
    <w:rsid w:val="00956387"/>
    <w:rsid w:val="00976FF0"/>
    <w:rsid w:val="00985149"/>
    <w:rsid w:val="00987428"/>
    <w:rsid w:val="009952D2"/>
    <w:rsid w:val="009A0F6D"/>
    <w:rsid w:val="009A4205"/>
    <w:rsid w:val="009B5DC1"/>
    <w:rsid w:val="009C3805"/>
    <w:rsid w:val="009C5056"/>
    <w:rsid w:val="009C7065"/>
    <w:rsid w:val="009D2AD8"/>
    <w:rsid w:val="009D3A6E"/>
    <w:rsid w:val="009E2BBF"/>
    <w:rsid w:val="009E2F29"/>
    <w:rsid w:val="009E7E60"/>
    <w:rsid w:val="009F1E56"/>
    <w:rsid w:val="009F37ED"/>
    <w:rsid w:val="009F447A"/>
    <w:rsid w:val="009F4F72"/>
    <w:rsid w:val="009F5BDF"/>
    <w:rsid w:val="009F762E"/>
    <w:rsid w:val="00A031CC"/>
    <w:rsid w:val="00A11F24"/>
    <w:rsid w:val="00A1358F"/>
    <w:rsid w:val="00A15BDD"/>
    <w:rsid w:val="00A2709F"/>
    <w:rsid w:val="00A30176"/>
    <w:rsid w:val="00A33F07"/>
    <w:rsid w:val="00A42461"/>
    <w:rsid w:val="00A42681"/>
    <w:rsid w:val="00A45723"/>
    <w:rsid w:val="00A45CDA"/>
    <w:rsid w:val="00A535D7"/>
    <w:rsid w:val="00A56956"/>
    <w:rsid w:val="00A57C13"/>
    <w:rsid w:val="00A629EC"/>
    <w:rsid w:val="00A64271"/>
    <w:rsid w:val="00A64A94"/>
    <w:rsid w:val="00A676B1"/>
    <w:rsid w:val="00A72378"/>
    <w:rsid w:val="00A74C0A"/>
    <w:rsid w:val="00A76058"/>
    <w:rsid w:val="00A81786"/>
    <w:rsid w:val="00A82A1D"/>
    <w:rsid w:val="00A87DC1"/>
    <w:rsid w:val="00A91303"/>
    <w:rsid w:val="00A91ADA"/>
    <w:rsid w:val="00A92D72"/>
    <w:rsid w:val="00A944FE"/>
    <w:rsid w:val="00A961A6"/>
    <w:rsid w:val="00A97DDA"/>
    <w:rsid w:val="00AB3B7B"/>
    <w:rsid w:val="00AB77AA"/>
    <w:rsid w:val="00AC0736"/>
    <w:rsid w:val="00AC20C9"/>
    <w:rsid w:val="00AC2D92"/>
    <w:rsid w:val="00AC6C2A"/>
    <w:rsid w:val="00AD4A8D"/>
    <w:rsid w:val="00AD6DEA"/>
    <w:rsid w:val="00AF5D91"/>
    <w:rsid w:val="00AF60B9"/>
    <w:rsid w:val="00AF6A15"/>
    <w:rsid w:val="00AF7F03"/>
    <w:rsid w:val="00B01FD8"/>
    <w:rsid w:val="00B06D07"/>
    <w:rsid w:val="00B104CC"/>
    <w:rsid w:val="00B10805"/>
    <w:rsid w:val="00B145E4"/>
    <w:rsid w:val="00B21EB4"/>
    <w:rsid w:val="00B2462E"/>
    <w:rsid w:val="00B26DD6"/>
    <w:rsid w:val="00B4350D"/>
    <w:rsid w:val="00B44DA6"/>
    <w:rsid w:val="00B46C90"/>
    <w:rsid w:val="00B52EE9"/>
    <w:rsid w:val="00B56AA1"/>
    <w:rsid w:val="00B663DF"/>
    <w:rsid w:val="00B73F58"/>
    <w:rsid w:val="00B7517A"/>
    <w:rsid w:val="00B84C30"/>
    <w:rsid w:val="00B863D6"/>
    <w:rsid w:val="00B8732E"/>
    <w:rsid w:val="00B900D7"/>
    <w:rsid w:val="00B92174"/>
    <w:rsid w:val="00B97653"/>
    <w:rsid w:val="00BA095F"/>
    <w:rsid w:val="00BA2DED"/>
    <w:rsid w:val="00BB0732"/>
    <w:rsid w:val="00BB1545"/>
    <w:rsid w:val="00BB3A9B"/>
    <w:rsid w:val="00BB60C5"/>
    <w:rsid w:val="00BC41DD"/>
    <w:rsid w:val="00BC62D6"/>
    <w:rsid w:val="00BD0641"/>
    <w:rsid w:val="00BE0764"/>
    <w:rsid w:val="00BE2779"/>
    <w:rsid w:val="00BE279E"/>
    <w:rsid w:val="00BF4859"/>
    <w:rsid w:val="00BF5ABC"/>
    <w:rsid w:val="00BF5DB1"/>
    <w:rsid w:val="00C02789"/>
    <w:rsid w:val="00C06EBA"/>
    <w:rsid w:val="00C100CF"/>
    <w:rsid w:val="00C13534"/>
    <w:rsid w:val="00C13A53"/>
    <w:rsid w:val="00C142B9"/>
    <w:rsid w:val="00C16BE3"/>
    <w:rsid w:val="00C23004"/>
    <w:rsid w:val="00C35072"/>
    <w:rsid w:val="00C362FF"/>
    <w:rsid w:val="00C3650F"/>
    <w:rsid w:val="00C40037"/>
    <w:rsid w:val="00C44CAF"/>
    <w:rsid w:val="00C47000"/>
    <w:rsid w:val="00C47EE6"/>
    <w:rsid w:val="00C64DE9"/>
    <w:rsid w:val="00C67060"/>
    <w:rsid w:val="00C67A2D"/>
    <w:rsid w:val="00C703D7"/>
    <w:rsid w:val="00C77FEF"/>
    <w:rsid w:val="00C80E25"/>
    <w:rsid w:val="00C82029"/>
    <w:rsid w:val="00C876B1"/>
    <w:rsid w:val="00C90621"/>
    <w:rsid w:val="00C90695"/>
    <w:rsid w:val="00C918E0"/>
    <w:rsid w:val="00C94E1C"/>
    <w:rsid w:val="00CA014F"/>
    <w:rsid w:val="00CA0811"/>
    <w:rsid w:val="00CA7B9E"/>
    <w:rsid w:val="00CB3655"/>
    <w:rsid w:val="00CB4AC3"/>
    <w:rsid w:val="00CC0E1E"/>
    <w:rsid w:val="00CC1023"/>
    <w:rsid w:val="00CC1E0C"/>
    <w:rsid w:val="00CC5473"/>
    <w:rsid w:val="00CD15B9"/>
    <w:rsid w:val="00CD4BF7"/>
    <w:rsid w:val="00CE0929"/>
    <w:rsid w:val="00CE0DF8"/>
    <w:rsid w:val="00CE72CF"/>
    <w:rsid w:val="00CF678D"/>
    <w:rsid w:val="00CF7A3D"/>
    <w:rsid w:val="00CF7CFE"/>
    <w:rsid w:val="00D005C1"/>
    <w:rsid w:val="00D07C9E"/>
    <w:rsid w:val="00D1300C"/>
    <w:rsid w:val="00D13045"/>
    <w:rsid w:val="00D151EB"/>
    <w:rsid w:val="00D158E8"/>
    <w:rsid w:val="00D17AE4"/>
    <w:rsid w:val="00D20CB5"/>
    <w:rsid w:val="00D22B9D"/>
    <w:rsid w:val="00D2488E"/>
    <w:rsid w:val="00D4026E"/>
    <w:rsid w:val="00D46824"/>
    <w:rsid w:val="00D46D82"/>
    <w:rsid w:val="00D47207"/>
    <w:rsid w:val="00D563DD"/>
    <w:rsid w:val="00D56E36"/>
    <w:rsid w:val="00D624E9"/>
    <w:rsid w:val="00D63717"/>
    <w:rsid w:val="00D64B92"/>
    <w:rsid w:val="00D677FD"/>
    <w:rsid w:val="00D67A6C"/>
    <w:rsid w:val="00D67F72"/>
    <w:rsid w:val="00D710DE"/>
    <w:rsid w:val="00D87734"/>
    <w:rsid w:val="00D92A8A"/>
    <w:rsid w:val="00D93F7E"/>
    <w:rsid w:val="00D95B7C"/>
    <w:rsid w:val="00D96A5A"/>
    <w:rsid w:val="00D97220"/>
    <w:rsid w:val="00DA111F"/>
    <w:rsid w:val="00DA35C6"/>
    <w:rsid w:val="00DA4C0F"/>
    <w:rsid w:val="00DA69E6"/>
    <w:rsid w:val="00DC16CB"/>
    <w:rsid w:val="00DC283E"/>
    <w:rsid w:val="00DE4487"/>
    <w:rsid w:val="00DE6567"/>
    <w:rsid w:val="00E00E79"/>
    <w:rsid w:val="00E028F5"/>
    <w:rsid w:val="00E03754"/>
    <w:rsid w:val="00E03C2B"/>
    <w:rsid w:val="00E05EBF"/>
    <w:rsid w:val="00E0771F"/>
    <w:rsid w:val="00E15560"/>
    <w:rsid w:val="00E1779A"/>
    <w:rsid w:val="00E205C0"/>
    <w:rsid w:val="00E25A6E"/>
    <w:rsid w:val="00E41BA3"/>
    <w:rsid w:val="00E5266E"/>
    <w:rsid w:val="00E53999"/>
    <w:rsid w:val="00E60546"/>
    <w:rsid w:val="00E63074"/>
    <w:rsid w:val="00E66C2D"/>
    <w:rsid w:val="00E67933"/>
    <w:rsid w:val="00E70DA6"/>
    <w:rsid w:val="00E70ECF"/>
    <w:rsid w:val="00E7235B"/>
    <w:rsid w:val="00E74B3B"/>
    <w:rsid w:val="00E90003"/>
    <w:rsid w:val="00E9253A"/>
    <w:rsid w:val="00E96A08"/>
    <w:rsid w:val="00EA29C5"/>
    <w:rsid w:val="00EB01E7"/>
    <w:rsid w:val="00EC1673"/>
    <w:rsid w:val="00EC4923"/>
    <w:rsid w:val="00ED2FEA"/>
    <w:rsid w:val="00ED3652"/>
    <w:rsid w:val="00ED38A2"/>
    <w:rsid w:val="00EE436A"/>
    <w:rsid w:val="00EE6F0B"/>
    <w:rsid w:val="00EF0E1B"/>
    <w:rsid w:val="00EF1C22"/>
    <w:rsid w:val="00EF238D"/>
    <w:rsid w:val="00EF4C29"/>
    <w:rsid w:val="00F00536"/>
    <w:rsid w:val="00F02FA6"/>
    <w:rsid w:val="00F13498"/>
    <w:rsid w:val="00F16AA8"/>
    <w:rsid w:val="00F214DD"/>
    <w:rsid w:val="00F21FA7"/>
    <w:rsid w:val="00F315FE"/>
    <w:rsid w:val="00F460AB"/>
    <w:rsid w:val="00F51552"/>
    <w:rsid w:val="00F55A41"/>
    <w:rsid w:val="00F64756"/>
    <w:rsid w:val="00F66A69"/>
    <w:rsid w:val="00F75839"/>
    <w:rsid w:val="00F82DF2"/>
    <w:rsid w:val="00F8462B"/>
    <w:rsid w:val="00F85B13"/>
    <w:rsid w:val="00F8737B"/>
    <w:rsid w:val="00FA0233"/>
    <w:rsid w:val="00FA0C68"/>
    <w:rsid w:val="00FB0485"/>
    <w:rsid w:val="00FB1834"/>
    <w:rsid w:val="00FB3170"/>
    <w:rsid w:val="00FB3CC2"/>
    <w:rsid w:val="00FB6921"/>
    <w:rsid w:val="00FC684E"/>
    <w:rsid w:val="00FC6AFF"/>
    <w:rsid w:val="00FD204E"/>
    <w:rsid w:val="00FD7868"/>
    <w:rsid w:val="00FE09AF"/>
    <w:rsid w:val="00FE1317"/>
    <w:rsid w:val="00FE2163"/>
    <w:rsid w:val="00FE3753"/>
    <w:rsid w:val="00FE6EDD"/>
    <w:rsid w:val="00FF25F0"/>
    <w:rsid w:val="00FF27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A75AE"/>
  <w15:docId w15:val="{4F3CE997-097B-4B4C-83AA-A043A74D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929"/>
    <w:pPr>
      <w:widowControl w:val="0"/>
      <w:suppressAutoHyphens/>
      <w:spacing w:after="0" w:line="240" w:lineRule="auto"/>
    </w:pPr>
    <w:rPr>
      <w:rFonts w:ascii="Times New Roman" w:eastAsia="SimSun" w:hAnsi="Times New Roman" w:cs="Tahoma"/>
      <w:kern w:val="3"/>
      <w:sz w:val="24"/>
      <w:szCs w:val="24"/>
      <w:lang w:eastAsia="hi-IN" w:bidi="hi-IN"/>
    </w:rPr>
  </w:style>
  <w:style w:type="paragraph" w:styleId="Ttulo1">
    <w:name w:val="heading 1"/>
    <w:basedOn w:val="Heading"/>
    <w:next w:val="Textbody"/>
    <w:uiPriority w:val="9"/>
    <w:qFormat/>
    <w:pPr>
      <w:outlineLvl w:val="0"/>
    </w:pPr>
    <w:rPr>
      <w:b/>
      <w:bCs/>
    </w:rPr>
  </w:style>
  <w:style w:type="paragraph" w:styleId="Ttulo2">
    <w:name w:val="heading 2"/>
    <w:basedOn w:val="Heading"/>
    <w:next w:val="Textbody"/>
    <w:uiPriority w:val="9"/>
    <w:semiHidden/>
    <w:unhideWhenUsed/>
    <w:qFormat/>
    <w:pPr>
      <w:outlineLvl w:val="1"/>
    </w:pPr>
    <w:rPr>
      <w:b/>
      <w:bCs/>
      <w:i/>
      <w:iCs/>
    </w:rPr>
  </w:style>
  <w:style w:type="paragraph" w:styleId="Ttulo3">
    <w:name w:val="heading 3"/>
    <w:basedOn w:val="Heading"/>
    <w:next w:val="Textbody"/>
    <w:uiPriority w:val="9"/>
    <w:semiHidden/>
    <w:unhideWhenUsed/>
    <w:qFormat/>
    <w:pP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spacing w:after="0" w:line="240" w:lineRule="auto"/>
    </w:pPr>
    <w:rPr>
      <w:rFonts w:ascii="Times New Roman" w:eastAsia="SimSun" w:hAnsi="Times New Roman" w:cs="Tahoma"/>
      <w:kern w:val="3"/>
      <w:sz w:val="24"/>
      <w:szCs w:val="24"/>
      <w:lang w:eastAsia="zh-CN" w:bidi="hi-IN"/>
    </w:rPr>
  </w:style>
  <w:style w:type="paragraph" w:customStyle="1" w:styleId="Textbody">
    <w:name w:val="Text body"/>
    <w:basedOn w:val="Standard"/>
    <w:pPr>
      <w:spacing w:after="120"/>
    </w:p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eastAsia="Times New Roman" w:hAnsi="Times New Roman"/>
      <w:kern w:val="3"/>
      <w:sz w:val="20"/>
      <w:szCs w:val="20"/>
      <w:lang w:eastAsia="zh-CN"/>
    </w:rPr>
  </w:style>
  <w:style w:type="paragraph" w:customStyle="1" w:styleId="TableContents">
    <w:name w:val="Table Contents"/>
    <w:basedOn w:val="Standard"/>
    <w:pPr>
      <w:suppressLineNumbers/>
    </w:pPr>
  </w:style>
  <w:style w:type="paragraph" w:styleId="Cabealho">
    <w:name w:val="header"/>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styleId="Ttulo">
    <w:name w:val="Title"/>
    <w:basedOn w:val="Heading"/>
    <w:next w:val="Textbody"/>
    <w:uiPriority w:val="10"/>
    <w:qFormat/>
    <w:pPr>
      <w:jc w:val="center"/>
    </w:pPr>
    <w:rPr>
      <w:b/>
      <w:bCs/>
      <w:sz w:val="36"/>
      <w:szCs w:val="36"/>
    </w:rPr>
  </w:style>
  <w:style w:type="paragraph" w:styleId="Subttulo">
    <w:name w:val="Subtitle"/>
    <w:basedOn w:val="Heading"/>
    <w:next w:val="Textbody"/>
    <w:uiPriority w:val="11"/>
    <w:qFormat/>
    <w:pPr>
      <w:jc w:val="center"/>
    </w:pPr>
    <w:rPr>
      <w:i/>
      <w:iCs/>
    </w:rPr>
  </w:style>
  <w:style w:type="paragraph" w:styleId="Rodap">
    <w:name w:val="footer"/>
    <w:basedOn w:val="Standard"/>
    <w:pPr>
      <w:suppressLineNumbers/>
      <w:tabs>
        <w:tab w:val="center" w:pos="4819"/>
        <w:tab w:val="right" w:pos="9638"/>
      </w:tabs>
    </w:pPr>
  </w:style>
  <w:style w:type="paragraph" w:customStyle="1" w:styleId="EPTabela">
    <w:name w:val="EP Tabela"/>
    <w:basedOn w:val="Normal"/>
    <w:pPr>
      <w:jc w:val="center"/>
    </w:pPr>
    <w:rPr>
      <w:rFonts w:cs="Arial"/>
      <w:b/>
      <w:sz w:val="22"/>
      <w:lang w:eastAsia="ar-SA"/>
    </w:rPr>
  </w:style>
  <w:style w:type="paragraph" w:customStyle="1" w:styleId="EPConteudotabela">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customStyle="1" w:styleId="Table">
    <w:name w:val="Table"/>
    <w:basedOn w:val="Legenda"/>
  </w:style>
  <w:style w:type="character" w:customStyle="1" w:styleId="BulletSymbols">
    <w:name w:val="Bullet Symbols"/>
    <w:rPr>
      <w:rFonts w:ascii="OpenSymbol" w:eastAsia="OpenSymbol" w:hAnsi="OpenSymbol" w:cs="OpenSymbol"/>
    </w:rPr>
  </w:style>
  <w:style w:type="character" w:styleId="Refdecomentrio">
    <w:name w:val="annotation reference"/>
    <w:basedOn w:val="Fontepargpadro"/>
    <w:rPr>
      <w:sz w:val="16"/>
      <w:szCs w:val="16"/>
    </w:rPr>
  </w:style>
  <w:style w:type="paragraph" w:styleId="Textodecomentrio">
    <w:name w:val="annotation text"/>
    <w:basedOn w:val="Normal"/>
    <w:rPr>
      <w:rFonts w:cs="Mangal"/>
      <w:sz w:val="20"/>
      <w:szCs w:val="18"/>
    </w:rPr>
  </w:style>
  <w:style w:type="character" w:customStyle="1" w:styleId="TextodecomentrioChar">
    <w:name w:val="Texto de comentário Char"/>
    <w:basedOn w:val="Fontepargpadro"/>
    <w:rPr>
      <w:rFonts w:ascii="Times New Roman" w:eastAsia="SimSun" w:hAnsi="Times New Roman" w:cs="Mangal"/>
      <w:kern w:val="3"/>
      <w:sz w:val="20"/>
      <w:szCs w:val="18"/>
      <w:lang w:eastAsia="hi-IN" w:bidi="hi-IN"/>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rFonts w:ascii="Times New Roman" w:eastAsia="SimSun" w:hAnsi="Times New Roman" w:cs="Mangal"/>
      <w:b/>
      <w:bCs/>
      <w:kern w:val="3"/>
      <w:sz w:val="20"/>
      <w:szCs w:val="18"/>
      <w:lang w:eastAsia="hi-IN" w:bidi="hi-IN"/>
    </w:rPr>
  </w:style>
  <w:style w:type="paragraph" w:styleId="Textodebalo">
    <w:name w:val="Balloon Text"/>
    <w:basedOn w:val="Normal"/>
    <w:rPr>
      <w:rFonts w:ascii="Segoe UI" w:hAnsi="Segoe UI" w:cs="Mangal"/>
      <w:sz w:val="18"/>
      <w:szCs w:val="16"/>
    </w:rPr>
  </w:style>
  <w:style w:type="character" w:customStyle="1" w:styleId="TextodebaloChar">
    <w:name w:val="Texto de balão Char"/>
    <w:basedOn w:val="Fontepargpadro"/>
    <w:rPr>
      <w:rFonts w:ascii="Segoe UI" w:eastAsia="SimSun" w:hAnsi="Segoe UI" w:cs="Mangal"/>
      <w:kern w:val="3"/>
      <w:sz w:val="18"/>
      <w:szCs w:val="16"/>
      <w:lang w:eastAsia="hi-IN" w:bidi="hi-IN"/>
    </w:rPr>
  </w:style>
  <w:style w:type="paragraph" w:customStyle="1" w:styleId="Illustration">
    <w:name w:val="Illustration"/>
    <w:basedOn w:val="Legenda"/>
    <w:rPr>
      <w:rFonts w:cs="Mangal"/>
    </w:rPr>
  </w:style>
  <w:style w:type="character" w:styleId="Hyperlink">
    <w:name w:val="Hyperlink"/>
    <w:basedOn w:val="Fontepargpadro"/>
    <w:uiPriority w:val="99"/>
    <w:unhideWhenUsed/>
    <w:rsid w:val="009E2F29"/>
    <w:rPr>
      <w:color w:val="0563C1" w:themeColor="hyperlink"/>
      <w:u w:val="single"/>
    </w:rPr>
  </w:style>
  <w:style w:type="character" w:customStyle="1" w:styleId="MenoPendente1">
    <w:name w:val="Menção Pendente1"/>
    <w:basedOn w:val="Fontepargpadro"/>
    <w:uiPriority w:val="99"/>
    <w:semiHidden/>
    <w:unhideWhenUsed/>
    <w:rsid w:val="009E2F29"/>
    <w:rPr>
      <w:color w:val="605E5C"/>
      <w:shd w:val="clear" w:color="auto" w:fill="E1DFDD"/>
    </w:rPr>
  </w:style>
  <w:style w:type="character" w:customStyle="1" w:styleId="fontstyle01">
    <w:name w:val="fontstyle01"/>
    <w:basedOn w:val="Fontepargpadro"/>
    <w:rsid w:val="006804FC"/>
    <w:rPr>
      <w:rFonts w:ascii="Calibri" w:hAnsi="Calibri" w:cs="Calibri" w:hint="default"/>
      <w:b w:val="0"/>
      <w:bCs w:val="0"/>
      <w:i w:val="0"/>
      <w:iCs w:val="0"/>
      <w:color w:val="000000"/>
      <w:sz w:val="22"/>
      <w:szCs w:val="22"/>
    </w:rPr>
  </w:style>
  <w:style w:type="character" w:customStyle="1" w:styleId="fontstyle21">
    <w:name w:val="fontstyle21"/>
    <w:basedOn w:val="Fontepargpadro"/>
    <w:rsid w:val="006804FC"/>
    <w:rPr>
      <w:rFonts w:ascii="Calibri-Bold" w:hAnsi="Calibri-Bold" w:hint="default"/>
      <w:b/>
      <w:bCs/>
      <w:i w:val="0"/>
      <w:iCs w:val="0"/>
      <w:color w:val="FF0000"/>
      <w:sz w:val="20"/>
      <w:szCs w:val="20"/>
    </w:rPr>
  </w:style>
  <w:style w:type="paragraph" w:styleId="NormalWeb">
    <w:name w:val="Normal (Web)"/>
    <w:basedOn w:val="Normal"/>
    <w:uiPriority w:val="99"/>
    <w:unhideWhenUsed/>
    <w:rsid w:val="00776F34"/>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paragraph" w:styleId="PargrafodaLista">
    <w:name w:val="List Paragraph"/>
    <w:basedOn w:val="Normal"/>
    <w:uiPriority w:val="34"/>
    <w:qFormat/>
    <w:rsid w:val="00AC20C9"/>
    <w:pPr>
      <w:ind w:left="720"/>
      <w:contextualSpacing/>
    </w:pPr>
    <w:rPr>
      <w:rFonts w:cs="Mangal"/>
      <w:szCs w:val="21"/>
    </w:rPr>
  </w:style>
  <w:style w:type="table" w:styleId="Tabelacomgrade">
    <w:name w:val="Table Grid"/>
    <w:basedOn w:val="Tabelanormal"/>
    <w:uiPriority w:val="39"/>
    <w:rsid w:val="009E7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F02FA6"/>
    <w:rPr>
      <w:b/>
      <w:bCs/>
    </w:rPr>
  </w:style>
  <w:style w:type="paragraph" w:customStyle="1" w:styleId="artigo">
    <w:name w:val="artigo"/>
    <w:basedOn w:val="Normal"/>
    <w:rsid w:val="009C5056"/>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MenoPendente">
    <w:name w:val="Unresolved Mention"/>
    <w:basedOn w:val="Fontepargpadro"/>
    <w:uiPriority w:val="99"/>
    <w:semiHidden/>
    <w:unhideWhenUsed/>
    <w:rsid w:val="00867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16">
      <w:bodyDiv w:val="1"/>
      <w:marLeft w:val="0"/>
      <w:marRight w:val="0"/>
      <w:marTop w:val="0"/>
      <w:marBottom w:val="0"/>
      <w:divBdr>
        <w:top w:val="none" w:sz="0" w:space="0" w:color="auto"/>
        <w:left w:val="none" w:sz="0" w:space="0" w:color="auto"/>
        <w:bottom w:val="none" w:sz="0" w:space="0" w:color="auto"/>
        <w:right w:val="none" w:sz="0" w:space="0" w:color="auto"/>
      </w:divBdr>
    </w:div>
    <w:div w:id="52508485">
      <w:bodyDiv w:val="1"/>
      <w:marLeft w:val="0"/>
      <w:marRight w:val="0"/>
      <w:marTop w:val="0"/>
      <w:marBottom w:val="0"/>
      <w:divBdr>
        <w:top w:val="none" w:sz="0" w:space="0" w:color="auto"/>
        <w:left w:val="none" w:sz="0" w:space="0" w:color="auto"/>
        <w:bottom w:val="none" w:sz="0" w:space="0" w:color="auto"/>
        <w:right w:val="none" w:sz="0" w:space="0" w:color="auto"/>
      </w:divBdr>
    </w:div>
    <w:div w:id="243539330">
      <w:bodyDiv w:val="1"/>
      <w:marLeft w:val="0"/>
      <w:marRight w:val="0"/>
      <w:marTop w:val="0"/>
      <w:marBottom w:val="0"/>
      <w:divBdr>
        <w:top w:val="none" w:sz="0" w:space="0" w:color="auto"/>
        <w:left w:val="none" w:sz="0" w:space="0" w:color="auto"/>
        <w:bottom w:val="none" w:sz="0" w:space="0" w:color="auto"/>
        <w:right w:val="none" w:sz="0" w:space="0" w:color="auto"/>
      </w:divBdr>
    </w:div>
    <w:div w:id="856886063">
      <w:bodyDiv w:val="1"/>
      <w:marLeft w:val="0"/>
      <w:marRight w:val="0"/>
      <w:marTop w:val="0"/>
      <w:marBottom w:val="0"/>
      <w:divBdr>
        <w:top w:val="none" w:sz="0" w:space="0" w:color="auto"/>
        <w:left w:val="none" w:sz="0" w:space="0" w:color="auto"/>
        <w:bottom w:val="none" w:sz="0" w:space="0" w:color="auto"/>
        <w:right w:val="none" w:sz="0" w:space="0" w:color="auto"/>
      </w:divBdr>
    </w:div>
    <w:div w:id="976959246">
      <w:bodyDiv w:val="1"/>
      <w:marLeft w:val="0"/>
      <w:marRight w:val="0"/>
      <w:marTop w:val="0"/>
      <w:marBottom w:val="0"/>
      <w:divBdr>
        <w:top w:val="none" w:sz="0" w:space="0" w:color="auto"/>
        <w:left w:val="none" w:sz="0" w:space="0" w:color="auto"/>
        <w:bottom w:val="none" w:sz="0" w:space="0" w:color="auto"/>
        <w:right w:val="none" w:sz="0" w:space="0" w:color="auto"/>
      </w:divBdr>
    </w:div>
    <w:div w:id="1220551798">
      <w:bodyDiv w:val="1"/>
      <w:marLeft w:val="0"/>
      <w:marRight w:val="0"/>
      <w:marTop w:val="0"/>
      <w:marBottom w:val="0"/>
      <w:divBdr>
        <w:top w:val="none" w:sz="0" w:space="0" w:color="auto"/>
        <w:left w:val="none" w:sz="0" w:space="0" w:color="auto"/>
        <w:bottom w:val="none" w:sz="0" w:space="0" w:color="auto"/>
        <w:right w:val="none" w:sz="0" w:space="0" w:color="auto"/>
      </w:divBdr>
    </w:div>
    <w:div w:id="1257590422">
      <w:bodyDiv w:val="1"/>
      <w:marLeft w:val="0"/>
      <w:marRight w:val="0"/>
      <w:marTop w:val="0"/>
      <w:marBottom w:val="0"/>
      <w:divBdr>
        <w:top w:val="none" w:sz="0" w:space="0" w:color="auto"/>
        <w:left w:val="none" w:sz="0" w:space="0" w:color="auto"/>
        <w:bottom w:val="none" w:sz="0" w:space="0" w:color="auto"/>
        <w:right w:val="none" w:sz="0" w:space="0" w:color="auto"/>
      </w:divBdr>
    </w:div>
    <w:div w:id="1345522985">
      <w:bodyDiv w:val="1"/>
      <w:marLeft w:val="0"/>
      <w:marRight w:val="0"/>
      <w:marTop w:val="0"/>
      <w:marBottom w:val="0"/>
      <w:divBdr>
        <w:top w:val="none" w:sz="0" w:space="0" w:color="auto"/>
        <w:left w:val="none" w:sz="0" w:space="0" w:color="auto"/>
        <w:bottom w:val="none" w:sz="0" w:space="0" w:color="auto"/>
        <w:right w:val="none" w:sz="0" w:space="0" w:color="auto"/>
      </w:divBdr>
    </w:div>
    <w:div w:id="1585265864">
      <w:bodyDiv w:val="1"/>
      <w:marLeft w:val="0"/>
      <w:marRight w:val="0"/>
      <w:marTop w:val="0"/>
      <w:marBottom w:val="0"/>
      <w:divBdr>
        <w:top w:val="none" w:sz="0" w:space="0" w:color="auto"/>
        <w:left w:val="none" w:sz="0" w:space="0" w:color="auto"/>
        <w:bottom w:val="none" w:sz="0" w:space="0" w:color="auto"/>
        <w:right w:val="none" w:sz="0" w:space="0" w:color="auto"/>
      </w:divBdr>
    </w:div>
    <w:div w:id="1727097896">
      <w:bodyDiv w:val="1"/>
      <w:marLeft w:val="0"/>
      <w:marRight w:val="0"/>
      <w:marTop w:val="0"/>
      <w:marBottom w:val="0"/>
      <w:divBdr>
        <w:top w:val="none" w:sz="0" w:space="0" w:color="auto"/>
        <w:left w:val="none" w:sz="0" w:space="0" w:color="auto"/>
        <w:bottom w:val="none" w:sz="0" w:space="0" w:color="auto"/>
        <w:right w:val="none" w:sz="0" w:space="0" w:color="auto"/>
      </w:divBdr>
    </w:div>
    <w:div w:id="1861581603">
      <w:bodyDiv w:val="1"/>
      <w:marLeft w:val="0"/>
      <w:marRight w:val="0"/>
      <w:marTop w:val="0"/>
      <w:marBottom w:val="0"/>
      <w:divBdr>
        <w:top w:val="none" w:sz="0" w:space="0" w:color="auto"/>
        <w:left w:val="none" w:sz="0" w:space="0" w:color="auto"/>
        <w:bottom w:val="none" w:sz="0" w:space="0" w:color="auto"/>
        <w:right w:val="none" w:sz="0" w:space="0" w:color="auto"/>
      </w:divBdr>
    </w:div>
    <w:div w:id="1869835002">
      <w:bodyDiv w:val="1"/>
      <w:marLeft w:val="0"/>
      <w:marRight w:val="0"/>
      <w:marTop w:val="0"/>
      <w:marBottom w:val="0"/>
      <w:divBdr>
        <w:top w:val="none" w:sz="0" w:space="0" w:color="auto"/>
        <w:left w:val="none" w:sz="0" w:space="0" w:color="auto"/>
        <w:bottom w:val="none" w:sz="0" w:space="0" w:color="auto"/>
        <w:right w:val="none" w:sz="0" w:space="0" w:color="auto"/>
      </w:divBdr>
    </w:div>
    <w:div w:id="1875773265">
      <w:bodyDiv w:val="1"/>
      <w:marLeft w:val="0"/>
      <w:marRight w:val="0"/>
      <w:marTop w:val="0"/>
      <w:marBottom w:val="0"/>
      <w:divBdr>
        <w:top w:val="none" w:sz="0" w:space="0" w:color="auto"/>
        <w:left w:val="none" w:sz="0" w:space="0" w:color="auto"/>
        <w:bottom w:val="none" w:sz="0" w:space="0" w:color="auto"/>
        <w:right w:val="none" w:sz="0" w:space="0" w:color="auto"/>
      </w:divBdr>
    </w:div>
    <w:div w:id="2080520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privacy.com.br/lgpd-seguranca-da-informacao/" TargetMode="External"/><Relationship Id="rId13" Type="http://schemas.openxmlformats.org/officeDocument/2006/relationships/hyperlink" Target="http://legislacao.planalto.gov.br/legisla/legislacao.nsf/Viw_Identificacao/lei%204.375-1964?OpenDocu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LEIS/L9307.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19/Lei/L13853.htm" TargetMode="External"/><Relationship Id="rId5" Type="http://schemas.openxmlformats.org/officeDocument/2006/relationships/webSettings" Target="webSettings.xml"/><Relationship Id="rId15" Type="http://schemas.openxmlformats.org/officeDocument/2006/relationships/hyperlink" Target="mailto:ouvidoria@aguadoce.sc.gov.br" TargetMode="External"/><Relationship Id="rId10" Type="http://schemas.openxmlformats.org/officeDocument/2006/relationships/hyperlink" Target="https://www.planalto.gov.br/ccivil_03/LEIS/L9307.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etprivacy.com.br/10-principios-tratamento-de-dados-pessoais-lgpd/" TargetMode="External"/><Relationship Id="rId14" Type="http://schemas.openxmlformats.org/officeDocument/2006/relationships/hyperlink" Target="https://falabr.cgu.gov.br/web/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F21B0-B899-45F9-9BF5-617A7802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3903</Words>
  <Characters>21078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Santiago Hilario</dc:creator>
  <dc:description/>
  <cp:lastModifiedBy>User</cp:lastModifiedBy>
  <cp:revision>3</cp:revision>
  <cp:lastPrinted>2019-10-09T13:15:00Z</cp:lastPrinted>
  <dcterms:created xsi:type="dcterms:W3CDTF">2025-01-21T13:01:00Z</dcterms:created>
  <dcterms:modified xsi:type="dcterms:W3CDTF">2025-01-21T13:05:00Z</dcterms:modified>
</cp:coreProperties>
</file>